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6C0C7" w14:textId="0614052D" w:rsidR="0012207E" w:rsidRPr="00D17319" w:rsidRDefault="0012207E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Жобаның атауы</w:t>
      </w:r>
      <w:r w:rsidR="0013522E"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: «Ұжымдағы достық</w:t>
      </w: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B49E128" w14:textId="77777777" w:rsidR="00F65F00" w:rsidRPr="00D17319" w:rsidRDefault="0012207E" w:rsidP="00F65F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F65F00"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31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65F00"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319">
        <w:rPr>
          <w:rFonts w:ascii="Times New Roman" w:hAnsi="Times New Roman" w:cs="Times New Roman"/>
          <w:sz w:val="28"/>
          <w:szCs w:val="28"/>
          <w:lang w:val="kk-KZ"/>
        </w:rPr>
        <w:t>ісі жөніндегі директордың орынб</w:t>
      </w:r>
      <w:r w:rsidR="00330F94"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асары:  </w:t>
      </w:r>
      <w:r w:rsidR="00F65F00" w:rsidRPr="00D17319">
        <w:rPr>
          <w:rFonts w:ascii="Times New Roman" w:hAnsi="Times New Roman" w:cs="Times New Roman"/>
          <w:sz w:val="28"/>
          <w:szCs w:val="28"/>
          <w:lang w:val="kk-KZ"/>
        </w:rPr>
        <w:t>Бекмурзинова Гаухар Абуовна</w:t>
      </w:r>
    </w:p>
    <w:p w14:paraId="6B067E16" w14:textId="3650043C" w:rsidR="00F65F00" w:rsidRPr="00D17319" w:rsidRDefault="00F65F00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Оқу-тәрбие ісі жөніндегі директордың орынбасары:  Сибанбаева  Багдат Акрамовна</w:t>
      </w:r>
    </w:p>
    <w:p w14:paraId="5572D104" w14:textId="279A5D1A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 мұғалімі: </w:t>
      </w:r>
      <w:r w:rsidR="00330F94"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 Мукушева Майя Акатаевна</w:t>
      </w:r>
    </w:p>
    <w:p w14:paraId="48A8B804" w14:textId="77777777" w:rsidR="00330F94" w:rsidRPr="00D17319" w:rsidRDefault="00330F94" w:rsidP="00330F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тәлімгер:  Айдарханова Наира Сапаргалиевна </w:t>
      </w:r>
    </w:p>
    <w:p w14:paraId="392F4708" w14:textId="31DCA091" w:rsidR="0012207E" w:rsidRPr="00D17319" w:rsidRDefault="00330F94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Сынып:  7 «Е</w:t>
      </w:r>
      <w:r w:rsidR="0012207E" w:rsidRPr="00D1731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65C4C217" w14:textId="64303DC9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</w:t>
      </w:r>
      <w:r w:rsidR="00330F94" w:rsidRPr="00D17319">
        <w:rPr>
          <w:rFonts w:ascii="Times New Roman" w:hAnsi="Times New Roman" w:cs="Times New Roman"/>
          <w:sz w:val="28"/>
          <w:szCs w:val="28"/>
          <w:lang w:val="kk-KZ"/>
        </w:rPr>
        <w:t>Мукушева Майя Акатаевна</w:t>
      </w:r>
    </w:p>
    <w:p w14:paraId="4856D16F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2"/>
        <w:gridCol w:w="3055"/>
        <w:gridCol w:w="2124"/>
        <w:gridCol w:w="2555"/>
      </w:tblGrid>
      <w:tr w:rsidR="00D17319" w:rsidRPr="00D17319" w14:paraId="2CA328FE" w14:textId="77777777" w:rsidTr="0012207E">
        <w:tc>
          <w:tcPr>
            <w:tcW w:w="14560" w:type="dxa"/>
            <w:gridSpan w:val="4"/>
          </w:tcPr>
          <w:p w14:paraId="45AD6A70" w14:textId="2594BB3E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Жобаның атауы: «</w:t>
            </w:r>
            <w:r w:rsidR="00330F94"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Ұжымдағы достық</w:t>
            </w: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28D91FBC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17319" w:rsidRPr="000201AF" w14:paraId="6A265159" w14:textId="77777777" w:rsidTr="0012207E">
        <w:tc>
          <w:tcPr>
            <w:tcW w:w="7378" w:type="dxa"/>
          </w:tcPr>
          <w:p w14:paraId="0A686CDF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Бірінші кезең </w:t>
            </w:r>
          </w:p>
          <w:p w14:paraId="63255D42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 тоқсан</w:t>
            </w:r>
          </w:p>
          <w:p w14:paraId="2B779A4C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Қыркүйек, қазан</w:t>
            </w:r>
          </w:p>
          <w:p w14:paraId="26672FF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 қою. Іс-әрекет жоспарын әзірлеу.</w:t>
            </w:r>
          </w:p>
          <w:p w14:paraId="5FA83F8B" w14:textId="0AC1E89B" w:rsidR="0012207E" w:rsidRPr="00D17319" w:rsidRDefault="00330F94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12207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оқулықта немесе оқушы дәптерінде берілген сұрақтарға жауап беру. (сұрақтарға жауап үй жұмысына беріледі, орындалу нәтижелері өзін-өзі тану сабағында талқылау, талқыланатын тақырыпты таңдау)</w:t>
            </w:r>
          </w:p>
          <w:p w14:paraId="549A9A67" w14:textId="48CA12D6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 тақырыбын таңдар алдында,  </w:t>
            </w:r>
            <w:r w:rsidR="00330F94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 тәлімгер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 ісі жөніндегі орынбасарының жоспарларына жоба жұмысын енгізе отырып, олармен бірлесе ақылдаса отырып, оқушылармен және сынып жетекшімен бірге тақырыпты таңдау. Жоба күнделігі жұмысын бастау.</w:t>
            </w:r>
            <w:r w:rsidR="00A9615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A223244" w14:textId="522ADDE7" w:rsidR="0012207E" w:rsidRPr="00D17319" w:rsidRDefault="00A9615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2020 жылы елімізде Волонтерлер жылы болып жариялағандықтан  т</w:t>
            </w:r>
            <w:r w:rsidR="0012207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аңдалған жобаның тақырыбы: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«Еріктілер</w:t>
            </w:r>
            <w:r w:rsidR="0012207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». </w:t>
            </w:r>
          </w:p>
          <w:p w14:paraId="1026B054" w14:textId="77777777" w:rsidR="00A9615E" w:rsidRPr="00D17319" w:rsidRDefault="0012207E" w:rsidP="0012207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   </w:t>
            </w:r>
          </w:p>
          <w:p w14:paraId="7B21191A" w14:textId="5195EC29" w:rsidR="00A64063" w:rsidRPr="00D17319" w:rsidRDefault="00A64063" w:rsidP="0012207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</w:t>
            </w:r>
            <w:r w:rsidR="000414A2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достық қары</w:t>
            </w:r>
            <w:r w:rsidR="005141C7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м-қатынастар туралы</w:t>
            </w:r>
            <w:r w:rsidR="000414A2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5141C7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Патриоттық сезім өзінің жеріне, оның мәдениетін, әдет-</w:t>
            </w:r>
            <w:r w:rsidR="00E265B4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41C7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ғұрыптарын, дәстүрлерін құрметтеу</w:t>
            </w:r>
            <w:r w:rsidR="00E265B4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қоршаған әлемді қайта құруға бағытталған жақсы істер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жасаудағы</w:t>
            </w:r>
            <w:r w:rsidR="008A4354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="000414A2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</w:t>
            </w:r>
            <w:r w:rsidR="005141C7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лескен әрекеттің мүмкіндіктері</w:t>
            </w:r>
            <w:r w:rsidR="00801700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кеңейту</w:t>
            </w:r>
            <w:r w:rsidR="005141C7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265B4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арқылы оқушылардың жанашырлық пен </w:t>
            </w:r>
            <w:r w:rsidR="00801700" w:rsidRPr="00D1731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адамдарға риясыз қызмет жасау сезімдерін ояту арқылы сүйіспеншілік құндылығының мәнін ашу.</w:t>
            </w:r>
          </w:p>
          <w:p w14:paraId="6AC45B8E" w14:textId="77777777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Міндеттері</w:t>
            </w:r>
            <w:r w:rsidRPr="00D173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: </w:t>
            </w:r>
          </w:p>
          <w:p w14:paraId="7FE5A2E2" w14:textId="3BFF0C90" w:rsidR="00A9615E" w:rsidRPr="00D17319" w:rsidRDefault="00F65F00" w:rsidP="00F65F0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1F19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жалпы  патриоттық рухын</w:t>
            </w:r>
            <w:r w:rsidR="00A9615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A64063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</w:t>
            </w:r>
            <w:r w:rsidR="00A9615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  <w:p w14:paraId="4BBD08E6" w14:textId="5D7CD61D" w:rsidR="008A4354" w:rsidRPr="00D17319" w:rsidRDefault="008A4354" w:rsidP="008A43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1)</w:t>
            </w:r>
            <w:r w:rsidR="009E0A2A" w:rsidRPr="00D173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Оқушылардың ұжымдағы достастығын нығайту барысында үздіксіз қоғамға қызмет ету арқылы</w:t>
            </w:r>
            <w:r w:rsidR="00F65F00"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мейірімділік, жаңашырлық</w:t>
            </w: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жасау туралы түсінік қалыптастыру.</w:t>
            </w:r>
          </w:p>
          <w:p w14:paraId="09F9494E" w14:textId="192F0595" w:rsidR="0012207E" w:rsidRPr="00D17319" w:rsidRDefault="008A4354" w:rsidP="00F65F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</w:p>
          <w:p w14:paraId="3B7DEC69" w14:textId="2A9CA5C7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2) </w:t>
            </w:r>
            <w:r w:rsidR="008A4354"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Қоғамдағы болып жатқан жағдайларға бейжай қарамай, оқушылардың бойындағы ізгілік, қамқорлық қасиеттерін дамыту.</w:t>
            </w:r>
          </w:p>
          <w:p w14:paraId="68E33F06" w14:textId="4FC4948E" w:rsidR="0012207E" w:rsidRPr="00D17319" w:rsidRDefault="00BD1F19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3) Оқушыларды</w:t>
            </w:r>
            <w:r w:rsidR="0012207E"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туған өлкесіне деген сүйіспеншілікке, табиғатқа қамқорлықпен қарауға </w:t>
            </w:r>
            <w:r w:rsidR="0012207E" w:rsidRPr="00D1731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тәрбиелеу.</w:t>
            </w:r>
          </w:p>
          <w:p w14:paraId="70F5C2E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 өткізудің даярлық жоспары:</w:t>
            </w:r>
          </w:p>
          <w:p w14:paraId="54D469E9" w14:textId="1B422F4F" w:rsidR="008D599F" w:rsidRPr="00D17319" w:rsidRDefault="008D599F" w:rsidP="008D599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«Өлкетану»  мұражайлар</w:t>
            </w:r>
            <w:r w:rsidR="00786FA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ына,көркем өнер галереясына, кітапханаларға, 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театр, ардагерлер </w:t>
            </w:r>
            <w:r w:rsidR="002646FD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музейі, Оқушылар сарайндағы өл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</w:t>
            </w:r>
            <w:r w:rsidR="002646FD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тану </w:t>
            </w:r>
            <w:r w:rsidR="002646FD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үйірмелері мен клубтар бөлімшесіне</w:t>
            </w:r>
            <w:r w:rsidR="00786FA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баруын ұйымдастыру.</w:t>
            </w:r>
            <w:r w:rsidR="002646FD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C8F1512" w14:textId="77777777" w:rsidR="002646FD" w:rsidRPr="00D17319" w:rsidRDefault="002646FD" w:rsidP="008D599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8F6701" w14:textId="3289C2EC" w:rsidR="00F054A3" w:rsidRPr="00D17319" w:rsidRDefault="00062FCC" w:rsidP="00F054A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Павлодар  қаласындағы </w:t>
            </w:r>
            <w:r w:rsidR="008D599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мәдени-тарихи</w:t>
            </w:r>
            <w:r w:rsidR="00BD1F19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599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ескерткіштер объектілеріне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бару,</w:t>
            </w:r>
            <w:r w:rsidR="00786FA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құрметпен қарау.</w:t>
            </w:r>
            <w:r w:rsidR="00451BCC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86FA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Мәдени-тарихи ескерткіштер туралы ақпаратты жинау буклет дайындау</w:t>
            </w:r>
          </w:p>
          <w:p w14:paraId="60B09D4B" w14:textId="6C38038C" w:rsidR="00451BCC" w:rsidRPr="00D17319" w:rsidRDefault="00451BCC" w:rsidP="0012207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 w:rsidR="00131D9A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Бауыржан Момышұ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 атындағы музеінде</w:t>
            </w:r>
            <w:r w:rsidR="00131D9A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тарихи танымал ҰОС ардагерлері, еңбек ардагерлері, ғылым, мәдениет қайраткерлері туралы стендтер ұйымдастыру</w:t>
            </w:r>
          </w:p>
          <w:p w14:paraId="77A0BFBB" w14:textId="77777777" w:rsidR="00451BCC" w:rsidRPr="00D17319" w:rsidRDefault="00451BCC" w:rsidP="00451BC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71C914" w14:textId="39C99691" w:rsidR="0012207E" w:rsidRPr="00D17319" w:rsidRDefault="00131D9A" w:rsidP="0012207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Көмек көрсететін тұлғаларды ынталандыру, </w:t>
            </w:r>
            <w:r w:rsidR="0012207E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мәлімет жинау, мекен жайын, телефонын алып, алдын ала ол адаммен хабарласып, тұратын мекен-жайына барып көмек көрсетуге рұқсатын алу</w:t>
            </w: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5C42297" w14:textId="77777777" w:rsidR="00131D9A" w:rsidRPr="00D17319" w:rsidRDefault="00131D9A" w:rsidP="00131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A2131E" w14:textId="4CB5DFF3" w:rsidR="00131D9A" w:rsidRPr="00D17319" w:rsidRDefault="00131D9A" w:rsidP="0012207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«Рухани жаңғыру»  бағдарламасына  байланысты, мектептін алып отырған бағытына сәйкес, оқушыларға этно-мәдени тәрбиесі ретінде</w:t>
            </w:r>
            <w:r w:rsidR="00786FAF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F27B8B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ішінде сахналық көріністер, «асық», «тоғызқұмалақ» ойындарын ұйымдастыру</w:t>
            </w:r>
          </w:p>
          <w:p w14:paraId="103BCBFA" w14:textId="1314D602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4. Оқудын тыс іс-шараны өткізбес бұрын, оқушыларға  алдын ала біздің не істейтінімізді, не үшін, неліктен және кімге көмек көрсететінімізді, </w:t>
            </w:r>
            <w:r w:rsidR="00F27B8B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оқушылардан сауалнама алу.</w:t>
            </w:r>
          </w:p>
          <w:p w14:paraId="610CE2C7" w14:textId="1401301E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5. </w:t>
            </w:r>
            <w:r w:rsidR="00F27B8B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 танымал ҰОС ардагерлері, еңбек ардагерлері, ғылым, мәдениет қайраткерлері туралы </w:t>
            </w:r>
            <w:r w:rsidR="00F27B8B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стендтер дайындау</w:t>
            </w:r>
          </w:p>
          <w:p w14:paraId="4664C588" w14:textId="77777777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6. Оқушылардың бойына жағымды әсер қалдыру мақсатымен сынып сағаты кезінде қамқорлық туралы, жанашырлық, мейірімділік, сүйіспеншілік туралы өмірден алынған мысалдар келтіру, аңыз-әңгімелерді айту.</w:t>
            </w:r>
          </w:p>
          <w:p w14:paraId="0C65E873" w14:textId="4830B7E8" w:rsidR="0012207E" w:rsidRPr="00D17319" w:rsidRDefault="0012207E" w:rsidP="00D173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579" w:type="dxa"/>
          </w:tcPr>
          <w:p w14:paraId="3C9328A5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Екінші кезең</w:t>
            </w:r>
          </w:p>
          <w:p w14:paraId="748B0380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тоқсан</w:t>
            </w:r>
          </w:p>
          <w:p w14:paraId="1412433C" w14:textId="1BCE7BB4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Қараша, желтоқсан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Ойластырылған жоспарды тәрбие ісі жөніндегі орынбасармен,</w:t>
            </w:r>
            <w:r w:rsidR="00952A76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аға тәлімгер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сынып жетекшімен ата-аналармен бірге іске асыру. Күнделік жүргізу жұмысын жалғасыру.</w:t>
            </w:r>
          </w:p>
          <w:p w14:paraId="1BAA007C" w14:textId="77777777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өткізудің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жоспарын іс жүзінде асыру.</w:t>
            </w:r>
          </w:p>
          <w:p w14:paraId="098F1440" w14:textId="0E74C10B" w:rsidR="00D17319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 Мектеп директордың рұқсатымен және қаулымен жіберген оқушылармен бірге Павлодар қаласының </w:t>
            </w:r>
            <w:r w:rsidR="00D17319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«Өлкетану»  мұражайларына,көркем өнер галереясына, кітапханаларға, театр, ардагерлер музейі, Оқушылар сарайндағы</w:t>
            </w:r>
          </w:p>
          <w:p w14:paraId="63E1448D" w14:textId="3987DA27" w:rsidR="0012207E" w:rsidRPr="00D17319" w:rsidRDefault="0012207E" w:rsidP="00122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бару.  </w:t>
            </w:r>
          </w:p>
          <w:p w14:paraId="272AE748" w14:textId="77777777" w:rsidR="00D17319" w:rsidRPr="00D17319" w:rsidRDefault="0012207E" w:rsidP="00D1731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D17319" w:rsidRPr="00D173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тарихи танымал ҰОС ардагерлері, еңбек ардагерлері, ғылым, мәдениет қайраткерлері туралы стендтер ұйымдастыру</w:t>
            </w:r>
          </w:p>
          <w:p w14:paraId="33F775BF" w14:textId="77777777" w:rsidR="00D17319" w:rsidRPr="00D17319" w:rsidRDefault="00D17319" w:rsidP="00D173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0FB534" w14:textId="06F340FF" w:rsidR="0012207E" w:rsidRPr="00D17319" w:rsidRDefault="0012207E" w:rsidP="0012207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A77FE0" w14:textId="77777777" w:rsidR="0012207E" w:rsidRPr="00D17319" w:rsidRDefault="0012207E" w:rsidP="0012207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Қарт адаммен  рухани-адамгершілік жылы қарым-қатынас құру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мақсатында оқушылармен бірге дайындаған сұрақтарымызды қойып, әңгімелесу.</w:t>
            </w:r>
          </w:p>
          <w:p w14:paraId="53E1D79D" w14:textId="100C1F45" w:rsidR="0012207E" w:rsidRPr="00D17319" w:rsidRDefault="0012207E" w:rsidP="00D173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090" w:type="dxa"/>
          </w:tcPr>
          <w:p w14:paraId="1A1986E4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Үшінші кезең</w:t>
            </w:r>
          </w:p>
          <w:p w14:paraId="60589F09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 тоқсан</w:t>
            </w:r>
          </w:p>
          <w:p w14:paraId="42D9FDAD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Қаңтар, ақпан, наурыз</w:t>
            </w:r>
          </w:p>
          <w:p w14:paraId="3FE5B4C8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айту.</w:t>
            </w:r>
          </w:p>
          <w:p w14:paraId="6A553BD0" w14:textId="534D286E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жоспарды</w:t>
            </w:r>
            <w:r w:rsidR="00952A76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52A76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тәлімгер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ісі жөніндегі орынбасармен, , сынып жетекшімен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ата-аналармен бірге іске асыру.</w:t>
            </w:r>
          </w:p>
          <w:p w14:paraId="62E48EA0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нәтижені көрсету формасы – толтырылған Жоба күнделігі және арнайы рәсімделген нәтиже (бейнефильм, презентация, қабырға газеті, кітап және т.б.)</w:t>
            </w:r>
          </w:p>
          <w:p w14:paraId="754077D3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513" w:type="dxa"/>
          </w:tcPr>
          <w:p w14:paraId="4541C27A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Төртінші кезең</w:t>
            </w:r>
          </w:p>
          <w:p w14:paraId="06CEA0A9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IV тоқсан</w:t>
            </w:r>
          </w:p>
          <w:p w14:paraId="3FF61ACF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Сәуір, мамыр</w:t>
            </w:r>
          </w:p>
          <w:p w14:paraId="5F6F3F81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  <w:p w14:paraId="49E41C91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талдау, нәтижелерді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рәсімдеу, ір кезең бойынша шешім шығару.</w:t>
            </w:r>
          </w:p>
          <w:p w14:paraId="4F28C54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ынталарын, шығармашылығын, зерттеу және практикалық жұмысқа қатысуын бағалау, жазға тапсырма беру.</w:t>
            </w:r>
          </w:p>
        </w:tc>
      </w:tr>
    </w:tbl>
    <w:p w14:paraId="5B0BA184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14E597" w14:textId="77777777" w:rsidR="00952A76" w:rsidRPr="00D17319" w:rsidRDefault="00952A76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402B27" w14:textId="77777777" w:rsidR="0012207E" w:rsidRPr="00D17319" w:rsidRDefault="0012207E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 мен оқушылардың жобамен жұмысының кезеңдері</w:t>
      </w:r>
    </w:p>
    <w:p w14:paraId="00C46E15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3634"/>
        <w:gridCol w:w="2856"/>
        <w:gridCol w:w="2835"/>
        <w:gridCol w:w="2799"/>
      </w:tblGrid>
      <w:tr w:rsidR="0071638E" w:rsidRPr="00D17319" w14:paraId="6BB31970" w14:textId="77777777" w:rsidTr="0012207E">
        <w:tc>
          <w:tcPr>
            <w:tcW w:w="2436" w:type="dxa"/>
          </w:tcPr>
          <w:p w14:paraId="0ABFD939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Жобамен жұмыстың кезеңдері</w:t>
            </w:r>
          </w:p>
        </w:tc>
        <w:tc>
          <w:tcPr>
            <w:tcW w:w="3634" w:type="dxa"/>
          </w:tcPr>
          <w:p w14:paraId="7CFD1F0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Кезеңдегі жұмыстың мазмұны</w:t>
            </w:r>
          </w:p>
        </w:tc>
        <w:tc>
          <w:tcPr>
            <w:tcW w:w="2856" w:type="dxa"/>
          </w:tcPr>
          <w:p w14:paraId="159BFAD1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14:paraId="1BF1E6B0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мұғалімнің іс-әрекеті</w:t>
            </w:r>
          </w:p>
        </w:tc>
        <w:tc>
          <w:tcPr>
            <w:tcW w:w="2799" w:type="dxa"/>
          </w:tcPr>
          <w:p w14:paraId="2A2BC1B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71638E" w:rsidRPr="000201AF" w14:paraId="2F22F6F6" w14:textId="77777777" w:rsidTr="0012207E">
        <w:tc>
          <w:tcPr>
            <w:tcW w:w="2436" w:type="dxa"/>
          </w:tcPr>
          <w:p w14:paraId="50E3D1F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кезеңі</w:t>
            </w:r>
          </w:p>
          <w:p w14:paraId="4EFB3A10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Қыркүйек, қазан </w:t>
            </w:r>
          </w:p>
        </w:tc>
        <w:tc>
          <w:tcPr>
            <w:tcW w:w="3634" w:type="dxa"/>
          </w:tcPr>
          <w:p w14:paraId="16EF5447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және мақсаттарын талқылау</w:t>
            </w:r>
          </w:p>
          <w:p w14:paraId="7680E0CF" w14:textId="77777777" w:rsidR="0012207E" w:rsidRPr="00D17319" w:rsidRDefault="0012207E" w:rsidP="0012207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856" w:type="dxa"/>
          </w:tcPr>
          <w:p w14:paraId="493D6E2B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тақырыпты талқылап, қосымша ақпарат алу. Мақсаттарды анықтау.</w:t>
            </w:r>
          </w:p>
          <w:p w14:paraId="54B842F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 жұмысын жалғастыру.</w:t>
            </w:r>
          </w:p>
        </w:tc>
        <w:tc>
          <w:tcPr>
            <w:tcW w:w="2835" w:type="dxa"/>
          </w:tcPr>
          <w:p w14:paraId="3BED9AF4" w14:textId="1CB40F35" w:rsidR="0012207E" w:rsidRPr="00D17319" w:rsidRDefault="0012207E" w:rsidP="00D512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мәнімен тан</w:t>
            </w:r>
            <w:r w:rsidR="00D51212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ыстыру, оқушыларға жағымды мотивациялық бағыт беру.</w:t>
            </w:r>
          </w:p>
        </w:tc>
        <w:tc>
          <w:tcPr>
            <w:tcW w:w="2799" w:type="dxa"/>
          </w:tcPr>
          <w:p w14:paraId="255E565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38E" w:rsidRPr="000201AF" w14:paraId="57ADC918" w14:textId="77777777" w:rsidTr="0012207E">
        <w:tc>
          <w:tcPr>
            <w:tcW w:w="2436" w:type="dxa"/>
          </w:tcPr>
          <w:p w14:paraId="6B690D69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634" w:type="dxa"/>
          </w:tcPr>
          <w:p w14:paraId="38347160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көздерін, ақпаратты жинау мен талдау әдістерін анықтау.</w:t>
            </w:r>
          </w:p>
          <w:p w14:paraId="4EEE5002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кезеңдегі нәтижелерін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көрсету (есеп формасы) әдістерін анықтау. Әрбір топ мүшесі алдындағы жұмысын анықтау</w:t>
            </w:r>
          </w:p>
        </w:tc>
        <w:tc>
          <w:tcPr>
            <w:tcW w:w="2856" w:type="dxa"/>
          </w:tcPr>
          <w:p w14:paraId="2780384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Әрекеттерін жоспарлау. Міндеттерді тұжырымдау.</w:t>
            </w:r>
          </w:p>
        </w:tc>
        <w:tc>
          <w:tcPr>
            <w:tcW w:w="2835" w:type="dxa"/>
          </w:tcPr>
          <w:p w14:paraId="42B82F08" w14:textId="2EF12A63" w:rsidR="00D51212" w:rsidRPr="00D17319" w:rsidRDefault="00D51212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Үйлестіруші</w:t>
            </w:r>
          </w:p>
          <w:p w14:paraId="7CFC475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</w:t>
            </w:r>
          </w:p>
        </w:tc>
        <w:tc>
          <w:tcPr>
            <w:tcW w:w="2799" w:type="dxa"/>
          </w:tcPr>
          <w:p w14:paraId="754AF534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38E" w:rsidRPr="000201AF" w14:paraId="15861D36" w14:textId="77777777" w:rsidTr="0012207E">
        <w:tc>
          <w:tcPr>
            <w:tcW w:w="2436" w:type="dxa"/>
          </w:tcPr>
          <w:p w14:paraId="41088BA4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Зерттеу</w:t>
            </w:r>
          </w:p>
        </w:tc>
        <w:tc>
          <w:tcPr>
            <w:tcW w:w="3634" w:type="dxa"/>
          </w:tcPr>
          <w:p w14:paraId="7FE1D7F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жинау. Аралық нәтижені талдау. Зерттеудің негізгі құралдары: сұхбат, анкета, бақылау, әлеуметтік бағытталған іс-әрекетке қатысу.</w:t>
            </w:r>
          </w:p>
        </w:tc>
        <w:tc>
          <w:tcPr>
            <w:tcW w:w="2856" w:type="dxa"/>
          </w:tcPr>
          <w:p w14:paraId="1626D9D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 зерттеу жүргізу.</w:t>
            </w:r>
          </w:p>
        </w:tc>
        <w:tc>
          <w:tcPr>
            <w:tcW w:w="2835" w:type="dxa"/>
          </w:tcPr>
          <w:p w14:paraId="6B803FC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мүмкіндігінше әлеуметтік бағытталған іс-әрекетке қатысу, іс-әрекетті жанама түрде басқару.</w:t>
            </w:r>
          </w:p>
        </w:tc>
        <w:tc>
          <w:tcPr>
            <w:tcW w:w="2799" w:type="dxa"/>
          </w:tcPr>
          <w:p w14:paraId="321CCA3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әлеуметтік бағытталған іс-әрекетке қатысу, іс-әрекетті жанама түрде басқару.</w:t>
            </w:r>
          </w:p>
        </w:tc>
      </w:tr>
      <w:tr w:rsidR="0071638E" w:rsidRPr="00D17319" w14:paraId="6AD9CED8" w14:textId="77777777" w:rsidTr="0012207E">
        <w:tc>
          <w:tcPr>
            <w:tcW w:w="2436" w:type="dxa"/>
          </w:tcPr>
          <w:p w14:paraId="551B5EC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  <w:tc>
          <w:tcPr>
            <w:tcW w:w="3634" w:type="dxa"/>
          </w:tcPr>
          <w:p w14:paraId="1610FBE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</w:tc>
        <w:tc>
          <w:tcPr>
            <w:tcW w:w="2856" w:type="dxa"/>
          </w:tcPr>
          <w:p w14:paraId="249C721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талдау. Нәтижелерді жалпылау.</w:t>
            </w:r>
          </w:p>
        </w:tc>
        <w:tc>
          <w:tcPr>
            <w:tcW w:w="2835" w:type="dxa"/>
          </w:tcPr>
          <w:p w14:paraId="20D16D11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беру.</w:t>
            </w:r>
          </w:p>
        </w:tc>
        <w:tc>
          <w:tcPr>
            <w:tcW w:w="2799" w:type="dxa"/>
          </w:tcPr>
          <w:p w14:paraId="1D51EC0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</w:tr>
      <w:tr w:rsidR="0071638E" w:rsidRPr="000201AF" w14:paraId="06DE6F31" w14:textId="77777777" w:rsidTr="0012207E">
        <w:tc>
          <w:tcPr>
            <w:tcW w:w="2436" w:type="dxa"/>
          </w:tcPr>
          <w:p w14:paraId="40E114AD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тұсаукесері</w:t>
            </w:r>
          </w:p>
        </w:tc>
        <w:tc>
          <w:tcPr>
            <w:tcW w:w="3634" w:type="dxa"/>
          </w:tcPr>
          <w:p w14:paraId="15E31362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нәтижені көрсету формасы – толтырылған Жоба күнделігі және арнайы рәсімделген нәтиже (бейнефильм, презентация, қабырға газеті, кітап және т.б.)</w:t>
            </w:r>
          </w:p>
        </w:tc>
        <w:tc>
          <w:tcPr>
            <w:tcW w:w="2856" w:type="dxa"/>
          </w:tcPr>
          <w:p w14:paraId="436B449C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беру, талқылау, әсерлерімен бөлісу, қатысушылардың сұрақтарына жауап беру.</w:t>
            </w:r>
          </w:p>
        </w:tc>
        <w:tc>
          <w:tcPr>
            <w:tcW w:w="2835" w:type="dxa"/>
          </w:tcPr>
          <w:p w14:paraId="0533DC62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  <w:tc>
          <w:tcPr>
            <w:tcW w:w="2799" w:type="dxa"/>
          </w:tcPr>
          <w:p w14:paraId="319A488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</w:tr>
      <w:tr w:rsidR="0071638E" w:rsidRPr="00D17319" w14:paraId="45AC11BD" w14:textId="77777777" w:rsidTr="0012207E">
        <w:tc>
          <w:tcPr>
            <w:tcW w:w="2436" w:type="dxa"/>
          </w:tcPr>
          <w:p w14:paraId="1E5C6B17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және іс-әрекеттің перспективаларын анықтау. </w:t>
            </w:r>
          </w:p>
        </w:tc>
        <w:tc>
          <w:tcPr>
            <w:tcW w:w="3634" w:type="dxa"/>
          </w:tcPr>
          <w:p w14:paraId="5A852559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</w:tc>
        <w:tc>
          <w:tcPr>
            <w:tcW w:w="2856" w:type="dxa"/>
          </w:tcPr>
          <w:p w14:paraId="40F6B8EC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ынталарын, шығармашылығын, зерттеу және практикалық жұмысқа қатысуын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бағалау, жазға тапсырма беру.</w:t>
            </w:r>
          </w:p>
        </w:tc>
        <w:tc>
          <w:tcPr>
            <w:tcW w:w="2835" w:type="dxa"/>
          </w:tcPr>
          <w:p w14:paraId="54211DA9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 және іс-әрекеттің перспективаларын анықтау.</w:t>
            </w:r>
          </w:p>
        </w:tc>
        <w:tc>
          <w:tcPr>
            <w:tcW w:w="2799" w:type="dxa"/>
          </w:tcPr>
          <w:p w14:paraId="157BB3C4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дамудағы жетістіктерін талқылау.</w:t>
            </w:r>
          </w:p>
        </w:tc>
      </w:tr>
    </w:tbl>
    <w:p w14:paraId="75314797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945414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9D374E" w14:textId="77777777" w:rsidR="00F65F00" w:rsidRPr="00D17319" w:rsidRDefault="00F65F00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5F96DC" w14:textId="77777777" w:rsidR="00F65F00" w:rsidRPr="00D17319" w:rsidRDefault="00F65F00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6A8867" w14:textId="77777777" w:rsidR="0012207E" w:rsidRPr="00D17319" w:rsidRDefault="0012207E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орындау реті</w:t>
      </w:r>
    </w:p>
    <w:p w14:paraId="4A424624" w14:textId="77777777" w:rsidR="00D17319" w:rsidRPr="00D17319" w:rsidRDefault="00D17319" w:rsidP="00D173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Оқу - ісі жөніндегі директордың орынбасары:  Бекмурзинова Гаухар Абуовна</w:t>
      </w:r>
    </w:p>
    <w:p w14:paraId="6B89AE7D" w14:textId="77777777" w:rsidR="00D17319" w:rsidRPr="00D17319" w:rsidRDefault="00D17319" w:rsidP="00D173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Оқу-тәрбие ісі жөніндегі директордың орынбасары:  Сибанбаева  Багдат Акрамовна</w:t>
      </w:r>
    </w:p>
    <w:p w14:paraId="67D8874D" w14:textId="00FC84C7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Өзін-өзі тану мұғалімі:  Мукушева Майя Акатаевна</w:t>
      </w:r>
    </w:p>
    <w:p w14:paraId="727E6A41" w14:textId="784AD311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тәлімгер: </w:t>
      </w:r>
      <w:r w:rsidR="0013522E"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 Айдарханова Наира Сапаргалиевна </w:t>
      </w:r>
    </w:p>
    <w:p w14:paraId="3451FA97" w14:textId="3A4E6E99" w:rsidR="0012207E" w:rsidRPr="00D17319" w:rsidRDefault="0013522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Сынып:  7 «Е</w:t>
      </w:r>
      <w:r w:rsidR="0012207E" w:rsidRPr="00D1731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48074A4C" w14:textId="494591E2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</w:t>
      </w:r>
      <w:r w:rsidR="0013522E" w:rsidRPr="00D17319">
        <w:rPr>
          <w:rFonts w:ascii="Times New Roman" w:hAnsi="Times New Roman" w:cs="Times New Roman"/>
          <w:sz w:val="28"/>
          <w:szCs w:val="28"/>
          <w:lang w:val="kk-KZ"/>
        </w:rPr>
        <w:t>Мукушева Майя Акатаевна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2835"/>
        <w:gridCol w:w="2835"/>
        <w:gridCol w:w="2799"/>
      </w:tblGrid>
      <w:tr w:rsidR="0012207E" w:rsidRPr="00D17319" w14:paraId="70BC20AF" w14:textId="77777777" w:rsidTr="0012207E">
        <w:tc>
          <w:tcPr>
            <w:tcW w:w="2547" w:type="dxa"/>
          </w:tcPr>
          <w:p w14:paraId="5ABA1E79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4" w:type="dxa"/>
          </w:tcPr>
          <w:p w14:paraId="312FF222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</w:t>
            </w:r>
          </w:p>
        </w:tc>
        <w:tc>
          <w:tcPr>
            <w:tcW w:w="2835" w:type="dxa"/>
          </w:tcPr>
          <w:p w14:paraId="1768C497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14:paraId="294A9E3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мұғалімінің іс-әрекеті</w:t>
            </w:r>
          </w:p>
        </w:tc>
        <w:tc>
          <w:tcPr>
            <w:tcW w:w="2799" w:type="dxa"/>
          </w:tcPr>
          <w:p w14:paraId="2EA450C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2207E" w:rsidRPr="00D17319" w14:paraId="0E32705F" w14:textId="77777777" w:rsidTr="0012207E">
        <w:tc>
          <w:tcPr>
            <w:tcW w:w="2547" w:type="dxa"/>
          </w:tcPr>
          <w:p w14:paraId="7C3EC877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</w:t>
            </w:r>
          </w:p>
        </w:tc>
        <w:tc>
          <w:tcPr>
            <w:tcW w:w="3544" w:type="dxa"/>
          </w:tcPr>
          <w:p w14:paraId="0F9D76D8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анықтау, мақсаттарды, бастапқы қалыпты айқындау.</w:t>
            </w:r>
          </w:p>
          <w:p w14:paraId="26E4E874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6B6758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нақтылау. Тапсырмаларды талқылау. </w:t>
            </w:r>
          </w:p>
        </w:tc>
        <w:tc>
          <w:tcPr>
            <w:tcW w:w="2835" w:type="dxa"/>
          </w:tcPr>
          <w:p w14:paraId="10C73ED2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ынталандыру. Жоба мақсаттарын түсіндіру. Бақылау.</w:t>
            </w:r>
          </w:p>
        </w:tc>
        <w:tc>
          <w:tcPr>
            <w:tcW w:w="2799" w:type="dxa"/>
          </w:tcPr>
          <w:p w14:paraId="46C1A70D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2207E" w:rsidRPr="00D17319" w14:paraId="45EDA67B" w14:textId="77777777" w:rsidTr="0012207E">
        <w:tc>
          <w:tcPr>
            <w:tcW w:w="2547" w:type="dxa"/>
          </w:tcPr>
          <w:p w14:paraId="400DAD66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544" w:type="dxa"/>
          </w:tcPr>
          <w:p w14:paraId="67C2076E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 тақырыбын талдау. Ақпарат көздерін анықтау.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Міндеттер қою және нәтижелерді бақылау критерийлерін таңдау. Топтағы рөлдерді бөлу.</w:t>
            </w:r>
          </w:p>
        </w:tc>
        <w:tc>
          <w:tcPr>
            <w:tcW w:w="2835" w:type="dxa"/>
          </w:tcPr>
          <w:p w14:paraId="19A3FDF3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Мәндеттер қою. Ақпаратты нақтылау.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Мақсатқа жету критерийлерін таңдау және негіздеу.</w:t>
            </w:r>
          </w:p>
        </w:tc>
        <w:tc>
          <w:tcPr>
            <w:tcW w:w="2835" w:type="dxa"/>
          </w:tcPr>
          <w:p w14:paraId="435217D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Өзін-өзі тану оқулығындағы жоба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тапсырмаларға сүйеніп жоспар құруға көмектесу. Бақылау.</w:t>
            </w:r>
          </w:p>
        </w:tc>
        <w:tc>
          <w:tcPr>
            <w:tcW w:w="2799" w:type="dxa"/>
          </w:tcPr>
          <w:p w14:paraId="3F694E4D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2207E" w:rsidRPr="000201AF" w14:paraId="6529912C" w14:textId="77777777" w:rsidTr="0012207E">
        <w:tc>
          <w:tcPr>
            <w:tcW w:w="2547" w:type="dxa"/>
          </w:tcPr>
          <w:p w14:paraId="4918939A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Шешімдер қабылдау</w:t>
            </w:r>
          </w:p>
        </w:tc>
        <w:tc>
          <w:tcPr>
            <w:tcW w:w="3544" w:type="dxa"/>
          </w:tcPr>
          <w:p w14:paraId="4EE3496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жинау және нақтылау. Альтернативаларды талқылау. Оңтайлы нұсқаны таңдау.</w:t>
            </w:r>
          </w:p>
        </w:tc>
        <w:tc>
          <w:tcPr>
            <w:tcW w:w="2835" w:type="dxa"/>
          </w:tcPr>
          <w:p w14:paraId="0083885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жұмыс жасау. Идеяларды синтездеу және талдау. Зерттеу жүргізу.</w:t>
            </w:r>
          </w:p>
        </w:tc>
        <w:tc>
          <w:tcPr>
            <w:tcW w:w="2835" w:type="dxa"/>
          </w:tcPr>
          <w:p w14:paraId="5112A44F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</w:t>
            </w:r>
          </w:p>
        </w:tc>
        <w:tc>
          <w:tcPr>
            <w:tcW w:w="2799" w:type="dxa"/>
          </w:tcPr>
          <w:p w14:paraId="53364CB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істерді ұйымдастыру бойынша кеңес беру. </w:t>
            </w:r>
          </w:p>
        </w:tc>
      </w:tr>
      <w:tr w:rsidR="0012207E" w:rsidRPr="000201AF" w14:paraId="509DDAFA" w14:textId="77777777" w:rsidTr="0012207E">
        <w:tc>
          <w:tcPr>
            <w:tcW w:w="2547" w:type="dxa"/>
          </w:tcPr>
          <w:p w14:paraId="06B32186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</w:p>
        </w:tc>
        <w:tc>
          <w:tcPr>
            <w:tcW w:w="3544" w:type="dxa"/>
          </w:tcPr>
          <w:p w14:paraId="2119D1AC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асыру.</w:t>
            </w:r>
          </w:p>
        </w:tc>
        <w:tc>
          <w:tcPr>
            <w:tcW w:w="2835" w:type="dxa"/>
          </w:tcPr>
          <w:p w14:paraId="768D6B9A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жүргізу. Жобамен жұмыс жасау. Жобаны рәсімдеу</w:t>
            </w:r>
          </w:p>
        </w:tc>
        <w:tc>
          <w:tcPr>
            <w:tcW w:w="2835" w:type="dxa"/>
          </w:tcPr>
          <w:p w14:paraId="2A65F506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беру.</w:t>
            </w:r>
          </w:p>
        </w:tc>
        <w:tc>
          <w:tcPr>
            <w:tcW w:w="2799" w:type="dxa"/>
          </w:tcPr>
          <w:p w14:paraId="2475A73F" w14:textId="102BBAD2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бағытталған </w:t>
            </w:r>
            <w:r w:rsidR="0013522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іс-әрекетті ұйымдастыру.</w:t>
            </w:r>
          </w:p>
        </w:tc>
      </w:tr>
      <w:tr w:rsidR="0012207E" w:rsidRPr="00D17319" w14:paraId="0EE27A08" w14:textId="77777777" w:rsidTr="0012207E">
        <w:tc>
          <w:tcPr>
            <w:tcW w:w="2547" w:type="dxa"/>
          </w:tcPr>
          <w:p w14:paraId="52E68069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4" w:type="dxa"/>
          </w:tcPr>
          <w:p w14:paraId="6FD922F2" w14:textId="78AAC8B4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</w:t>
            </w:r>
            <w:r w:rsidR="0013522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асыруды талдау. Қойылған мақсатқа жетуді талдау.</w:t>
            </w:r>
          </w:p>
        </w:tc>
        <w:tc>
          <w:tcPr>
            <w:tcW w:w="2835" w:type="dxa"/>
          </w:tcPr>
          <w:p w14:paraId="781E7FD8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ұжымдық өзін-өзі талдауға қатысу. </w:t>
            </w:r>
          </w:p>
        </w:tc>
        <w:tc>
          <w:tcPr>
            <w:tcW w:w="2835" w:type="dxa"/>
          </w:tcPr>
          <w:p w14:paraId="451B6AE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Үдірістерді бақылау, бағыттау.</w:t>
            </w:r>
          </w:p>
        </w:tc>
        <w:tc>
          <w:tcPr>
            <w:tcW w:w="2799" w:type="dxa"/>
          </w:tcPr>
          <w:p w14:paraId="47E09C8C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2207E" w:rsidRPr="00D17319" w14:paraId="4D91A5DF" w14:textId="77777777" w:rsidTr="0012207E">
        <w:tc>
          <w:tcPr>
            <w:tcW w:w="2547" w:type="dxa"/>
          </w:tcPr>
          <w:p w14:paraId="21705036" w14:textId="77777777" w:rsidR="0012207E" w:rsidRPr="00D17319" w:rsidRDefault="0012207E" w:rsidP="001220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 қорғау</w:t>
            </w:r>
          </w:p>
        </w:tc>
        <w:tc>
          <w:tcPr>
            <w:tcW w:w="3544" w:type="dxa"/>
          </w:tcPr>
          <w:p w14:paraId="6CC1F025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өнімді әзірлеу. Жобалау үдерісін негіздеу</w:t>
            </w:r>
          </w:p>
        </w:tc>
        <w:tc>
          <w:tcPr>
            <w:tcW w:w="2835" w:type="dxa"/>
          </w:tcPr>
          <w:p w14:paraId="6726B50C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қорғау. Нәтижелерді ұжыммен бағалауға қатысу.</w:t>
            </w:r>
          </w:p>
        </w:tc>
        <w:tc>
          <w:tcPr>
            <w:tcW w:w="2835" w:type="dxa"/>
          </w:tcPr>
          <w:p w14:paraId="52FC8611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талдауға қатысу</w:t>
            </w:r>
          </w:p>
        </w:tc>
        <w:tc>
          <w:tcPr>
            <w:tcW w:w="2799" w:type="dxa"/>
          </w:tcPr>
          <w:p w14:paraId="3CB02BEB" w14:textId="77777777" w:rsidR="0012207E" w:rsidRPr="00D17319" w:rsidRDefault="0012207E" w:rsidP="00122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6.Жобаларды қорғау</w:t>
            </w:r>
          </w:p>
        </w:tc>
      </w:tr>
    </w:tbl>
    <w:p w14:paraId="67952B22" w14:textId="77777777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A4B05C" w14:textId="77777777" w:rsidR="0012207E" w:rsidRPr="00D17319" w:rsidRDefault="0012207E" w:rsidP="001220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бағалау жүйесі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12207E" w:rsidRPr="00D17319" w14:paraId="1E37ADE9" w14:textId="77777777" w:rsidTr="0012207E">
        <w:tc>
          <w:tcPr>
            <w:tcW w:w="10201" w:type="dxa"/>
          </w:tcPr>
          <w:p w14:paraId="290EA0AD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359" w:type="dxa"/>
          </w:tcPr>
          <w:p w14:paraId="3136CBDD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бағасы</w:t>
            </w:r>
          </w:p>
        </w:tc>
      </w:tr>
      <w:tr w:rsidR="0012207E" w:rsidRPr="00D17319" w14:paraId="7BDF1F87" w14:textId="77777777" w:rsidTr="0012207E">
        <w:tc>
          <w:tcPr>
            <w:tcW w:w="10201" w:type="dxa"/>
          </w:tcPr>
          <w:p w14:paraId="59178834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күнделігін толтыру:</w:t>
            </w:r>
          </w:p>
          <w:p w14:paraId="76D11472" w14:textId="77777777" w:rsidR="0012207E" w:rsidRPr="00D17319" w:rsidRDefault="0012207E" w:rsidP="0012207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мақсаты: нақтылығы және шынайлығы</w:t>
            </w:r>
          </w:p>
          <w:p w14:paraId="4E0A4649" w14:textId="77777777" w:rsidR="0012207E" w:rsidRPr="00D17319" w:rsidRDefault="0012207E" w:rsidP="0012207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Әрбір кезеңнің жүзеге асыру жоспары: практикалық іс-әрекеттің әлеуметтік бағыттылығы</w:t>
            </w:r>
          </w:p>
          <w:p w14:paraId="7B373582" w14:textId="77777777" w:rsidR="0012207E" w:rsidRPr="00D17319" w:rsidRDefault="0012207E" w:rsidP="0012207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материалдары: нәтижеге қол жеткізудің практикалық құндылығы</w:t>
            </w:r>
          </w:p>
          <w:p w14:paraId="100CB803" w14:textId="77777777" w:rsidR="0012207E" w:rsidRPr="00D17319" w:rsidRDefault="0012207E" w:rsidP="0012207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зерттеу үдерісі кезінде жасалған қорытындылар, жаңалықтар: жеке дербестік және мазмұнның рухани-адамгершілік тереңдігі</w:t>
            </w:r>
          </w:p>
          <w:p w14:paraId="52FC0143" w14:textId="4AE286FE" w:rsidR="0012207E" w:rsidRPr="00D17319" w:rsidRDefault="0013522E" w:rsidP="0012207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207E"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нәтижесі: ұжымдық шығармашылыққа қосқан үлесі</w:t>
            </w:r>
          </w:p>
          <w:p w14:paraId="28C94DB2" w14:textId="77777777" w:rsidR="0012207E" w:rsidRPr="00D17319" w:rsidRDefault="0012207E" w:rsidP="00122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14:paraId="4DB65DC9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0-2 балл</w:t>
            </w:r>
          </w:p>
          <w:p w14:paraId="6838C3BB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64B9C35C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0-2 балл</w:t>
            </w:r>
          </w:p>
          <w:p w14:paraId="458885E0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14:paraId="2184B9F8" w14:textId="77777777" w:rsidR="0012207E" w:rsidRPr="00D17319" w:rsidRDefault="0012207E" w:rsidP="00122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3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</w:tc>
      </w:tr>
    </w:tbl>
    <w:p w14:paraId="39C98657" w14:textId="77777777" w:rsidR="0012207E" w:rsidRPr="00D17319" w:rsidRDefault="0012207E" w:rsidP="001220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337AAC" w14:textId="77777777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F5BB66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I жартыжылдықта жобаны орындаудың нәтижелері бойынша жоба күнделігінде қамтылуы тиіс.</w:t>
      </w:r>
    </w:p>
    <w:p w14:paraId="36232AA0" w14:textId="77777777" w:rsidR="0012207E" w:rsidRPr="00D17319" w:rsidRDefault="0012207E" w:rsidP="001220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14:paraId="7E26FC2F" w14:textId="77777777" w:rsidR="0012207E" w:rsidRPr="00D17319" w:rsidRDefault="0012207E" w:rsidP="001220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Жобаны орындау жоспары</w:t>
      </w:r>
    </w:p>
    <w:p w14:paraId="38A5A2E4" w14:textId="77777777" w:rsidR="0012207E" w:rsidRPr="00D17319" w:rsidRDefault="0012207E" w:rsidP="001220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Бірінші және екінші кезеңдегі іс-әрекетті сипатттайтын зерттеу материалдары: бағалау, фотосуреттер, сызбалар, үлгілер, сауалнамалар, сұрақтанамалар, пікіірлер, бірінші және екінші кезеңдегі зерттеу нәтижелері бойынша қорытындылар. </w:t>
      </w:r>
    </w:p>
    <w:p w14:paraId="4566DC92" w14:textId="77777777" w:rsidR="0012207E" w:rsidRPr="00D17319" w:rsidRDefault="0012207E" w:rsidP="001220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b/>
          <w:bCs/>
          <w:sz w:val="28"/>
          <w:szCs w:val="28"/>
          <w:lang w:val="kk-KZ"/>
        </w:rPr>
        <w:t>II жартыжылдықта жобаны орындаудың нәтижелері бойынша жоба күнделігінде қамтылуы тиіс.</w:t>
      </w:r>
    </w:p>
    <w:p w14:paraId="16289B6B" w14:textId="77777777" w:rsidR="0012207E" w:rsidRPr="00D17319" w:rsidRDefault="0012207E" w:rsidP="008A43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Үш кезеңдегі іс-әрекетті сипаттайтын зерттеу материалдары: бағалау, фотосуреттер, сызбалар, үлгілер, сауалнамалар, сұрақтанамалар, пікірер, үш кезеңдегі зерттеу нәтижелері бойынша қорытындылар.</w:t>
      </w:r>
    </w:p>
    <w:p w14:paraId="2EDF0B33" w14:textId="77777777" w:rsidR="0012207E" w:rsidRPr="00D17319" w:rsidRDefault="0012207E" w:rsidP="008A43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 xml:space="preserve">Жалпылаушы қорытынды, бүкіл зерттеу үдерісі кезіндегі жаңалықтар. </w:t>
      </w:r>
    </w:p>
    <w:p w14:paraId="3DBD6743" w14:textId="77777777" w:rsidR="0012207E" w:rsidRPr="00D17319" w:rsidRDefault="0012207E" w:rsidP="008A43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319">
        <w:rPr>
          <w:rFonts w:ascii="Times New Roman" w:hAnsi="Times New Roman" w:cs="Times New Roman"/>
          <w:sz w:val="28"/>
          <w:szCs w:val="28"/>
          <w:lang w:val="kk-KZ"/>
        </w:rPr>
        <w:t>Жобаны қорғау және жоюалық іс-әрекет нәтижесін таныстыру сценарийі.</w:t>
      </w:r>
    </w:p>
    <w:p w14:paraId="262F56F9" w14:textId="77777777" w:rsidR="0012207E" w:rsidRPr="00D17319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285BF0" w14:textId="77777777" w:rsidR="0012207E" w:rsidRDefault="0012207E" w:rsidP="0012207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5CFC7C" w14:textId="77777777" w:rsidR="0012207E" w:rsidRDefault="0012207E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p w14:paraId="034EF99E" w14:textId="77777777" w:rsidR="0012207E" w:rsidRDefault="0012207E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p w14:paraId="07CACA57" w14:textId="77777777" w:rsidR="0012207E" w:rsidRDefault="0012207E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p w14:paraId="09C117F8" w14:textId="77777777" w:rsidR="0012207E" w:rsidRDefault="0012207E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p w14:paraId="35A5CA18" w14:textId="77777777" w:rsidR="0012207E" w:rsidRDefault="0012207E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p w14:paraId="714BAE84" w14:textId="77777777" w:rsidR="00F65F00" w:rsidRDefault="00F65F00" w:rsidP="005526F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9"/>
          <w:rFonts w:ascii="Segoe UI" w:hAnsi="Segoe UI" w:cs="Segoe UI"/>
          <w:color w:val="7D28BD"/>
          <w:sz w:val="30"/>
          <w:szCs w:val="30"/>
          <w:lang w:val="kk-KZ"/>
        </w:rPr>
      </w:pPr>
    </w:p>
    <w:sectPr w:rsidR="00F65F00" w:rsidSect="00175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692"/>
    <w:multiLevelType w:val="hybridMultilevel"/>
    <w:tmpl w:val="494EC72A"/>
    <w:lvl w:ilvl="0" w:tplc="7D52507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50DF"/>
    <w:multiLevelType w:val="hybridMultilevel"/>
    <w:tmpl w:val="7384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D21"/>
    <w:multiLevelType w:val="hybridMultilevel"/>
    <w:tmpl w:val="28CEB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E18"/>
    <w:multiLevelType w:val="hybridMultilevel"/>
    <w:tmpl w:val="57B2C510"/>
    <w:lvl w:ilvl="0" w:tplc="CD248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23402"/>
    <w:multiLevelType w:val="hybridMultilevel"/>
    <w:tmpl w:val="0D42D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E09A7"/>
    <w:multiLevelType w:val="hybridMultilevel"/>
    <w:tmpl w:val="7C28A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31EFB"/>
    <w:multiLevelType w:val="hybridMultilevel"/>
    <w:tmpl w:val="9846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6854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1359C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A0CF1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A358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4D15"/>
    <w:multiLevelType w:val="hybridMultilevel"/>
    <w:tmpl w:val="70C6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67ED3"/>
    <w:multiLevelType w:val="hybridMultilevel"/>
    <w:tmpl w:val="F1E0C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7"/>
    <w:rsid w:val="000201AF"/>
    <w:rsid w:val="000414A2"/>
    <w:rsid w:val="00062FCC"/>
    <w:rsid w:val="000710F1"/>
    <w:rsid w:val="000C1941"/>
    <w:rsid w:val="0012207E"/>
    <w:rsid w:val="00131D9A"/>
    <w:rsid w:val="00133103"/>
    <w:rsid w:val="0013522E"/>
    <w:rsid w:val="00175C18"/>
    <w:rsid w:val="00262A3D"/>
    <w:rsid w:val="002646FD"/>
    <w:rsid w:val="0032529F"/>
    <w:rsid w:val="00330F94"/>
    <w:rsid w:val="003415D0"/>
    <w:rsid w:val="00342878"/>
    <w:rsid w:val="003B1E1B"/>
    <w:rsid w:val="003D37E2"/>
    <w:rsid w:val="00440833"/>
    <w:rsid w:val="00447653"/>
    <w:rsid w:val="00451BCC"/>
    <w:rsid w:val="004706F5"/>
    <w:rsid w:val="004E23E1"/>
    <w:rsid w:val="005141C7"/>
    <w:rsid w:val="005526F2"/>
    <w:rsid w:val="005E4013"/>
    <w:rsid w:val="00601D25"/>
    <w:rsid w:val="00685C5C"/>
    <w:rsid w:val="006E00B1"/>
    <w:rsid w:val="0071638E"/>
    <w:rsid w:val="0074481D"/>
    <w:rsid w:val="00784133"/>
    <w:rsid w:val="00786FAF"/>
    <w:rsid w:val="00801700"/>
    <w:rsid w:val="00833F24"/>
    <w:rsid w:val="0089249C"/>
    <w:rsid w:val="008A4354"/>
    <w:rsid w:val="008D599F"/>
    <w:rsid w:val="00915CBB"/>
    <w:rsid w:val="00923455"/>
    <w:rsid w:val="00952A76"/>
    <w:rsid w:val="009E0A2A"/>
    <w:rsid w:val="009E4A3D"/>
    <w:rsid w:val="00A00CD9"/>
    <w:rsid w:val="00A05CF4"/>
    <w:rsid w:val="00A64063"/>
    <w:rsid w:val="00A9615E"/>
    <w:rsid w:val="00B42AB3"/>
    <w:rsid w:val="00B4497A"/>
    <w:rsid w:val="00B72911"/>
    <w:rsid w:val="00BD1F19"/>
    <w:rsid w:val="00C0415C"/>
    <w:rsid w:val="00D17319"/>
    <w:rsid w:val="00D51212"/>
    <w:rsid w:val="00D874AB"/>
    <w:rsid w:val="00DA4F08"/>
    <w:rsid w:val="00E265B4"/>
    <w:rsid w:val="00E434E1"/>
    <w:rsid w:val="00E6043E"/>
    <w:rsid w:val="00E83557"/>
    <w:rsid w:val="00EB64A4"/>
    <w:rsid w:val="00F054A3"/>
    <w:rsid w:val="00F27B8B"/>
    <w:rsid w:val="00F65F00"/>
    <w:rsid w:val="00F90D43"/>
    <w:rsid w:val="00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5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87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526F2"/>
    <w:rPr>
      <w:b/>
      <w:bCs/>
    </w:rPr>
  </w:style>
  <w:style w:type="paragraph" w:customStyle="1" w:styleId="detail-result-text">
    <w:name w:val="detail-result-text"/>
    <w:basedOn w:val="a"/>
    <w:rsid w:val="005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87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526F2"/>
    <w:rPr>
      <w:b/>
      <w:bCs/>
    </w:rPr>
  </w:style>
  <w:style w:type="paragraph" w:customStyle="1" w:styleId="detail-result-text">
    <w:name w:val="detail-result-text"/>
    <w:basedOn w:val="a"/>
    <w:rsid w:val="005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22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7681388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5629333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7761849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4756158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7935286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5950433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9468252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4601270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7928109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0014173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160387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9863754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1913593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8221720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4970406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3171302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0682253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425150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9211379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8333126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7632814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0576043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1993953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3411568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1543423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641043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9507257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2817698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7248376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2124249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4213249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6600768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0464363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6368381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6450342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6743238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0928770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5778461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209087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7305628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4994661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2414560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034055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271539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5637868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1871107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810704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9800325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234173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0527854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8550499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2199704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8173128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7548028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6849585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6192251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1605933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4907502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5644773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5071260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0120009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1867127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6474281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7097434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3476957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8891415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548817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7489915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7495590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BC4F-6281-4786-BB05-21BFA8DD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17</cp:revision>
  <cp:lastPrinted>2019-10-17T05:02:00Z</cp:lastPrinted>
  <dcterms:created xsi:type="dcterms:W3CDTF">2019-10-21T08:35:00Z</dcterms:created>
  <dcterms:modified xsi:type="dcterms:W3CDTF">2019-10-29T17:55:00Z</dcterms:modified>
</cp:coreProperties>
</file>