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A0D6D" w14:textId="677D2E21" w:rsidR="000C1941" w:rsidRDefault="000C1941" w:rsidP="000C19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234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Жобаның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атауы</w:t>
      </w:r>
      <w:r w:rsidR="00597F6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597F62" w:rsidRPr="00597F62">
        <w:rPr>
          <w:rFonts w:ascii="Times New Roman" w:hAnsi="Times New Roman" w:cs="Times New Roman"/>
          <w:b/>
          <w:bCs/>
          <w:sz w:val="28"/>
          <w:szCs w:val="28"/>
          <w:lang w:val="kk-KZ"/>
        </w:rPr>
        <w:t>«ТАБИҒАТ-БАҒА ЖЕТПЕС СЫЙ»</w:t>
      </w:r>
    </w:p>
    <w:p w14:paraId="485F8A38" w14:textId="5CEC5F08" w:rsidR="00597F62" w:rsidRDefault="00597F62" w:rsidP="000C19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 жобаның тақырыбы «Табиғат-тал бесігім»</w:t>
      </w:r>
    </w:p>
    <w:p w14:paraId="49D7E85D" w14:textId="77777777" w:rsidR="000C1941" w:rsidRDefault="000C1941" w:rsidP="00E8355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451A49" w14:textId="5D5C320D" w:rsidR="00E83557" w:rsidRDefault="00E83557" w:rsidP="00E835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ісі жөніндегі директордың орынбасары: </w:t>
      </w:r>
      <w:r w:rsidR="00597F62">
        <w:rPr>
          <w:rFonts w:ascii="Times New Roman" w:hAnsi="Times New Roman" w:cs="Times New Roman"/>
          <w:sz w:val="28"/>
          <w:szCs w:val="28"/>
          <w:lang w:val="kk-KZ"/>
        </w:rPr>
        <w:t>Приписнова Светлана Анатольевна</w:t>
      </w:r>
    </w:p>
    <w:p w14:paraId="070E3B2A" w14:textId="307FBAA9" w:rsidR="00E83557" w:rsidRDefault="00E83557" w:rsidP="00E835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Өзін-өзі тану мұғалімі: </w:t>
      </w:r>
      <w:r w:rsidR="00597F62">
        <w:rPr>
          <w:rFonts w:ascii="Times New Roman" w:hAnsi="Times New Roman" w:cs="Times New Roman"/>
          <w:sz w:val="28"/>
          <w:szCs w:val="28"/>
          <w:lang w:val="kk-KZ"/>
        </w:rPr>
        <w:t>Рахимова Гульжихан Иляловна</w:t>
      </w:r>
    </w:p>
    <w:p w14:paraId="52CF3EDB" w14:textId="0A8BD075" w:rsidR="00E83557" w:rsidRDefault="00E83557" w:rsidP="00E835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Сынып: </w:t>
      </w:r>
      <w:r w:rsidR="00597F62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597F6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3AB4626" w14:textId="01E56707" w:rsidR="00F90D43" w:rsidRDefault="00F90D43" w:rsidP="00E835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жетекшісі: </w:t>
      </w:r>
      <w:r w:rsidR="00597F62">
        <w:rPr>
          <w:rFonts w:ascii="Times New Roman" w:hAnsi="Times New Roman" w:cs="Times New Roman"/>
          <w:sz w:val="28"/>
          <w:szCs w:val="28"/>
          <w:lang w:val="kk-KZ"/>
        </w:rPr>
        <w:t>Рахимова Гульжихан Иляловна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6E00B1" w14:paraId="2EBFE055" w14:textId="77777777" w:rsidTr="00593EA7">
        <w:tc>
          <w:tcPr>
            <w:tcW w:w="15417" w:type="dxa"/>
          </w:tcPr>
          <w:p w14:paraId="2E167629" w14:textId="72A5776B" w:rsidR="006E00B1" w:rsidRDefault="006E00B1" w:rsidP="00593E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34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Жобаның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атауы</w:t>
            </w:r>
            <w:r w:rsidRPr="009234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 «</w:t>
            </w:r>
            <w:r w:rsidR="00597F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Табиғат-тал бесігім</w:t>
            </w:r>
            <w:r w:rsidRPr="009234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</w:tr>
      <w:tr w:rsidR="00E3193B" w:rsidRPr="00597F62" w14:paraId="6209EA8F" w14:textId="77777777" w:rsidTr="002A22D8">
        <w:tc>
          <w:tcPr>
            <w:tcW w:w="15417" w:type="dxa"/>
          </w:tcPr>
          <w:p w14:paraId="5DF92B78" w14:textId="77777777" w:rsidR="00E3193B" w:rsidRDefault="00E3193B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Бірінші кезең </w:t>
            </w:r>
          </w:p>
          <w:p w14:paraId="3B058E6F" w14:textId="77777777" w:rsidR="00E3193B" w:rsidRDefault="00E3193B" w:rsidP="00470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B40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тоқсан</w:t>
            </w:r>
          </w:p>
          <w:p w14:paraId="5F360B1E" w14:textId="77777777" w:rsidR="00E3193B" w:rsidRDefault="00E3193B" w:rsidP="00E8355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4E23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, қазан</w:t>
            </w:r>
          </w:p>
          <w:p w14:paraId="37557316" w14:textId="77777777" w:rsidR="00E3193B" w:rsidRDefault="00E3193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 қою. Іс-әрекет жоспарын әзірлеу.</w:t>
            </w:r>
          </w:p>
          <w:p w14:paraId="642CF020" w14:textId="77777777" w:rsidR="00E3193B" w:rsidRDefault="00E3193B" w:rsidP="006E00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 о</w:t>
            </w:r>
            <w:r w:rsidRPr="004706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қулықта немесе оқушы дәптерінде берілген сұрақтарға жауап беру. (сұрақтарға жауап үй жұмысына беріледі, орындалу нәтижелері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4706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тану сабағында талқылау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талқыланатын тақырыпты таңдау)</w:t>
            </w:r>
          </w:p>
          <w:p w14:paraId="2B04F35D" w14:textId="77777777" w:rsidR="00E3193B" w:rsidRPr="0032529F" w:rsidRDefault="00E3193B" w:rsidP="006E00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 тақырыбын таңдар алдында,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325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ісі жөніндегі орынбасарының жоспарларына жоба жұмысын енгізе отырып, олармен бірлесе ақылдаса отырып, оқушылармен және сынып жетекшімен бірге тақырыпты таңдау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Жоба күнделігі жұмысын бастау.</w:t>
            </w:r>
          </w:p>
          <w:p w14:paraId="77F8F44C" w14:textId="77777777" w:rsidR="00E3193B" w:rsidRDefault="00E3193B" w:rsidP="00440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Таңдалған жобаның тақырыбы: </w:t>
            </w:r>
            <w:r w:rsidRPr="00597F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597F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Табиғат-тал бесігім</w:t>
            </w:r>
            <w:r w:rsidRPr="00597F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325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24C10CAF" w14:textId="77777777" w:rsidR="00E3193B" w:rsidRPr="000C1941" w:rsidRDefault="00E3193B" w:rsidP="000C194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               </w:t>
            </w:r>
          </w:p>
          <w:p w14:paraId="1D105FD5" w14:textId="77777777" w:rsidR="00E3193B" w:rsidRPr="00D46494" w:rsidRDefault="00E3193B" w:rsidP="000C194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ортаны сүюді, табиғатты қорғай білуді жүйелі түрде жүзеге асыру. Табиғат пен балалар арасында оңтайлы қарым-қатынас орнату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46494">
              <w:rPr>
                <w:lang w:val="kk-KZ"/>
              </w:rPr>
              <w:t xml:space="preserve"> </w:t>
            </w:r>
            <w:r w:rsidRPr="00D4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айнала қоршаған табиғатқа қызығушылығын қалыптастыра отырып, адамгершілік тәрбие беру.</w:t>
            </w:r>
          </w:p>
          <w:p w14:paraId="18392215" w14:textId="77777777" w:rsidR="00E3193B" w:rsidRPr="000C1941" w:rsidRDefault="00E3193B" w:rsidP="000C194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Міндеттері</w:t>
            </w:r>
            <w:r w:rsidRPr="000C19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: </w:t>
            </w:r>
          </w:p>
          <w:p w14:paraId="62DD3FD7" w14:textId="77777777" w:rsidR="00E3193B" w:rsidRDefault="00E3193B" w:rsidP="000C19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1) </w:t>
            </w:r>
            <w:r w:rsidRPr="00D4649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Тірі және өлі табиғат жөнінде таным - түсініктерін қалыптастыра отырып, қоршаған ортадан алған әсерлерін жеткізе білуге үйрету. </w:t>
            </w:r>
          </w:p>
          <w:p w14:paraId="5CE70E7E" w14:textId="77777777" w:rsidR="00E3193B" w:rsidRPr="0022006C" w:rsidRDefault="00E3193B" w:rsidP="000C19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2)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Мектеп орналасқан жердің табиғатын зерделеу</w:t>
            </w:r>
          </w:p>
          <w:p w14:paraId="2723ED7D" w14:textId="77777777" w:rsidR="00E3193B" w:rsidRDefault="00E3193B" w:rsidP="00440833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)</w:t>
            </w:r>
            <w:r w:rsidRPr="0022006C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</w:t>
            </w:r>
            <w:r w:rsidRPr="002200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абиғатқа, қоршаған әлемге жасайтын қамқорлық пен 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</w:t>
            </w:r>
            <w:r w:rsidRPr="002200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мек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көрсетуге баулу</w:t>
            </w:r>
          </w:p>
          <w:p w14:paraId="285A9599" w14:textId="77777777" w:rsidR="00E3193B" w:rsidRPr="000C1941" w:rsidRDefault="00E3193B" w:rsidP="00440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00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Жобасын өткізудің даярлық жоспары:</w:t>
            </w:r>
          </w:p>
          <w:p w14:paraId="3629E979" w14:textId="77777777" w:rsidR="00E3193B" w:rsidRPr="006761B6" w:rsidRDefault="00E3193B" w:rsidP="0044083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Оқудын тыс іс-шараны өткізбес бұрын, оқушыларға  алдын ала біздің не істейтінімізді, не үшін, неліктен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неге</w:t>
            </w: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көмек көрсететініміз туралы толық мәлімет беру үшін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Табиғат-тал бесігім</w:t>
            </w: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атты сынып сағатын өткізу</w:t>
            </w:r>
          </w:p>
          <w:p w14:paraId="00EE871A" w14:textId="77777777" w:rsidR="00E3193B" w:rsidRPr="000C1941" w:rsidRDefault="00E3193B" w:rsidP="0044083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Мектеп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орналасқан жердегі сау және ауру ағаштарды,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ағаштардың түрлерін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қарастыру, мәлімет жинау</w:t>
            </w:r>
            <w:r w:rsidRPr="000C19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59C19024" w14:textId="77777777" w:rsidR="00E3193B" w:rsidRPr="000C1941" w:rsidRDefault="00E3193B" w:rsidP="006761B6">
            <w:pPr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Pr="002200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уретке түсіріп 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</w:t>
            </w:r>
            <w:r w:rsidRPr="002200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онымен бірге түсірілген суреттер мен бейнематериалдар бойынша фотоколлаж құрастырып, бейнероликтер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2200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жаднама даярла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  <w:p w14:paraId="506F89E5" w14:textId="24DD9B12" w:rsidR="00E3193B" w:rsidRPr="005E4013" w:rsidRDefault="00E3193B" w:rsidP="00E3193B">
            <w:pPr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 кезеңдегі орындалған жұмыстың қорытындысы ретінде оқушылардың табиғат туралы салған суреттер байқауын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ткізу.</w:t>
            </w:r>
          </w:p>
        </w:tc>
      </w:tr>
      <w:tr w:rsidR="00E3193B" w:rsidRPr="00597F62" w14:paraId="101ECCA5" w14:textId="77777777" w:rsidTr="001B2C20">
        <w:tc>
          <w:tcPr>
            <w:tcW w:w="15417" w:type="dxa"/>
          </w:tcPr>
          <w:p w14:paraId="7C21636A" w14:textId="77777777" w:rsidR="00E3193B" w:rsidRPr="005E4013" w:rsidRDefault="00E3193B" w:rsidP="00E319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Екінші кезең</w:t>
            </w:r>
          </w:p>
          <w:p w14:paraId="27EFDB6F" w14:textId="77777777" w:rsidR="00E3193B" w:rsidRPr="005E4013" w:rsidRDefault="00E3193B" w:rsidP="00E319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 тоқсан</w:t>
            </w:r>
          </w:p>
          <w:p w14:paraId="37C209F7" w14:textId="77777777" w:rsidR="00E3193B" w:rsidRPr="005E4013" w:rsidRDefault="00E3193B" w:rsidP="00E319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Қараша, желтоқсан</w:t>
            </w: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Ойластырылған жоспарды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ісі жөніндегі орынбасармен, сынып жетекшімен ата-аналармен бірге іске асыру.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Күнделік жүргізу жұмысын жалғасыру.</w:t>
            </w:r>
          </w:p>
          <w:p w14:paraId="2A051E00" w14:textId="77777777" w:rsidR="00E3193B" w:rsidRPr="005E4013" w:rsidRDefault="00E3193B" w:rsidP="00E319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</w:t>
            </w: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өткізудің жоспары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іс жүзінде асыру.</w:t>
            </w:r>
          </w:p>
          <w:p w14:paraId="215CB49A" w14:textId="77777777" w:rsidR="00E3193B" w:rsidRPr="005E4013" w:rsidRDefault="00E3193B" w:rsidP="00E319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кездегі табиғат көрінісін бақылау</w:t>
            </w:r>
          </w:p>
          <w:p w14:paraId="7C89402C" w14:textId="77777777" w:rsidR="00E3193B" w:rsidRPr="005E4013" w:rsidRDefault="00E3193B" w:rsidP="00E3193B">
            <w:pPr>
              <w:ind w:left="-8" w:firstLine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 табиғат бұрышын жасау</w:t>
            </w:r>
          </w:p>
          <w:p w14:paraId="26AE8486" w14:textId="2C8DB396" w:rsidR="00E3193B" w:rsidRPr="00E3193B" w:rsidRDefault="00E3193B" w:rsidP="00E3193B">
            <w:pPr>
              <w:ind w:left="-8" w:firstLine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 қалай ұстауы керектігі туралы жаднама даярла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E3193B" w:rsidRPr="00597F62" w14:paraId="3868ABB4" w14:textId="77777777" w:rsidTr="00961BB0">
        <w:tc>
          <w:tcPr>
            <w:tcW w:w="15417" w:type="dxa"/>
          </w:tcPr>
          <w:p w14:paraId="67F36FDF" w14:textId="77777777" w:rsidR="00E3193B" w:rsidRDefault="00E3193B" w:rsidP="00E319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Үшінші кезең</w:t>
            </w:r>
          </w:p>
          <w:p w14:paraId="01179981" w14:textId="77777777" w:rsidR="00E3193B" w:rsidRPr="005E4013" w:rsidRDefault="00E3193B" w:rsidP="00E319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тоқсан</w:t>
            </w:r>
          </w:p>
          <w:p w14:paraId="01689507" w14:textId="77777777" w:rsidR="00E3193B" w:rsidRDefault="00E3193B" w:rsidP="00E319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аңтар, ақпан, наурыз</w:t>
            </w:r>
          </w:p>
          <w:p w14:paraId="2429D2A3" w14:textId="77777777" w:rsidR="00E3193B" w:rsidRPr="005E4013" w:rsidRDefault="00E3193B" w:rsidP="00E319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Идеялар ұсыну, ұсыныстар айту.</w:t>
            </w:r>
          </w:p>
          <w:p w14:paraId="738272D1" w14:textId="77777777" w:rsidR="00E3193B" w:rsidRPr="005E4013" w:rsidRDefault="00E3193B" w:rsidP="00E319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Ойластырылған жоспарды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</w:t>
            </w: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ісі жөніндегі орынбасармен, сынып жетекшімен ата-аналармен бірге іске асыру.</w:t>
            </w:r>
          </w:p>
          <w:p w14:paraId="5F6B74B2" w14:textId="6E7BA4EF" w:rsidR="00E3193B" w:rsidRDefault="00E3193B" w:rsidP="00E319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оршаған табиғатты қорғау, мектеп ауласы 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 үйлеріңнің ауласын, демалыс орындарын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жақсарту жолдарын ойластырып, 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бірге әрекет жасап, айналаға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у.Ө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здерің және достарыңмен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ткізген сенбіліктерді, ағаш отырғызуға байланысты еңбек десанттарын, табиғатты қорғау акцияларын сурет және бейнематериалдар арқылы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43E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рсет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</w:tc>
      </w:tr>
      <w:tr w:rsidR="00E3193B" w:rsidRPr="00597F62" w14:paraId="03D874E2" w14:textId="77777777" w:rsidTr="00277521">
        <w:tc>
          <w:tcPr>
            <w:tcW w:w="15417" w:type="dxa"/>
          </w:tcPr>
          <w:p w14:paraId="427A33E6" w14:textId="77777777" w:rsidR="00E3193B" w:rsidRDefault="00E3193B" w:rsidP="00E319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Төртінші кезең</w:t>
            </w:r>
          </w:p>
          <w:p w14:paraId="6525E07C" w14:textId="77777777" w:rsidR="00E3193B" w:rsidRDefault="00E3193B" w:rsidP="00E319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тоқсан</w:t>
            </w:r>
          </w:p>
          <w:p w14:paraId="7921DE65" w14:textId="77777777" w:rsidR="00E3193B" w:rsidRPr="0032529F" w:rsidRDefault="00E3193B" w:rsidP="00E3193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Сәуір, мамыр</w:t>
            </w:r>
          </w:p>
          <w:p w14:paraId="235DB15E" w14:textId="77777777" w:rsidR="00E3193B" w:rsidRDefault="00E3193B" w:rsidP="00E319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сабақтардағы жобаның тұсау кесерінде бағалауға ұжымдық талқылау әдісімен қатысу, өзін-өзі бағалауға қатысу.</w:t>
            </w:r>
          </w:p>
          <w:p w14:paraId="5C6A338C" w14:textId="77777777" w:rsidR="00E3193B" w:rsidRDefault="00E3193B" w:rsidP="00E319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талдау, нәтижелерді рәсімдеу, ір кезең бойынша шешім шығару.</w:t>
            </w:r>
          </w:p>
          <w:p w14:paraId="7DDF8AB0" w14:textId="714857E0" w:rsidR="00E3193B" w:rsidRDefault="00E3193B" w:rsidP="00E319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D1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Қонақтарға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D1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 қолыңмен жасалған сыйлықтар мен концерттік 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D1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мірлер ұсын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7D1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Сонымен қатар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D1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рмені шығармашылық жұмыспен безендіріп, жоба барысында есте қалған сәттер бейнеленген таныстырылым немесе фильм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D1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рсет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7D1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14:paraId="37CC6672" w14:textId="14C17F13" w:rsidR="00E3193B" w:rsidRDefault="00E3193B" w:rsidP="000C19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34AC14" w14:textId="77777777" w:rsidR="00E3193B" w:rsidRDefault="00E3193B" w:rsidP="000C19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073D25" w14:textId="77777777" w:rsidR="00E3193B" w:rsidRDefault="00E3193B" w:rsidP="000C19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158249" w14:textId="3782E7E6" w:rsidR="000C1941" w:rsidRPr="00F90D43" w:rsidRDefault="000C1941" w:rsidP="000C19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0D4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Мұғалім мен оқушылардың жобамен жұмысының кезеңдері</w:t>
      </w:r>
    </w:p>
    <w:p w14:paraId="1CC82F75" w14:textId="77777777" w:rsidR="006E00B1" w:rsidRPr="00923455" w:rsidRDefault="006E00B1" w:rsidP="00E8355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5240" w:type="dxa"/>
        <w:tblLook w:val="04A0" w:firstRow="1" w:lastRow="0" w:firstColumn="1" w:lastColumn="0" w:noHBand="0" w:noVBand="1"/>
      </w:tblPr>
      <w:tblGrid>
        <w:gridCol w:w="2436"/>
        <w:gridCol w:w="3634"/>
        <w:gridCol w:w="3536"/>
        <w:gridCol w:w="2835"/>
        <w:gridCol w:w="2799"/>
      </w:tblGrid>
      <w:tr w:rsidR="00175C18" w14:paraId="35C07D5C" w14:textId="77777777" w:rsidTr="00E3193B">
        <w:tc>
          <w:tcPr>
            <w:tcW w:w="2436" w:type="dxa"/>
          </w:tcPr>
          <w:p w14:paraId="0CAF23E8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Жобамен жұмыстың кезеңдері</w:t>
            </w:r>
          </w:p>
        </w:tc>
        <w:tc>
          <w:tcPr>
            <w:tcW w:w="3634" w:type="dxa"/>
          </w:tcPr>
          <w:p w14:paraId="360137C0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Кезеңдегі жұмыстың мазмұны</w:t>
            </w:r>
          </w:p>
        </w:tc>
        <w:tc>
          <w:tcPr>
            <w:tcW w:w="3536" w:type="dxa"/>
          </w:tcPr>
          <w:p w14:paraId="67C48AA1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835" w:type="dxa"/>
          </w:tcPr>
          <w:p w14:paraId="7A072012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мұғалімнің іс-әрекеті</w:t>
            </w:r>
          </w:p>
        </w:tc>
        <w:tc>
          <w:tcPr>
            <w:tcW w:w="2799" w:type="dxa"/>
          </w:tcPr>
          <w:p w14:paraId="7E664DB8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175C18" w:rsidRPr="00597F62" w14:paraId="2A7003F1" w14:textId="77777777" w:rsidTr="00E3193B">
        <w:tc>
          <w:tcPr>
            <w:tcW w:w="2436" w:type="dxa"/>
          </w:tcPr>
          <w:p w14:paraId="718539A6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кезеңі</w:t>
            </w:r>
          </w:p>
          <w:p w14:paraId="34961374" w14:textId="13067E33" w:rsidR="00E434E1" w:rsidRDefault="00E434E1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Қыркүйек, қазан </w:t>
            </w:r>
          </w:p>
        </w:tc>
        <w:tc>
          <w:tcPr>
            <w:tcW w:w="3634" w:type="dxa"/>
          </w:tcPr>
          <w:p w14:paraId="473ED6FD" w14:textId="77777777" w:rsidR="0013310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және мақсаттарын талқылау</w:t>
            </w:r>
          </w:p>
          <w:p w14:paraId="7C752B98" w14:textId="0B5EAAFF" w:rsidR="00F90D43" w:rsidRPr="00133103" w:rsidRDefault="00F90D43" w:rsidP="00E8355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3536" w:type="dxa"/>
          </w:tcPr>
          <w:p w14:paraId="15D29EA9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Мұғаліммен тақырыпты талқылап, қосымша ақпарат алу. Мақсаттарды анықтау.</w:t>
            </w:r>
          </w:p>
          <w:p w14:paraId="361659FC" w14:textId="61ACE65B" w:rsidR="00133103" w:rsidRDefault="003B1E1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 жұмысын жалғастыру.</w:t>
            </w:r>
          </w:p>
        </w:tc>
        <w:tc>
          <w:tcPr>
            <w:tcW w:w="2835" w:type="dxa"/>
          </w:tcPr>
          <w:p w14:paraId="1286E474" w14:textId="5D2F1B19" w:rsidR="0013310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іс-әрекеттің мәнімен таныстыру, оқушыларды ынталандыру.</w:t>
            </w:r>
          </w:p>
        </w:tc>
        <w:tc>
          <w:tcPr>
            <w:tcW w:w="2799" w:type="dxa"/>
          </w:tcPr>
          <w:p w14:paraId="5BF6E9B1" w14:textId="732F6D2A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14:paraId="73D12FDC" w14:textId="77777777" w:rsidTr="00E3193B">
        <w:tc>
          <w:tcPr>
            <w:tcW w:w="2436" w:type="dxa"/>
          </w:tcPr>
          <w:p w14:paraId="265409D2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3634" w:type="dxa"/>
          </w:tcPr>
          <w:p w14:paraId="01098BE5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көздерін, ақпаратты жинау мен талдау әдістерін анықтау.</w:t>
            </w:r>
          </w:p>
          <w:p w14:paraId="6648720F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кезеңдегі нәтижелерін көрсету </w:t>
            </w:r>
            <w:r w:rsidR="007448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(есеп формасы) әдістерін анықтау. Әрбір топ мүшесі алдындағы жұмысын анықтау</w:t>
            </w:r>
          </w:p>
        </w:tc>
        <w:tc>
          <w:tcPr>
            <w:tcW w:w="3536" w:type="dxa"/>
          </w:tcPr>
          <w:p w14:paraId="044C8731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 жоспарлау. Міндеттерді тұжырымдау.</w:t>
            </w:r>
          </w:p>
        </w:tc>
        <w:tc>
          <w:tcPr>
            <w:tcW w:w="2835" w:type="dxa"/>
          </w:tcPr>
          <w:p w14:paraId="06EB044C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Идеялар ұсыну, ұсыныстар айту</w:t>
            </w:r>
          </w:p>
        </w:tc>
        <w:tc>
          <w:tcPr>
            <w:tcW w:w="2799" w:type="dxa"/>
          </w:tcPr>
          <w:p w14:paraId="01109282" w14:textId="77777777"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:rsidRPr="00597F62" w14:paraId="2008CE93" w14:textId="77777777" w:rsidTr="00E3193B">
        <w:tc>
          <w:tcPr>
            <w:tcW w:w="2436" w:type="dxa"/>
          </w:tcPr>
          <w:p w14:paraId="3B25F253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</w:tc>
        <w:tc>
          <w:tcPr>
            <w:tcW w:w="3634" w:type="dxa"/>
          </w:tcPr>
          <w:p w14:paraId="39CE32A5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жинау. Аралық нәтижені талдау. Зерттеудің негізгі құралдары: сұхбат, анкета, бақылау, әлеуметтік бағытталған іс-әрекетке қатысу.</w:t>
            </w:r>
          </w:p>
        </w:tc>
        <w:tc>
          <w:tcPr>
            <w:tcW w:w="3536" w:type="dxa"/>
          </w:tcPr>
          <w:p w14:paraId="3679AB46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 зерттеу жүргізу.</w:t>
            </w:r>
          </w:p>
        </w:tc>
        <w:tc>
          <w:tcPr>
            <w:tcW w:w="2835" w:type="dxa"/>
          </w:tcPr>
          <w:p w14:paraId="74AC7345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беру, мүмкіндігінше әлеуметтік бағытталған іс-әрекетке қатысу, іс-әрекетті жанама түрде басқару.</w:t>
            </w:r>
          </w:p>
        </w:tc>
        <w:tc>
          <w:tcPr>
            <w:tcW w:w="2799" w:type="dxa"/>
          </w:tcPr>
          <w:p w14:paraId="16CF0BEA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беру, әлеуметтік бағытталған іс-әрекетке қатысу, іс-әрекетті жанама түрде басқару.</w:t>
            </w:r>
          </w:p>
        </w:tc>
      </w:tr>
      <w:tr w:rsidR="00175C18" w14:paraId="72EDF65D" w14:textId="77777777" w:rsidTr="00E3193B">
        <w:tc>
          <w:tcPr>
            <w:tcW w:w="2436" w:type="dxa"/>
          </w:tcPr>
          <w:p w14:paraId="0CE9AA95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талқылау</w:t>
            </w:r>
          </w:p>
        </w:tc>
        <w:tc>
          <w:tcPr>
            <w:tcW w:w="3634" w:type="dxa"/>
          </w:tcPr>
          <w:p w14:paraId="7B41CD0C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талдау, нәтижелерді рәсімдеу, ір кезең бойынша шешім шығару.</w:t>
            </w:r>
          </w:p>
        </w:tc>
        <w:tc>
          <w:tcPr>
            <w:tcW w:w="3536" w:type="dxa"/>
          </w:tcPr>
          <w:p w14:paraId="26644B09" w14:textId="37971B9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паратты талдау. Нәтижелерді жалпылау.</w:t>
            </w:r>
          </w:p>
        </w:tc>
        <w:tc>
          <w:tcPr>
            <w:tcW w:w="2835" w:type="dxa"/>
          </w:tcPr>
          <w:p w14:paraId="709F4D8A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беру.</w:t>
            </w:r>
          </w:p>
        </w:tc>
        <w:tc>
          <w:tcPr>
            <w:tcW w:w="2799" w:type="dxa"/>
          </w:tcPr>
          <w:p w14:paraId="2A6EACF5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талқылау</w:t>
            </w:r>
          </w:p>
        </w:tc>
      </w:tr>
      <w:tr w:rsidR="00175C18" w:rsidRPr="00597F62" w14:paraId="6CAA49BD" w14:textId="77777777" w:rsidTr="00E3193B">
        <w:tc>
          <w:tcPr>
            <w:tcW w:w="2436" w:type="dxa"/>
          </w:tcPr>
          <w:p w14:paraId="2E1132F1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тұсаукесері</w:t>
            </w:r>
          </w:p>
        </w:tc>
        <w:tc>
          <w:tcPr>
            <w:tcW w:w="3634" w:type="dxa"/>
          </w:tcPr>
          <w:p w14:paraId="64DC036B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Алынған нәтижені көрсету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формасы – толтырылған Жоба күнделігі және арнайы рәсімделген нәтиже (бейнефильм, презентация, қабырға газеті</w:t>
            </w:r>
            <w:r w:rsidR="00B42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кітап және т.б.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536" w:type="dxa"/>
          </w:tcPr>
          <w:p w14:paraId="677BFEBA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Есеп беру, талқылау,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әсерлерімен бөлісу, қатысушылардың сұрақтарына жауап беру.</w:t>
            </w:r>
          </w:p>
        </w:tc>
        <w:tc>
          <w:tcPr>
            <w:tcW w:w="2835" w:type="dxa"/>
          </w:tcPr>
          <w:p w14:paraId="1AE82420" w14:textId="77777777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Тыңдау, қатардағы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қатысушы рөлінде мақсатты сұрақ қою.</w:t>
            </w:r>
          </w:p>
        </w:tc>
        <w:tc>
          <w:tcPr>
            <w:tcW w:w="2799" w:type="dxa"/>
          </w:tcPr>
          <w:p w14:paraId="56BEB172" w14:textId="122C6E76"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Тыңдау, </w:t>
            </w:r>
            <w:r w:rsid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атардағы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қатысушы рөлінде мақсатты сұрақ қою.</w:t>
            </w:r>
          </w:p>
        </w:tc>
      </w:tr>
      <w:tr w:rsidR="00175C18" w:rsidRPr="00175C18" w14:paraId="4B086501" w14:textId="77777777" w:rsidTr="00E3193B">
        <w:tc>
          <w:tcPr>
            <w:tcW w:w="2436" w:type="dxa"/>
          </w:tcPr>
          <w:p w14:paraId="5BDBC401" w14:textId="60239BB1"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Бағалау және іс-әрекеттің перспективаларын анықтау. </w:t>
            </w:r>
          </w:p>
        </w:tc>
        <w:tc>
          <w:tcPr>
            <w:tcW w:w="3634" w:type="dxa"/>
          </w:tcPr>
          <w:p w14:paraId="18FB4D62" w14:textId="6DC72825"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сабақтардағы жобаның тұсау кесерінде бағалауға ұжымдық талқылау әдісімен қатысу, өзін-өзі бағалауға қатысу.</w:t>
            </w:r>
          </w:p>
        </w:tc>
        <w:tc>
          <w:tcPr>
            <w:tcW w:w="3536" w:type="dxa"/>
          </w:tcPr>
          <w:p w14:paraId="7BD4551B" w14:textId="354177A7"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ынталарын, шығармашылығын, зерттеу және практикалық жұмысқа қатысуын бағалау, жазға тапсырма беру.</w:t>
            </w:r>
          </w:p>
        </w:tc>
        <w:tc>
          <w:tcPr>
            <w:tcW w:w="2835" w:type="dxa"/>
          </w:tcPr>
          <w:p w14:paraId="1BD1E8F8" w14:textId="0D26F2E9"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және іс-әрекеттің перспективаларын анықтау.</w:t>
            </w:r>
          </w:p>
        </w:tc>
        <w:tc>
          <w:tcPr>
            <w:tcW w:w="2799" w:type="dxa"/>
          </w:tcPr>
          <w:p w14:paraId="5EE324D2" w14:textId="4ED17376"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Тұлғалық дамудағы жетістіктерін талқылау.</w:t>
            </w:r>
          </w:p>
        </w:tc>
      </w:tr>
    </w:tbl>
    <w:p w14:paraId="1479E5E8" w14:textId="7D7BD15A" w:rsidR="003B1E1B" w:rsidRDefault="003B1E1B" w:rsidP="00C0415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1B5585" w14:textId="77777777" w:rsidR="00C0415C" w:rsidRDefault="00C0415C" w:rsidP="00C0415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63589B" w14:textId="5C83557C" w:rsidR="00342878" w:rsidRDefault="0034287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735941" w14:textId="2533D8F9" w:rsidR="00E3193B" w:rsidRDefault="00E3193B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1179170" w14:textId="10334C62" w:rsidR="00E3193B" w:rsidRDefault="00E3193B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060526" w14:textId="51004976" w:rsidR="00E3193B" w:rsidRDefault="00E3193B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0F18B9" w14:textId="4534376A" w:rsidR="00E3193B" w:rsidRDefault="00E3193B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3EBEE9" w14:textId="252EF5F2" w:rsidR="00E3193B" w:rsidRDefault="00E3193B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9DFDCA" w14:textId="691DDCB0" w:rsidR="00E3193B" w:rsidRDefault="00E3193B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A82F85" w14:textId="0433C428" w:rsidR="00E3193B" w:rsidRDefault="00E3193B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F8E6E8" w14:textId="77BF2AD8" w:rsidR="00E3193B" w:rsidRDefault="00E3193B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BDB9521" w14:textId="77777777" w:rsidR="00E3193B" w:rsidRDefault="00E3193B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F3F1FE" w14:textId="77777777" w:rsidR="00342878" w:rsidRDefault="0034287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612B0F" w14:textId="7A973E77" w:rsidR="00175C18" w:rsidRPr="00175C18" w:rsidRDefault="00175C1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75C18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Жобаны орындау реті</w:t>
      </w:r>
    </w:p>
    <w:p w14:paraId="5A98D4F9" w14:textId="75139542" w:rsidR="00175C18" w:rsidRDefault="00175C18" w:rsidP="00175C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Оқу-тәрбие ісі жөніндегі директордың орынбасары: </w:t>
      </w:r>
      <w:r w:rsidR="00593EA7">
        <w:rPr>
          <w:rFonts w:ascii="Times New Roman" w:hAnsi="Times New Roman" w:cs="Times New Roman"/>
          <w:sz w:val="28"/>
          <w:szCs w:val="28"/>
          <w:lang w:val="kk-KZ"/>
        </w:rPr>
        <w:t>Приписнова Светлана Анатольевна</w:t>
      </w:r>
    </w:p>
    <w:p w14:paraId="342F4DD8" w14:textId="1132F307" w:rsidR="00175C18" w:rsidRDefault="00175C18" w:rsidP="00175C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Өзін-өзі тану мұғалімі: </w:t>
      </w:r>
      <w:r w:rsidR="00593EA7">
        <w:rPr>
          <w:rFonts w:ascii="Times New Roman" w:hAnsi="Times New Roman" w:cs="Times New Roman"/>
          <w:sz w:val="28"/>
          <w:szCs w:val="28"/>
          <w:lang w:val="kk-KZ"/>
        </w:rPr>
        <w:t>Рахимова Гульжихан Иляловна</w:t>
      </w:r>
    </w:p>
    <w:p w14:paraId="048E2685" w14:textId="1A87987D" w:rsidR="00175C18" w:rsidRDefault="00175C18" w:rsidP="00175C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Сынып: </w:t>
      </w:r>
      <w:r w:rsidR="00593EA7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593EA7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5C686873" w14:textId="67F649A4" w:rsidR="00175C18" w:rsidRDefault="00175C18" w:rsidP="00175C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жетекшісі: </w:t>
      </w:r>
      <w:r w:rsidR="00593EA7">
        <w:rPr>
          <w:rFonts w:ascii="Times New Roman" w:hAnsi="Times New Roman" w:cs="Times New Roman"/>
          <w:sz w:val="28"/>
          <w:szCs w:val="28"/>
          <w:lang w:val="kk-KZ"/>
        </w:rPr>
        <w:t>Рахимова Гульжихан Иляловна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2835"/>
        <w:gridCol w:w="2835"/>
        <w:gridCol w:w="2799"/>
      </w:tblGrid>
      <w:tr w:rsidR="00175C18" w14:paraId="6A354D77" w14:textId="77777777" w:rsidTr="00175C18">
        <w:tc>
          <w:tcPr>
            <w:tcW w:w="2547" w:type="dxa"/>
          </w:tcPr>
          <w:p w14:paraId="384ECC81" w14:textId="4ACE3535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3544" w:type="dxa"/>
          </w:tcPr>
          <w:p w14:paraId="42084083" w14:textId="41B24F2C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</w:t>
            </w:r>
          </w:p>
        </w:tc>
        <w:tc>
          <w:tcPr>
            <w:tcW w:w="2835" w:type="dxa"/>
          </w:tcPr>
          <w:p w14:paraId="519FBEA6" w14:textId="12686EEB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835" w:type="dxa"/>
          </w:tcPr>
          <w:p w14:paraId="7861D712" w14:textId="561286D8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мұғалімінің іс-әрекеті</w:t>
            </w:r>
          </w:p>
        </w:tc>
        <w:tc>
          <w:tcPr>
            <w:tcW w:w="2799" w:type="dxa"/>
          </w:tcPr>
          <w:p w14:paraId="5C84B58A" w14:textId="501C83F3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175C18" w14:paraId="048B81D5" w14:textId="77777777" w:rsidTr="00175C18">
        <w:tc>
          <w:tcPr>
            <w:tcW w:w="2547" w:type="dxa"/>
          </w:tcPr>
          <w:p w14:paraId="19E9C25F" w14:textId="4FB6FC99" w:rsidR="00175C18" w:rsidRPr="00175C18" w:rsidRDefault="00175C18" w:rsidP="00175C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</w:t>
            </w:r>
          </w:p>
        </w:tc>
        <w:tc>
          <w:tcPr>
            <w:tcW w:w="3544" w:type="dxa"/>
          </w:tcPr>
          <w:p w14:paraId="14C850DB" w14:textId="77777777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анықтау, мақсаттарды, бастапқы қалыпты айқындау.</w:t>
            </w:r>
          </w:p>
          <w:p w14:paraId="37D27ED1" w14:textId="24C85C9C" w:rsidR="00133103" w:rsidRDefault="0013310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2157FCA2" w14:textId="2BD097FF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 нақтылау. Тапсырмаларды талқылау. </w:t>
            </w:r>
          </w:p>
        </w:tc>
        <w:tc>
          <w:tcPr>
            <w:tcW w:w="2835" w:type="dxa"/>
          </w:tcPr>
          <w:p w14:paraId="47838B1F" w14:textId="1992BC05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ынталандыру. Жоба мақсаттарын түсіндіру. Бақылау.</w:t>
            </w:r>
          </w:p>
        </w:tc>
        <w:tc>
          <w:tcPr>
            <w:tcW w:w="2799" w:type="dxa"/>
          </w:tcPr>
          <w:p w14:paraId="1C7D0DEA" w14:textId="77777777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14:paraId="5AD2E284" w14:textId="77777777" w:rsidTr="00175C18">
        <w:tc>
          <w:tcPr>
            <w:tcW w:w="2547" w:type="dxa"/>
          </w:tcPr>
          <w:p w14:paraId="77008837" w14:textId="1F65E3F7" w:rsidR="00175C18" w:rsidRPr="00175C18" w:rsidRDefault="00175C18" w:rsidP="00175C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3544" w:type="dxa"/>
          </w:tcPr>
          <w:p w14:paraId="6A769CE4" w14:textId="688F0F72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талдау. Ақпарат көздерін анықтау. Міндеттер қою және нәтижелерді бақылау критерийлерін таңдау.</w:t>
            </w:r>
            <w:r w:rsidR="004476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Топтағы рөлдерді бөлу.</w:t>
            </w:r>
          </w:p>
        </w:tc>
        <w:tc>
          <w:tcPr>
            <w:tcW w:w="2835" w:type="dxa"/>
          </w:tcPr>
          <w:p w14:paraId="636DBADB" w14:textId="32181996" w:rsidR="00175C18" w:rsidRDefault="00447653" w:rsidP="007D16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7D1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ндеттер қою. Ақпаратты нақтылау. Мақсатқа жету критерийлерін таңдау және негіздеу.</w:t>
            </w:r>
          </w:p>
        </w:tc>
        <w:tc>
          <w:tcPr>
            <w:tcW w:w="2835" w:type="dxa"/>
          </w:tcPr>
          <w:p w14:paraId="03A65035" w14:textId="6980A6F1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оқулығындағы жоба бойынша тапсырмаларға сүйеніп жоспар құруға көмектесу. Бақылау.</w:t>
            </w:r>
          </w:p>
        </w:tc>
        <w:tc>
          <w:tcPr>
            <w:tcW w:w="2799" w:type="dxa"/>
          </w:tcPr>
          <w:p w14:paraId="1E5FC345" w14:textId="4FE19512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:rsidRPr="00597F62" w14:paraId="013A0AAB" w14:textId="77777777" w:rsidTr="00175C18">
        <w:tc>
          <w:tcPr>
            <w:tcW w:w="2547" w:type="dxa"/>
          </w:tcPr>
          <w:p w14:paraId="6748C17C" w14:textId="09CF9C5C" w:rsidR="00175C18" w:rsidRPr="00447653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Шешімдер қабылдау</w:t>
            </w:r>
          </w:p>
        </w:tc>
        <w:tc>
          <w:tcPr>
            <w:tcW w:w="3544" w:type="dxa"/>
          </w:tcPr>
          <w:p w14:paraId="6D33A296" w14:textId="4A0CDCCB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жинау және нақтылау. Альтернативаларды талқылау. Оңтайлы нұсқаны таңдау.</w:t>
            </w:r>
          </w:p>
        </w:tc>
        <w:tc>
          <w:tcPr>
            <w:tcW w:w="2835" w:type="dxa"/>
          </w:tcPr>
          <w:p w14:paraId="70F14DF3" w14:textId="4C0067F9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Ақпаратпен жұмыс жасау. Идеяларды синтездеу және талдау. Зерттеу жүргізу.</w:t>
            </w:r>
          </w:p>
        </w:tc>
        <w:tc>
          <w:tcPr>
            <w:tcW w:w="2835" w:type="dxa"/>
          </w:tcPr>
          <w:p w14:paraId="74484E0C" w14:textId="79BAE417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</w:t>
            </w:r>
          </w:p>
        </w:tc>
        <w:tc>
          <w:tcPr>
            <w:tcW w:w="2799" w:type="dxa"/>
          </w:tcPr>
          <w:p w14:paraId="14E71C6C" w14:textId="63FAFF89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Практикалық істерді ұйымдастыру бойынша кеңес беру. </w:t>
            </w:r>
          </w:p>
        </w:tc>
      </w:tr>
      <w:tr w:rsidR="00175C18" w:rsidRPr="00597F62" w14:paraId="1E051BC0" w14:textId="77777777" w:rsidTr="00175C18">
        <w:tc>
          <w:tcPr>
            <w:tcW w:w="2547" w:type="dxa"/>
          </w:tcPr>
          <w:p w14:paraId="2AB7F4C6" w14:textId="6397A81F" w:rsidR="00175C18" w:rsidRPr="00447653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</w:t>
            </w:r>
          </w:p>
        </w:tc>
        <w:tc>
          <w:tcPr>
            <w:tcW w:w="3544" w:type="dxa"/>
          </w:tcPr>
          <w:p w14:paraId="6E3621AD" w14:textId="3F4AD79C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асыру.</w:t>
            </w:r>
          </w:p>
        </w:tc>
        <w:tc>
          <w:tcPr>
            <w:tcW w:w="2835" w:type="dxa"/>
          </w:tcPr>
          <w:p w14:paraId="2DB6D5B5" w14:textId="47EF74E5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жүргізу. Жобамен жұмыс жасау. Жобаны рәсімдеу</w:t>
            </w:r>
          </w:p>
        </w:tc>
        <w:tc>
          <w:tcPr>
            <w:tcW w:w="2835" w:type="dxa"/>
          </w:tcPr>
          <w:p w14:paraId="5A31598B" w14:textId="62559CBB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беру.</w:t>
            </w:r>
          </w:p>
        </w:tc>
        <w:tc>
          <w:tcPr>
            <w:tcW w:w="2799" w:type="dxa"/>
          </w:tcPr>
          <w:p w14:paraId="32450CB4" w14:textId="6DA94CDD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бағытталған практикалық іс-әрекетті ұйымдастыру.</w:t>
            </w:r>
          </w:p>
        </w:tc>
      </w:tr>
      <w:tr w:rsidR="00175C18" w14:paraId="5D486CD9" w14:textId="77777777" w:rsidTr="00175C18">
        <w:tc>
          <w:tcPr>
            <w:tcW w:w="2547" w:type="dxa"/>
          </w:tcPr>
          <w:p w14:paraId="45065DBB" w14:textId="15F1083A" w:rsidR="00175C18" w:rsidRPr="00447653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</w:t>
            </w:r>
          </w:p>
        </w:tc>
        <w:tc>
          <w:tcPr>
            <w:tcW w:w="3544" w:type="dxa"/>
          </w:tcPr>
          <w:p w14:paraId="2046A5A1" w14:textId="43C3A38D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асыруды талдау. Қойылған мақсатқа жетуді талдау.</w:t>
            </w:r>
          </w:p>
        </w:tc>
        <w:tc>
          <w:tcPr>
            <w:tcW w:w="2835" w:type="dxa"/>
          </w:tcPr>
          <w:p w14:paraId="514CCB08" w14:textId="6693D091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 ұжымдық өзін-өзі талдауға қатысу. </w:t>
            </w:r>
          </w:p>
        </w:tc>
        <w:tc>
          <w:tcPr>
            <w:tcW w:w="2835" w:type="dxa"/>
          </w:tcPr>
          <w:p w14:paraId="0A15DEEE" w14:textId="4FB5335A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Үдірістерді бақылау, бағыттау.</w:t>
            </w:r>
          </w:p>
        </w:tc>
        <w:tc>
          <w:tcPr>
            <w:tcW w:w="2799" w:type="dxa"/>
          </w:tcPr>
          <w:p w14:paraId="04160EF5" w14:textId="77777777"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14:paraId="7EAF17F0" w14:textId="77777777" w:rsidTr="00175C18">
        <w:tc>
          <w:tcPr>
            <w:tcW w:w="2547" w:type="dxa"/>
          </w:tcPr>
          <w:p w14:paraId="3E84A23D" w14:textId="3CAA5502" w:rsidR="00175C18" w:rsidRPr="00447653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Жобаларды қорғау</w:t>
            </w:r>
          </w:p>
        </w:tc>
        <w:tc>
          <w:tcPr>
            <w:tcW w:w="3544" w:type="dxa"/>
          </w:tcPr>
          <w:p w14:paraId="0150DD19" w14:textId="1CF8FBF7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 өнімді әзірлеу. Жобалау үдерісін негіздеу</w:t>
            </w:r>
          </w:p>
        </w:tc>
        <w:tc>
          <w:tcPr>
            <w:tcW w:w="2835" w:type="dxa"/>
          </w:tcPr>
          <w:p w14:paraId="163EC0E1" w14:textId="49DD50A6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қорғау. Нәтижелерді ұжыммен бағалауға қатысу.</w:t>
            </w:r>
          </w:p>
        </w:tc>
        <w:tc>
          <w:tcPr>
            <w:tcW w:w="2835" w:type="dxa"/>
          </w:tcPr>
          <w:p w14:paraId="007A4572" w14:textId="480F543E"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талдауға қатысу</w:t>
            </w:r>
          </w:p>
        </w:tc>
        <w:tc>
          <w:tcPr>
            <w:tcW w:w="2799" w:type="dxa"/>
          </w:tcPr>
          <w:p w14:paraId="6DC6CCE3" w14:textId="16A99C3F" w:rsidR="00175C18" w:rsidRPr="00447653" w:rsidRDefault="00447653" w:rsidP="004476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6.Жобаларды қорғау</w:t>
            </w:r>
          </w:p>
        </w:tc>
      </w:tr>
    </w:tbl>
    <w:p w14:paraId="491242C7" w14:textId="77777777" w:rsidR="00175C18" w:rsidRDefault="00175C18" w:rsidP="00175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604670" w14:textId="7B794684" w:rsidR="00175C18" w:rsidRPr="00FB40D7" w:rsidRDefault="00447653" w:rsidP="004476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 бағалау жүйесі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  <w:gridCol w:w="4359"/>
      </w:tblGrid>
      <w:tr w:rsidR="00447653" w14:paraId="1B16C91E" w14:textId="77777777" w:rsidTr="00447653">
        <w:tc>
          <w:tcPr>
            <w:tcW w:w="10201" w:type="dxa"/>
          </w:tcPr>
          <w:p w14:paraId="50F9B887" w14:textId="30586884" w:rsidR="00447653" w:rsidRDefault="00447653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4359" w:type="dxa"/>
          </w:tcPr>
          <w:p w14:paraId="172900F7" w14:textId="31CF0267" w:rsidR="00447653" w:rsidRDefault="00447653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бағасы</w:t>
            </w:r>
          </w:p>
        </w:tc>
      </w:tr>
      <w:tr w:rsidR="00447653" w14:paraId="2DAE1819" w14:textId="77777777" w:rsidTr="00447653">
        <w:tc>
          <w:tcPr>
            <w:tcW w:w="10201" w:type="dxa"/>
          </w:tcPr>
          <w:p w14:paraId="3F001D1A" w14:textId="77777777" w:rsidR="00447653" w:rsidRDefault="00447653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күнделігін толтыру:</w:t>
            </w:r>
          </w:p>
          <w:p w14:paraId="2D071E77" w14:textId="77777777" w:rsidR="00447653" w:rsidRDefault="00447653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мақсаты: нақтылығы және шынайлығы</w:t>
            </w:r>
          </w:p>
          <w:p w14:paraId="1E702DC9" w14:textId="77777777" w:rsidR="00447653" w:rsidRDefault="00FB40D7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кезеңнің жүзеге асыру жоспары: практикалық іс-әрекеттің әлеуметтік бағыттылығы</w:t>
            </w:r>
          </w:p>
          <w:p w14:paraId="6226032A" w14:textId="77777777" w:rsidR="00FB40D7" w:rsidRDefault="00FB40D7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материалдары: нәтижеге қол жеткізудің практикалық құндылығы</w:t>
            </w:r>
          </w:p>
          <w:p w14:paraId="204B74CF" w14:textId="77777777" w:rsidR="00FB40D7" w:rsidRDefault="00FB40D7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Бүкіл зерттеу үдерісі кезінде жасалған қорытындылар, жаңалықтар: жеке дербестік және мазмұнның рухани-адамгершілік тереңдігі</w:t>
            </w:r>
          </w:p>
          <w:p w14:paraId="6A4A4E1E" w14:textId="77777777" w:rsidR="00FB40D7" w:rsidRDefault="00FB40D7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іс-әрекеттің нәтижесі: ұжымдық шығармашылыққа қосқан үлесі</w:t>
            </w:r>
          </w:p>
          <w:p w14:paraId="542E3F04" w14:textId="448981EE" w:rsidR="00FB40D7" w:rsidRPr="00447653" w:rsidRDefault="00FB40D7" w:rsidP="00FB40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</w:tcPr>
          <w:p w14:paraId="2CE328B8" w14:textId="77777777" w:rsidR="00447653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14:paraId="1862CEE2" w14:textId="77777777"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14:paraId="21FC8594" w14:textId="77777777"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14:paraId="7DF15C7B" w14:textId="77777777"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14:paraId="0D34625C" w14:textId="785876F3"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</w:tc>
      </w:tr>
    </w:tbl>
    <w:p w14:paraId="76932020" w14:textId="74D84016" w:rsidR="00447653" w:rsidRDefault="00447653" w:rsidP="0044765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359C33" w14:textId="31F50C26" w:rsidR="00FB40D7" w:rsidRDefault="00FB40D7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DFDCB5" w14:textId="4722C97F" w:rsidR="00E3193B" w:rsidRDefault="00E3193B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98DA64" w14:textId="2EFEEC38" w:rsidR="00E3193B" w:rsidRDefault="00E3193B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B8FB89" w14:textId="47966C6B" w:rsidR="00E3193B" w:rsidRDefault="00E3193B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CA20CE" w14:textId="15597A2C" w:rsidR="00E3193B" w:rsidRDefault="00E3193B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B09CDD" w14:textId="267E8A93" w:rsidR="00E3193B" w:rsidRDefault="00E3193B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96FD65" w14:textId="77777777" w:rsidR="00E3193B" w:rsidRDefault="00E3193B" w:rsidP="00FB40D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271F76EB" w14:textId="0DFF5391" w:rsidR="00FB40D7" w:rsidRPr="00FB40D7" w:rsidRDefault="00FB40D7" w:rsidP="00FB40D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I жартыжылдықта жобаны орындаудың нәтижелері бойынша жоба күнделігінде қамтылуы тиіс.</w:t>
      </w:r>
    </w:p>
    <w:p w14:paraId="3216C131" w14:textId="64C45997" w:rsidR="00FB40D7" w:rsidRDefault="00FB40D7" w:rsidP="00FB4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</w:t>
      </w:r>
    </w:p>
    <w:p w14:paraId="5BADE8A5" w14:textId="530380A8" w:rsidR="00FB40D7" w:rsidRDefault="00FB40D7" w:rsidP="00FB4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 орындау жоспары</w:t>
      </w:r>
    </w:p>
    <w:p w14:paraId="486B806D" w14:textId="640E1985" w:rsidR="00FB40D7" w:rsidRDefault="00FB40D7" w:rsidP="00FB4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Бірінші және екінші кезеңдегі іс-әрекетті сипатттайтын зерттеу материалдары: бағалау, фотосуреттер, сызбалар, үлгілер, сауалнамалар, сұрақтанамалар, пікіірлер, бірінші және екінші кезеңдегі зерттеу нәтижелері бойынша қорытындылар. </w:t>
      </w:r>
    </w:p>
    <w:p w14:paraId="06DF30B5" w14:textId="0BD56285" w:rsidR="00FB40D7" w:rsidRDefault="00FB40D7" w:rsidP="00FB40D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>II жартыжылдықта жобаны орындаудың нәтижелері бойынша жоба күнделігінде қамтылуы тиіс.</w:t>
      </w:r>
    </w:p>
    <w:p w14:paraId="143136A0" w14:textId="21FCD0BA" w:rsidR="00FB40D7" w:rsidRDefault="00FB40D7" w:rsidP="00FB40D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кезеңдегі іс-әрекетті сипаттайтын зерттеу материалдары: бағалау, фотосуреттер, сызбалар, үлгілер, сауалнамалар, сұрақтанамалар, пікірер, үш кезеңдегі зерттеу нәтижелері бойынша қорытындылар.</w:t>
      </w:r>
    </w:p>
    <w:p w14:paraId="7AE03C12" w14:textId="41A59E90" w:rsidR="00FB40D7" w:rsidRDefault="00FB40D7" w:rsidP="00FB40D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Жалпылаушы қорытынды, бүкіл зерттеу үдерісі кезіндегі жаңалықтар. </w:t>
      </w:r>
    </w:p>
    <w:p w14:paraId="09C0C671" w14:textId="6ABD2602" w:rsidR="00FB40D7" w:rsidRPr="00FB40D7" w:rsidRDefault="007D16B2" w:rsidP="00FB40D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 қорғау жән</w:t>
      </w:r>
      <w:r w:rsidR="00FB40D7">
        <w:rPr>
          <w:rFonts w:ascii="Times New Roman" w:hAnsi="Times New Roman" w:cs="Times New Roman"/>
          <w:sz w:val="28"/>
          <w:szCs w:val="28"/>
          <w:lang w:val="kk-KZ"/>
        </w:rPr>
        <w:t xml:space="preserve"> іс-әрекет нәтижесін таныстыру сценарийі.</w:t>
      </w:r>
    </w:p>
    <w:p w14:paraId="0BF5FA9B" w14:textId="77777777" w:rsidR="00FB40D7" w:rsidRPr="00FB40D7" w:rsidRDefault="00FB40D7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B40D7" w:rsidRPr="00FB40D7" w:rsidSect="00E3193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0DF"/>
    <w:multiLevelType w:val="hybridMultilevel"/>
    <w:tmpl w:val="7384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1E18"/>
    <w:multiLevelType w:val="hybridMultilevel"/>
    <w:tmpl w:val="57B2C510"/>
    <w:lvl w:ilvl="0" w:tplc="CD248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C31EFB"/>
    <w:multiLevelType w:val="hybridMultilevel"/>
    <w:tmpl w:val="9846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358E"/>
    <w:multiLevelType w:val="hybridMultilevel"/>
    <w:tmpl w:val="98B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24D15"/>
    <w:multiLevelType w:val="hybridMultilevel"/>
    <w:tmpl w:val="70C6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67ED3"/>
    <w:multiLevelType w:val="hybridMultilevel"/>
    <w:tmpl w:val="F1E0C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57"/>
    <w:rsid w:val="000710F1"/>
    <w:rsid w:val="000C1941"/>
    <w:rsid w:val="00133103"/>
    <w:rsid w:val="00175C18"/>
    <w:rsid w:val="0022006C"/>
    <w:rsid w:val="0032529F"/>
    <w:rsid w:val="00342878"/>
    <w:rsid w:val="003B1E1B"/>
    <w:rsid w:val="003D37E2"/>
    <w:rsid w:val="00440833"/>
    <w:rsid w:val="00447653"/>
    <w:rsid w:val="004706F5"/>
    <w:rsid w:val="004E23E1"/>
    <w:rsid w:val="00593EA7"/>
    <w:rsid w:val="00597F62"/>
    <w:rsid w:val="005E4013"/>
    <w:rsid w:val="00601D25"/>
    <w:rsid w:val="006761B6"/>
    <w:rsid w:val="006E00B1"/>
    <w:rsid w:val="00743E37"/>
    <w:rsid w:val="0074481D"/>
    <w:rsid w:val="00784133"/>
    <w:rsid w:val="007D16B2"/>
    <w:rsid w:val="00833F24"/>
    <w:rsid w:val="00923455"/>
    <w:rsid w:val="009E4A3D"/>
    <w:rsid w:val="00B42AB3"/>
    <w:rsid w:val="00B72911"/>
    <w:rsid w:val="00C0415C"/>
    <w:rsid w:val="00D46494"/>
    <w:rsid w:val="00D874AB"/>
    <w:rsid w:val="00E3193B"/>
    <w:rsid w:val="00E434E1"/>
    <w:rsid w:val="00E83557"/>
    <w:rsid w:val="00F90D43"/>
    <w:rsid w:val="00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581B"/>
  <w15:docId w15:val="{9F56D271-3930-48BF-B398-66F36FAF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18"/>
    <w:pPr>
      <w:ind w:left="720"/>
      <w:contextualSpacing/>
    </w:pPr>
  </w:style>
  <w:style w:type="paragraph" w:styleId="a5">
    <w:name w:val="No Spacing"/>
    <w:uiPriority w:val="1"/>
    <w:qFormat/>
    <w:rsid w:val="000C194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2019-10-17T05:02:00Z</cp:lastPrinted>
  <dcterms:created xsi:type="dcterms:W3CDTF">2019-10-16T10:47:00Z</dcterms:created>
  <dcterms:modified xsi:type="dcterms:W3CDTF">2019-10-30T18:48:00Z</dcterms:modified>
</cp:coreProperties>
</file>