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3" w:rsidRDefault="00E65593" w:rsidP="00E6559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593">
        <w:rPr>
          <w:rFonts w:ascii="Times New Roman" w:hAnsi="Times New Roman" w:cs="Times New Roman"/>
          <w:b/>
          <w:sz w:val="28"/>
          <w:szCs w:val="28"/>
          <w:lang w:val="kk-KZ"/>
        </w:rPr>
        <w:t>Жобасын өткізудің даярлық жоспары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іске асырылған жұ</w:t>
      </w:r>
      <w:r w:rsidRPr="00E65593">
        <w:rPr>
          <w:rFonts w:ascii="Times New Roman" w:hAnsi="Times New Roman" w:cs="Times New Roman"/>
          <w:b/>
          <w:sz w:val="28"/>
          <w:szCs w:val="28"/>
          <w:lang w:val="kk-KZ"/>
        </w:rPr>
        <w:t>мыстар:</w:t>
      </w:r>
    </w:p>
    <w:p w:rsidR="00090443" w:rsidRPr="00090443" w:rsidRDefault="00090443" w:rsidP="000904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90443">
        <w:rPr>
          <w:rFonts w:ascii="Times New Roman" w:hAnsi="Times New Roman" w:cs="Times New Roman"/>
          <w:sz w:val="28"/>
          <w:szCs w:val="28"/>
          <w:lang w:val="kk-KZ"/>
        </w:rPr>
        <w:t xml:space="preserve">Жоба тақырыбын таңдар алдында,   аға тәлімгер және тәрбие ісі жөніндегі орынбасарының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443">
        <w:rPr>
          <w:rFonts w:ascii="Times New Roman" w:hAnsi="Times New Roman" w:cs="Times New Roman"/>
          <w:sz w:val="28"/>
          <w:szCs w:val="28"/>
          <w:lang w:val="kk-KZ"/>
        </w:rPr>
        <w:t>жоспарларына жоба жұмысын енгізе отырып, олармен бірлесе ақылдаса отырып, оқушылармен және сынып жетекшімен бірге тақырыпты таңдау. Жоба күнделігі жұмысын бастау.</w:t>
      </w:r>
    </w:p>
    <w:p w:rsidR="00090443" w:rsidRPr="00090443" w:rsidRDefault="00090443" w:rsidP="0009044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90443">
        <w:rPr>
          <w:rFonts w:ascii="Times New Roman" w:hAnsi="Times New Roman" w:cs="Times New Roman"/>
          <w:sz w:val="28"/>
          <w:szCs w:val="28"/>
          <w:lang w:val="kk-KZ"/>
        </w:rPr>
        <w:t>2020 жылы елімізде Волонтерлер жылы болып жариялағандықтан  таңдалға</w:t>
      </w:r>
      <w:r>
        <w:rPr>
          <w:rFonts w:ascii="Times New Roman" w:hAnsi="Times New Roman" w:cs="Times New Roman"/>
          <w:sz w:val="28"/>
          <w:szCs w:val="28"/>
          <w:lang w:val="kk-KZ"/>
        </w:rPr>
        <w:t>н жобаның тақырыбы: «Еріктілер» алып отырмыз.</w:t>
      </w:r>
    </w:p>
    <w:p w:rsidR="00090443" w:rsidRPr="00090443" w:rsidRDefault="00090443" w:rsidP="0009044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90443">
        <w:rPr>
          <w:rFonts w:ascii="Times New Roman" w:hAnsi="Times New Roman" w:cs="Times New Roman"/>
          <w:sz w:val="28"/>
          <w:szCs w:val="28"/>
          <w:lang w:val="kk-KZ"/>
        </w:rPr>
        <w:t>Оқу - ісі жөніндегі директордың орынбасары:  Бекмурзинова Гаухар Абуовна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90443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мұғалімі:  Мукушева Майя Акатаевна</w:t>
      </w:r>
    </w:p>
    <w:p w:rsidR="00791B63" w:rsidRPr="00090443" w:rsidRDefault="00791B63" w:rsidP="00174D03">
      <w:pPr>
        <w:rPr>
          <w:lang w:val="kk-KZ"/>
        </w:rPr>
      </w:pPr>
    </w:p>
    <w:p w:rsidR="00791B63" w:rsidRDefault="00791B63" w:rsidP="00174D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04249" cy="2141330"/>
            <wp:effectExtent l="0" t="0" r="6350" b="0"/>
            <wp:docPr id="6" name="Рисунок 6" descr="C:\Users\w\Desktop\фотогр\20191029_13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\Desktop\фотогр\20191029_131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217" cy="21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61117" cy="2027208"/>
            <wp:effectExtent l="0" t="0" r="0" b="0"/>
            <wp:docPr id="4" name="Рисунок 4" descr="C:\Users\w\Desktop\фотогр\20191029_13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фотогр\20191029_13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38" cy="20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kk-KZ"/>
        </w:rPr>
      </w:pPr>
    </w:p>
    <w:p w:rsidR="00090443" w:rsidRPr="00090443" w:rsidRDefault="00090443" w:rsidP="0009044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90443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Оқу-тәрбие ісі жөніндегі директордың орынбасары:  Сибанбаева  Багдат Акрамовна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090443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мұғалімі:  Мукушева Майя Акатаевна</w:t>
      </w:r>
    </w:p>
    <w:p w:rsidR="00090443" w:rsidRPr="00090443" w:rsidRDefault="00090443" w:rsidP="00174D03">
      <w:pPr>
        <w:rPr>
          <w:lang w:val="kk-KZ"/>
        </w:rPr>
      </w:pPr>
    </w:p>
    <w:p w:rsidR="00791B63" w:rsidRDefault="00791B63" w:rsidP="00174D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54757" cy="2113472"/>
            <wp:effectExtent l="0" t="0" r="0" b="1270"/>
            <wp:docPr id="5" name="Рисунок 5" descr="C:\Users\w\Desktop\фотогр\20191031_1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Desktop\фотогр\20191031_12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51" cy="21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63" w:rsidRDefault="00791B63" w:rsidP="00174D03">
      <w:pPr>
        <w:rPr>
          <w:lang w:val="en-US"/>
        </w:rPr>
      </w:pPr>
    </w:p>
    <w:p w:rsidR="00791B63" w:rsidRDefault="00791B63" w:rsidP="00174D03">
      <w:pPr>
        <w:rPr>
          <w:lang w:val="en-US"/>
        </w:rPr>
      </w:pPr>
    </w:p>
    <w:p w:rsidR="00090443" w:rsidRPr="00090443" w:rsidRDefault="00090443" w:rsidP="0009044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904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Аға тәлімгер:  Айдарханова Наира Сапаргалиевна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090443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мұғалімі:  Мукушева Майя Акатаевна</w:t>
      </w:r>
    </w:p>
    <w:p w:rsidR="00E65593" w:rsidRDefault="00090443" w:rsidP="00174D0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2D723E5" wp14:editId="3288C94E">
            <wp:extent cx="3912700" cy="2622430"/>
            <wp:effectExtent l="0" t="0" r="0" b="6985"/>
            <wp:docPr id="3" name="Рисунок 3" descr="C:\Users\w\Desktop\фотогр\20191029_13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фотогр\20191029_133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08" cy="26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593" w:rsidRPr="00E65593" w:rsidRDefault="00E65593" w:rsidP="00E65593">
      <w:pPr>
        <w:jc w:val="right"/>
        <w:rPr>
          <w:lang w:val="kk-KZ"/>
        </w:rPr>
      </w:pPr>
    </w:p>
    <w:sectPr w:rsidR="00E65593" w:rsidRPr="00E6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1AD"/>
    <w:multiLevelType w:val="hybridMultilevel"/>
    <w:tmpl w:val="9D54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CAF"/>
    <w:multiLevelType w:val="hybridMultilevel"/>
    <w:tmpl w:val="D150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45848"/>
    <w:multiLevelType w:val="hybridMultilevel"/>
    <w:tmpl w:val="54C8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2CAA"/>
    <w:multiLevelType w:val="hybridMultilevel"/>
    <w:tmpl w:val="57BE7784"/>
    <w:lvl w:ilvl="0" w:tplc="9FEA5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A1222"/>
    <w:multiLevelType w:val="hybridMultilevel"/>
    <w:tmpl w:val="3A2E4C82"/>
    <w:lvl w:ilvl="0" w:tplc="9FD4F6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0"/>
    <w:rsid w:val="00090443"/>
    <w:rsid w:val="000A2CE8"/>
    <w:rsid w:val="00174D03"/>
    <w:rsid w:val="00494D29"/>
    <w:rsid w:val="00791B63"/>
    <w:rsid w:val="008054D7"/>
    <w:rsid w:val="00AF06E0"/>
    <w:rsid w:val="00D21202"/>
    <w:rsid w:val="00E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4D7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054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5</cp:revision>
  <cp:lastPrinted>2019-10-23T09:34:00Z</cp:lastPrinted>
  <dcterms:created xsi:type="dcterms:W3CDTF">2019-10-24T10:56:00Z</dcterms:created>
  <dcterms:modified xsi:type="dcterms:W3CDTF">2019-11-03T18:20:00Z</dcterms:modified>
</cp:coreProperties>
</file>