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14B" w:rsidRDefault="00FB714B" w:rsidP="00FB714B">
      <w:pPr>
        <w:spacing w:after="0" w:line="240" w:lineRule="auto"/>
        <w:jc w:val="center"/>
        <w:textAlignment w:val="baseline"/>
        <w:rPr>
          <w:rFonts w:ascii="Helvetica" w:eastAsia="Times New Roman" w:hAnsi="Helvetica" w:cs="Helvetica"/>
          <w:b/>
          <w:bCs/>
          <w:color w:val="333333"/>
          <w:sz w:val="21"/>
        </w:rPr>
      </w:pPr>
      <w:r w:rsidRPr="00FB714B">
        <w:rPr>
          <w:rFonts w:ascii="Helvetica" w:eastAsia="Times New Roman" w:hAnsi="Helvetica" w:cs="Helvetica"/>
          <w:b/>
          <w:bCs/>
          <w:color w:val="333333"/>
          <w:sz w:val="21"/>
        </w:rPr>
        <w:t xml:space="preserve"> «Правовая ответственность родителей»</w:t>
      </w:r>
    </w:p>
    <w:p w:rsidR="00FB714B" w:rsidRPr="00FB714B" w:rsidRDefault="00FB714B" w:rsidP="00FB714B">
      <w:pPr>
        <w:spacing w:after="0" w:line="240" w:lineRule="auto"/>
        <w:jc w:val="center"/>
        <w:textAlignment w:val="baseline"/>
        <w:rPr>
          <w:rFonts w:ascii="Helvetica" w:eastAsia="Times New Roman" w:hAnsi="Helvetica" w:cs="Helvetica"/>
          <w:color w:val="333333"/>
          <w:sz w:val="21"/>
          <w:szCs w:val="21"/>
        </w:rPr>
      </w:pP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color w:val="333333"/>
          <w:sz w:val="24"/>
          <w:szCs w:val="24"/>
        </w:rPr>
        <w:t xml:space="preserve">         </w:t>
      </w:r>
      <w:r w:rsidRPr="00FB714B">
        <w:rPr>
          <w:rFonts w:ascii="Times New Roman" w:eastAsia="Times New Roman" w:hAnsi="Times New Roman" w:cs="Times New Roman"/>
          <w:color w:val="333333"/>
          <w:sz w:val="24"/>
          <w:szCs w:val="24"/>
        </w:rPr>
        <w:t>Защита прав ребёнка очен</w:t>
      </w:r>
      <w:r>
        <w:rPr>
          <w:rFonts w:ascii="Times New Roman" w:eastAsia="Times New Roman" w:hAnsi="Times New Roman" w:cs="Times New Roman"/>
          <w:color w:val="333333"/>
          <w:sz w:val="24"/>
          <w:szCs w:val="24"/>
        </w:rPr>
        <w:t>ь актуальна на сегодняшний день</w:t>
      </w:r>
      <w:r w:rsidRPr="00FB714B">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Pr="00FB714B">
        <w:rPr>
          <w:rFonts w:ascii="Times New Roman" w:eastAsia="Times New Roman" w:hAnsi="Times New Roman" w:cs="Times New Roman"/>
          <w:color w:val="333333"/>
          <w:sz w:val="24"/>
          <w:szCs w:val="24"/>
        </w:rPr>
        <w:t>Для защиты интересов ребёнка в нашем государстве делается многое. Это ратифицирование международных актов, принятие законов о правах ребёнка, внесение статей о защите интересов ребёнка в основные правовые кодексы нашего государства. Этот вопр</w:t>
      </w:r>
      <w:r>
        <w:rPr>
          <w:rFonts w:ascii="Times New Roman" w:eastAsia="Times New Roman" w:hAnsi="Times New Roman" w:cs="Times New Roman"/>
          <w:color w:val="333333"/>
          <w:sz w:val="24"/>
          <w:szCs w:val="24"/>
        </w:rPr>
        <w:t>ос стоит на контроле у Г</w:t>
      </w:r>
      <w:r w:rsidRPr="00FB714B">
        <w:rPr>
          <w:rFonts w:ascii="Times New Roman" w:eastAsia="Times New Roman" w:hAnsi="Times New Roman" w:cs="Times New Roman"/>
          <w:color w:val="333333"/>
          <w:sz w:val="24"/>
          <w:szCs w:val="24"/>
        </w:rPr>
        <w:t>лавы государства. Созданы структуры по контролю и реализации прав ребёнка в Республике Казахстан – это комитеты по защите прав ребёнка, региональные и местные комиссии по делам несовершеннолетних и защите их прав.</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color w:val="333333"/>
          <w:sz w:val="24"/>
          <w:szCs w:val="24"/>
        </w:rPr>
        <w:t xml:space="preserve">       </w:t>
      </w:r>
      <w:r w:rsidRPr="00FB714B">
        <w:rPr>
          <w:rFonts w:ascii="Times New Roman" w:eastAsia="Times New Roman" w:hAnsi="Times New Roman" w:cs="Times New Roman"/>
          <w:color w:val="333333"/>
          <w:sz w:val="24"/>
          <w:szCs w:val="24"/>
        </w:rPr>
        <w:t>Поэтому мы посчитали необходимым ознакомить родительскую общественность с некоторыми положениями нормативно-правовых актов о правовой ответственности родителей и лиц их заменяющих. Мы остановимся лишь не нескольких статьях Закона о правах ребёнка в Республике Казахстан от 1.09.2002 года, Кодекса Республики Казахстан об административных правонарушениях</w:t>
      </w:r>
      <w:r>
        <w:rPr>
          <w:rFonts w:ascii="Times New Roman" w:eastAsia="Times New Roman" w:hAnsi="Times New Roman" w:cs="Times New Roman"/>
          <w:color w:val="333333"/>
          <w:sz w:val="24"/>
          <w:szCs w:val="24"/>
        </w:rPr>
        <w:t>.</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iCs/>
          <w:color w:val="333333"/>
          <w:sz w:val="24"/>
          <w:szCs w:val="24"/>
        </w:rPr>
        <w:t>Ребёнок</w:t>
      </w:r>
      <w:r>
        <w:rPr>
          <w:rFonts w:ascii="Times New Roman" w:eastAsia="Times New Roman" w:hAnsi="Times New Roman" w:cs="Times New Roman"/>
          <w:b/>
          <w:iCs/>
          <w:color w:val="333333"/>
          <w:sz w:val="24"/>
          <w:szCs w:val="24"/>
        </w:rPr>
        <w:t xml:space="preserve"> </w:t>
      </w:r>
      <w:r w:rsidRPr="00FB714B">
        <w:rPr>
          <w:rFonts w:ascii="Times New Roman" w:eastAsia="Times New Roman" w:hAnsi="Times New Roman" w:cs="Times New Roman"/>
          <w:color w:val="333333"/>
          <w:sz w:val="24"/>
          <w:szCs w:val="24"/>
        </w:rPr>
        <w:t>– лицо, не достигшее восемнадцатилетнего возраста (совершеннолетия).</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iCs/>
          <w:color w:val="333333"/>
          <w:sz w:val="24"/>
          <w:szCs w:val="24"/>
        </w:rPr>
        <w:t>Законные представители ребёнка</w:t>
      </w:r>
      <w:r>
        <w:rPr>
          <w:rFonts w:ascii="Times New Roman" w:eastAsia="Times New Roman" w:hAnsi="Times New Roman" w:cs="Times New Roman"/>
          <w:b/>
          <w:iCs/>
          <w:color w:val="333333"/>
          <w:sz w:val="24"/>
          <w:szCs w:val="24"/>
        </w:rPr>
        <w:t xml:space="preserve"> </w:t>
      </w:r>
      <w:r w:rsidRPr="00FB714B">
        <w:rPr>
          <w:rFonts w:ascii="Times New Roman" w:eastAsia="Times New Roman" w:hAnsi="Times New Roman" w:cs="Times New Roman"/>
          <w:color w:val="333333"/>
          <w:sz w:val="24"/>
          <w:szCs w:val="24"/>
        </w:rPr>
        <w:t>– родители, усыновители, опекун, попечитель, другие заменяющие их лица, </w:t>
      </w:r>
      <w:r w:rsidRPr="00FB714B">
        <w:rPr>
          <w:rFonts w:ascii="Times New Roman" w:eastAsia="Times New Roman" w:hAnsi="Times New Roman" w:cs="Times New Roman"/>
          <w:b/>
          <w:color w:val="333333"/>
          <w:sz w:val="24"/>
          <w:szCs w:val="24"/>
          <w:u w:val="single"/>
        </w:rPr>
        <w:t>осуществляющие</w:t>
      </w:r>
      <w:r w:rsidRPr="00FB714B">
        <w:rPr>
          <w:rFonts w:ascii="Times New Roman" w:eastAsia="Times New Roman" w:hAnsi="Times New Roman" w:cs="Times New Roman"/>
          <w:color w:val="333333"/>
          <w:sz w:val="24"/>
          <w:szCs w:val="24"/>
        </w:rPr>
        <w:t> в соответствии с законодательством Республики Казахстан </w:t>
      </w:r>
      <w:r w:rsidRPr="00FB714B">
        <w:rPr>
          <w:rFonts w:ascii="Times New Roman" w:eastAsia="Times New Roman" w:hAnsi="Times New Roman" w:cs="Times New Roman"/>
          <w:b/>
          <w:color w:val="333333"/>
          <w:sz w:val="24"/>
          <w:szCs w:val="24"/>
          <w:u w:val="single"/>
        </w:rPr>
        <w:t>заботу, образование, воспитание, защиту прав и интересов ребёнка</w:t>
      </w:r>
      <w:r w:rsidRPr="00FB714B">
        <w:rPr>
          <w:rFonts w:ascii="Times New Roman" w:eastAsia="Times New Roman" w:hAnsi="Times New Roman" w:cs="Times New Roman"/>
          <w:b/>
          <w:color w:val="333333"/>
          <w:sz w:val="24"/>
          <w:szCs w:val="24"/>
        </w:rPr>
        <w:t>.</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4"/>
          <w:szCs w:val="24"/>
        </w:rPr>
        <w:t xml:space="preserve">       </w:t>
      </w:r>
      <w:proofErr w:type="gramStart"/>
      <w:r w:rsidRPr="00FB714B">
        <w:rPr>
          <w:rFonts w:ascii="Times New Roman" w:eastAsia="Times New Roman" w:hAnsi="Times New Roman" w:cs="Times New Roman"/>
          <w:b/>
          <w:bCs/>
          <w:color w:val="333333"/>
          <w:sz w:val="24"/>
          <w:szCs w:val="24"/>
        </w:rPr>
        <w:t>Согласно статьи</w:t>
      </w:r>
      <w:proofErr w:type="gramEnd"/>
      <w:r w:rsidRPr="00FB714B">
        <w:rPr>
          <w:rFonts w:ascii="Times New Roman" w:eastAsia="Times New Roman" w:hAnsi="Times New Roman" w:cs="Times New Roman"/>
          <w:b/>
          <w:bCs/>
          <w:color w:val="333333"/>
          <w:sz w:val="24"/>
          <w:szCs w:val="24"/>
        </w:rPr>
        <w:t xml:space="preserve"> 12 Закона о правах ребёнка в Республике Казахстан:</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«Каждый ребёнок имеет право на уровень жизни и условия, необходимые для полного физического, психического и духовного развития».</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Эти условия должны обеспечить ребёнку его родители или лица их заменяющие, организации образования и государство, но в первую очередь эта обязанность родителей, что и закреплено данным законом.</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4"/>
          <w:szCs w:val="24"/>
        </w:rPr>
        <w:t xml:space="preserve">        </w:t>
      </w:r>
      <w:r w:rsidRPr="00FB714B">
        <w:rPr>
          <w:rFonts w:ascii="Times New Roman" w:eastAsia="Times New Roman" w:hAnsi="Times New Roman" w:cs="Times New Roman"/>
          <w:b/>
          <w:bCs/>
          <w:color w:val="333333"/>
          <w:sz w:val="24"/>
          <w:szCs w:val="24"/>
        </w:rPr>
        <w:t>Статья 24 «Обязанности родителей» гласит:</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Родители или другие законные представители </w:t>
      </w:r>
      <w:r w:rsidRPr="00FB714B">
        <w:rPr>
          <w:rFonts w:ascii="Times New Roman" w:eastAsia="Times New Roman" w:hAnsi="Times New Roman" w:cs="Times New Roman"/>
          <w:b/>
          <w:color w:val="333333"/>
          <w:sz w:val="24"/>
          <w:szCs w:val="24"/>
          <w:u w:val="single"/>
        </w:rPr>
        <w:t>обязаны</w:t>
      </w:r>
      <w:r w:rsidRPr="00FB714B">
        <w:rPr>
          <w:rFonts w:ascii="Times New Roman" w:eastAsia="Times New Roman" w:hAnsi="Times New Roman" w:cs="Times New Roman"/>
          <w:b/>
          <w:color w:val="333333"/>
          <w:sz w:val="24"/>
          <w:szCs w:val="24"/>
        </w:rPr>
        <w:t> </w:t>
      </w:r>
      <w:r w:rsidRPr="00FB714B">
        <w:rPr>
          <w:rFonts w:ascii="Times New Roman" w:eastAsia="Times New Roman" w:hAnsi="Times New Roman" w:cs="Times New Roman"/>
          <w:color w:val="333333"/>
          <w:sz w:val="24"/>
          <w:szCs w:val="24"/>
        </w:rPr>
        <w:t>создать в пределах своих способностей и финансовых возможностей условия жизни, необходимые для всестороннего развития ребёнка.</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Родители</w:t>
      </w:r>
      <w:r w:rsidRPr="00FB714B">
        <w:rPr>
          <w:rFonts w:ascii="Times New Roman" w:eastAsia="Times New Roman" w:hAnsi="Times New Roman" w:cs="Times New Roman"/>
          <w:b/>
          <w:color w:val="333333"/>
          <w:sz w:val="24"/>
          <w:szCs w:val="24"/>
        </w:rPr>
        <w:t> </w:t>
      </w:r>
      <w:r w:rsidRPr="00FB714B">
        <w:rPr>
          <w:rFonts w:ascii="Times New Roman" w:eastAsia="Times New Roman" w:hAnsi="Times New Roman" w:cs="Times New Roman"/>
          <w:b/>
          <w:color w:val="333333"/>
          <w:sz w:val="24"/>
          <w:szCs w:val="24"/>
          <w:u w:val="single"/>
        </w:rPr>
        <w:t>обязаны</w:t>
      </w:r>
      <w:r w:rsidRPr="00FB714B">
        <w:rPr>
          <w:rFonts w:ascii="Times New Roman" w:eastAsia="Times New Roman" w:hAnsi="Times New Roman" w:cs="Times New Roman"/>
          <w:color w:val="333333"/>
          <w:sz w:val="24"/>
          <w:szCs w:val="24"/>
        </w:rPr>
        <w:t> воспитывать ребёнка, осуществлять уход за ним, содержать его материально, заботиться о его благосостоянии, обеспечивать жилищем.</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Законодательство не только налагает на родителей обязанности, наделяет их правами, но и предусматривает ответственность родителей. Этому посвящена статья 50 Закона о правах ребёнка в Республике Казахстан, в которой говорится, что уклонение от выполнения родительских обязанностей, ненадлежащее исполнение родителями обязанностей по воспитанию и содержанию детей, оставление детей без надзора, жестокое обращение с детьми, влекут за собой </w:t>
      </w:r>
      <w:r w:rsidRPr="00FB714B">
        <w:rPr>
          <w:rFonts w:ascii="Times New Roman" w:eastAsia="Times New Roman" w:hAnsi="Times New Roman" w:cs="Times New Roman"/>
          <w:color w:val="333333"/>
          <w:sz w:val="24"/>
          <w:szCs w:val="24"/>
          <w:u w:val="single"/>
        </w:rPr>
        <w:t>лишение родительских прав</w:t>
      </w:r>
      <w:r w:rsidRPr="00FB714B">
        <w:rPr>
          <w:rFonts w:ascii="Times New Roman" w:eastAsia="Times New Roman" w:hAnsi="Times New Roman" w:cs="Times New Roman"/>
          <w:color w:val="333333"/>
          <w:sz w:val="24"/>
          <w:szCs w:val="24"/>
        </w:rPr>
        <w:t>. В этой же статье предусмотрена ответственность родителей или лиц их заменяющих за использование пособий и иных выплат на детей не по назначению, если это существенно ущемляет интересы ребёнка</w:t>
      </w:r>
      <w:proofErr w:type="gramStart"/>
      <w:r w:rsidRPr="00FB714B">
        <w:rPr>
          <w:rFonts w:ascii="Times New Roman" w:eastAsia="Times New Roman" w:hAnsi="Times New Roman" w:cs="Times New Roman"/>
          <w:color w:val="333333"/>
          <w:sz w:val="24"/>
          <w:szCs w:val="24"/>
        </w:rPr>
        <w:t>.</w:t>
      </w:r>
      <w:proofErr w:type="gramEnd"/>
      <w:r w:rsidRPr="00FB714B">
        <w:rPr>
          <w:rFonts w:ascii="Times New Roman" w:eastAsia="Times New Roman" w:hAnsi="Times New Roman" w:cs="Times New Roman"/>
          <w:color w:val="333333"/>
          <w:sz w:val="24"/>
          <w:szCs w:val="24"/>
        </w:rPr>
        <w:t xml:space="preserve"> </w:t>
      </w:r>
      <w:proofErr w:type="gramStart"/>
      <w:r w:rsidRPr="00FB714B">
        <w:rPr>
          <w:rFonts w:ascii="Times New Roman" w:eastAsia="Times New Roman" w:hAnsi="Times New Roman" w:cs="Times New Roman"/>
          <w:color w:val="333333"/>
          <w:sz w:val="24"/>
          <w:szCs w:val="24"/>
        </w:rPr>
        <w:t>в</w:t>
      </w:r>
      <w:proofErr w:type="gramEnd"/>
      <w:r w:rsidRPr="00FB714B">
        <w:rPr>
          <w:rFonts w:ascii="Times New Roman" w:eastAsia="Times New Roman" w:hAnsi="Times New Roman" w:cs="Times New Roman"/>
          <w:color w:val="333333"/>
          <w:sz w:val="24"/>
          <w:szCs w:val="24"/>
        </w:rPr>
        <w:t xml:space="preserve"> этом случае органы социальной защиты, органы опеки и попечительства, комиссии по защите прав несовершеннолетних или прокурор в интересах ребёнка предъявляют иск о возмещении ему необоснованно израсходованных средств. Взысканные судом средства перечисляются на лицевой счёт ребёнка. Так же необходимо обратить внимание родителей на то, что родители, лишённые прав, не освобождаются от обязанности по уплате алиментов на детей, в отношении которых они лишены родительских прав.</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color w:val="333333"/>
          <w:sz w:val="24"/>
          <w:szCs w:val="24"/>
        </w:rPr>
        <w:t xml:space="preserve">        </w:t>
      </w:r>
      <w:r w:rsidRPr="00FB714B">
        <w:rPr>
          <w:rFonts w:ascii="Times New Roman" w:eastAsia="Times New Roman" w:hAnsi="Times New Roman" w:cs="Times New Roman"/>
          <w:color w:val="333333"/>
          <w:sz w:val="24"/>
          <w:szCs w:val="24"/>
        </w:rPr>
        <w:t>Правовая ответственность родителей и взрослых людей, чьи поступки влияют на качество жизни, здоровье и образование детей, предусмотрена не только Законом о правах ребёнка в Республики Казахстан, но также Кодексом Республики Казахстан об административных правонарушениях и Уголовным кодексом Республики Казахстан.</w:t>
      </w:r>
    </w:p>
    <w:p w:rsidR="00FB714B" w:rsidRDefault="00FB714B" w:rsidP="00FB714B">
      <w:pPr>
        <w:spacing w:after="0" w:line="240" w:lineRule="auto"/>
        <w:jc w:val="both"/>
        <w:textAlignment w:val="baseline"/>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        </w:t>
      </w:r>
    </w:p>
    <w:p w:rsidR="00FB714B" w:rsidRDefault="00FB714B" w:rsidP="00FB714B">
      <w:pPr>
        <w:spacing w:after="0" w:line="240" w:lineRule="auto"/>
        <w:jc w:val="both"/>
        <w:textAlignment w:val="baseline"/>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       </w:t>
      </w:r>
    </w:p>
    <w:p w:rsidR="00FB714B" w:rsidRDefault="00FB714B" w:rsidP="00FB714B">
      <w:pPr>
        <w:spacing w:after="0" w:line="240" w:lineRule="auto"/>
        <w:jc w:val="both"/>
        <w:textAlignment w:val="baseline"/>
        <w:rPr>
          <w:rFonts w:ascii="Times New Roman" w:eastAsia="Times New Roman" w:hAnsi="Times New Roman" w:cs="Times New Roman"/>
          <w:b/>
          <w:bCs/>
          <w:color w:val="333333"/>
          <w:sz w:val="24"/>
          <w:szCs w:val="24"/>
        </w:rPr>
      </w:pP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4"/>
          <w:szCs w:val="24"/>
        </w:rPr>
        <w:lastRenderedPageBreak/>
        <w:t xml:space="preserve"> </w:t>
      </w:r>
      <w:r w:rsidRPr="00FB714B">
        <w:rPr>
          <w:rFonts w:ascii="Times New Roman" w:eastAsia="Times New Roman" w:hAnsi="Times New Roman" w:cs="Times New Roman"/>
          <w:b/>
          <w:bCs/>
          <w:color w:val="333333"/>
          <w:sz w:val="24"/>
          <w:szCs w:val="24"/>
        </w:rPr>
        <w:t>КОДЕКС РЕСПУБЛИКИ КАЗАХСТАН</w:t>
      </w:r>
      <w:r w:rsidRPr="00FB714B">
        <w:rPr>
          <w:rFonts w:ascii="Times New Roman" w:eastAsia="Times New Roman" w:hAnsi="Times New Roman" w:cs="Times New Roman"/>
          <w:color w:val="333333"/>
          <w:sz w:val="24"/>
          <w:szCs w:val="24"/>
        </w:rPr>
        <w:t> </w:t>
      </w:r>
      <w:r w:rsidRPr="00FB714B">
        <w:rPr>
          <w:rFonts w:ascii="Times New Roman" w:eastAsia="Times New Roman" w:hAnsi="Times New Roman" w:cs="Times New Roman"/>
          <w:b/>
          <w:bCs/>
          <w:color w:val="333333"/>
          <w:sz w:val="24"/>
          <w:szCs w:val="24"/>
        </w:rPr>
        <w:t>ОБ АДМИНИСТРАТИВНЫХ ПРАВОНАРУШЕНИЯХ</w:t>
      </w:r>
      <w:r w:rsidRPr="00FB714B">
        <w:rPr>
          <w:rFonts w:ascii="Times New Roman" w:eastAsia="Times New Roman" w:hAnsi="Times New Roman" w:cs="Times New Roman"/>
          <w:color w:val="333333"/>
          <w:sz w:val="24"/>
          <w:szCs w:val="24"/>
        </w:rPr>
        <w:t> (с изменениями и дополнениями по состоянию на 06.04.2015 г.)</w:t>
      </w:r>
    </w:p>
    <w:p w:rsidR="00FB714B" w:rsidRDefault="00FB714B" w:rsidP="00FB714B">
      <w:pPr>
        <w:spacing w:after="0" w:line="240" w:lineRule="auto"/>
        <w:jc w:val="both"/>
        <w:textAlignment w:val="baseline"/>
        <w:rPr>
          <w:rFonts w:ascii="Times New Roman" w:eastAsia="Times New Roman" w:hAnsi="Times New Roman" w:cs="Times New Roman"/>
          <w:b/>
          <w:bCs/>
          <w:color w:val="333333"/>
          <w:sz w:val="24"/>
          <w:szCs w:val="24"/>
        </w:rPr>
      </w:pP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4"/>
          <w:szCs w:val="24"/>
        </w:rPr>
        <w:t xml:space="preserve">      </w:t>
      </w:r>
      <w:r w:rsidRPr="00FB714B">
        <w:rPr>
          <w:rFonts w:ascii="Times New Roman" w:eastAsia="Times New Roman" w:hAnsi="Times New Roman" w:cs="Times New Roman"/>
          <w:b/>
          <w:bCs/>
          <w:color w:val="333333"/>
          <w:sz w:val="24"/>
          <w:szCs w:val="24"/>
        </w:rPr>
        <w:t>Штрафы за брань, пьянство и курение в общественных местах</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 xml:space="preserve">К примеру, </w:t>
      </w:r>
      <w:r w:rsidRPr="00FB714B">
        <w:rPr>
          <w:rFonts w:ascii="Times New Roman" w:eastAsia="Times New Roman" w:hAnsi="Times New Roman" w:cs="Times New Roman"/>
          <w:b/>
          <w:color w:val="333333"/>
          <w:sz w:val="24"/>
          <w:szCs w:val="24"/>
        </w:rPr>
        <w:t>статья 330</w:t>
      </w:r>
      <w:r w:rsidRPr="00FB714B">
        <w:rPr>
          <w:rFonts w:ascii="Times New Roman" w:eastAsia="Times New Roman" w:hAnsi="Times New Roman" w:cs="Times New Roman"/>
          <w:color w:val="333333"/>
          <w:sz w:val="24"/>
          <w:szCs w:val="24"/>
        </w:rPr>
        <w:t xml:space="preserve"> - мелкое хулиганство -</w:t>
      </w:r>
      <w:r>
        <w:rPr>
          <w:rFonts w:ascii="Times New Roman" w:eastAsia="Times New Roman" w:hAnsi="Times New Roman" w:cs="Times New Roman"/>
          <w:color w:val="333333"/>
          <w:sz w:val="24"/>
          <w:szCs w:val="24"/>
        </w:rPr>
        <w:t xml:space="preserve"> </w:t>
      </w:r>
      <w:r w:rsidRPr="00FB714B">
        <w:rPr>
          <w:rFonts w:ascii="Times New Roman" w:eastAsia="Times New Roman" w:hAnsi="Times New Roman" w:cs="Times New Roman"/>
          <w:color w:val="333333"/>
          <w:sz w:val="24"/>
          <w:szCs w:val="24"/>
        </w:rPr>
        <w:t>переквалифицируется в статью 434 КРК о АП, и она гласит, что нецензурная брань в общественных местах, оскорбительное приставание к физическим лицам, осквернение жилых помещений и т.д. влечет штраф в размере десяти месячных расчетных показателей либо административный арест на срок до десяти суток. Действие, совершенное повторно в течение года после наложения административного взыскания, грозит административным арестом до 15 суток.</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color w:val="333333"/>
          <w:sz w:val="24"/>
          <w:szCs w:val="24"/>
        </w:rPr>
        <w:t>Статья 336</w:t>
      </w:r>
      <w:r w:rsidRPr="00FB714B">
        <w:rPr>
          <w:rFonts w:ascii="Times New Roman" w:eastAsia="Times New Roman" w:hAnsi="Times New Roman" w:cs="Times New Roman"/>
          <w:color w:val="333333"/>
          <w:sz w:val="24"/>
          <w:szCs w:val="24"/>
        </w:rPr>
        <w:t xml:space="preserve"> - распитие алкогольных напитков или появление в общественных местах в состоянии опьянения - переквалифицируется в статью 440, предполагающую за это деяние штраф в размере пяти месячных расчетных показателей. А появление в общественных местах в состоянии опьянения лиц, не достигших восемнадцати лет, распитие ими алкогольных напитков, - влекут за собой штраф на родителей или лиц, их заменяющих, в размере пяти месячных показателей. Повторное действие увеличивает его вдвое, а затем арест на </w:t>
      </w:r>
      <w:proofErr w:type="spellStart"/>
      <w:r w:rsidRPr="00FB714B">
        <w:rPr>
          <w:rFonts w:ascii="Times New Roman" w:eastAsia="Times New Roman" w:hAnsi="Times New Roman" w:cs="Times New Roman"/>
          <w:color w:val="333333"/>
          <w:sz w:val="24"/>
          <w:szCs w:val="24"/>
        </w:rPr>
        <w:t>срокдо</w:t>
      </w:r>
      <w:proofErr w:type="spellEnd"/>
      <w:r w:rsidRPr="00FB714B">
        <w:rPr>
          <w:rFonts w:ascii="Times New Roman" w:eastAsia="Times New Roman" w:hAnsi="Times New Roman" w:cs="Times New Roman"/>
          <w:color w:val="333333"/>
          <w:sz w:val="24"/>
          <w:szCs w:val="24"/>
        </w:rPr>
        <w:t xml:space="preserve"> пяти суток.</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color w:val="333333"/>
          <w:sz w:val="24"/>
          <w:szCs w:val="24"/>
        </w:rPr>
        <w:t>Статья 336-1</w:t>
      </w:r>
      <w:r w:rsidRPr="00FB714B">
        <w:rPr>
          <w:rFonts w:ascii="Times New Roman" w:eastAsia="Times New Roman" w:hAnsi="Times New Roman" w:cs="Times New Roman"/>
          <w:color w:val="333333"/>
          <w:sz w:val="24"/>
          <w:szCs w:val="24"/>
        </w:rPr>
        <w:t xml:space="preserve"> о нарушении запрета курения в отдельных общественных местах переквалифицируется </w:t>
      </w:r>
      <w:r w:rsidRPr="00FB714B">
        <w:rPr>
          <w:rFonts w:ascii="Times New Roman" w:eastAsia="Times New Roman" w:hAnsi="Times New Roman" w:cs="Times New Roman"/>
          <w:b/>
          <w:color w:val="333333"/>
          <w:sz w:val="24"/>
          <w:szCs w:val="24"/>
        </w:rPr>
        <w:t>в статью 440</w:t>
      </w:r>
      <w:r w:rsidRPr="00FB714B">
        <w:rPr>
          <w:rFonts w:ascii="Times New Roman" w:eastAsia="Times New Roman" w:hAnsi="Times New Roman" w:cs="Times New Roman"/>
          <w:color w:val="333333"/>
          <w:sz w:val="24"/>
          <w:szCs w:val="24"/>
        </w:rPr>
        <w:t xml:space="preserve"> и констатирует, что курение в отдельных общественных местах, в которых законодательством РК установлен запрет на курение, влечет штраф на физических лиц в размере трех месячных расчетных показателей, повторное - в размере шести месячных расчетных показателей. Нарушение работодателем законодательства РК, предусматривающее выделение специальных мест для курения, а также непринятие мер </w:t>
      </w:r>
      <w:proofErr w:type="gramStart"/>
      <w:r w:rsidRPr="00FB714B">
        <w:rPr>
          <w:rFonts w:ascii="Times New Roman" w:eastAsia="Times New Roman" w:hAnsi="Times New Roman" w:cs="Times New Roman"/>
          <w:color w:val="333333"/>
          <w:sz w:val="24"/>
          <w:szCs w:val="24"/>
        </w:rPr>
        <w:t>к</w:t>
      </w:r>
      <w:proofErr w:type="gramEnd"/>
      <w:r w:rsidRPr="00FB714B">
        <w:rPr>
          <w:rFonts w:ascii="Times New Roman" w:eastAsia="Times New Roman" w:hAnsi="Times New Roman" w:cs="Times New Roman"/>
          <w:color w:val="333333"/>
          <w:sz w:val="24"/>
          <w:szCs w:val="24"/>
        </w:rPr>
        <w:t xml:space="preserve"> курящим в не определенных для этого специальных местах, влекут штраф на должностных лиц в размере 10-ти, на юридических лиц-40 месячных расчетных показателей.</w:t>
      </w:r>
    </w:p>
    <w:p w:rsidR="00FB714B" w:rsidRDefault="00FB714B" w:rsidP="00FB714B">
      <w:pPr>
        <w:spacing w:after="0" w:line="240" w:lineRule="auto"/>
        <w:jc w:val="both"/>
        <w:textAlignment w:val="baseline"/>
        <w:rPr>
          <w:rFonts w:ascii="Times New Roman" w:eastAsia="Times New Roman" w:hAnsi="Times New Roman" w:cs="Times New Roman"/>
          <w:b/>
          <w:bCs/>
          <w:color w:val="333333"/>
          <w:sz w:val="24"/>
          <w:szCs w:val="24"/>
        </w:rPr>
      </w:pPr>
    </w:p>
    <w:p w:rsidR="00FB714B" w:rsidRPr="00FB714B" w:rsidRDefault="00FB714B" w:rsidP="00FB714B">
      <w:pPr>
        <w:spacing w:after="0" w:line="240" w:lineRule="auto"/>
        <w:jc w:val="both"/>
        <w:textAlignment w:val="baseline"/>
        <w:rPr>
          <w:rFonts w:ascii="Helvetica" w:eastAsia="Times New Roman" w:hAnsi="Helvetica" w:cs="Helvetica"/>
          <w:b/>
          <w:color w:val="333333"/>
          <w:sz w:val="21"/>
          <w:szCs w:val="21"/>
        </w:rPr>
      </w:pPr>
      <w:r w:rsidRPr="00FB714B">
        <w:rPr>
          <w:rFonts w:ascii="Times New Roman" w:eastAsia="Times New Roman" w:hAnsi="Times New Roman" w:cs="Times New Roman"/>
          <w:b/>
          <w:color w:val="333333"/>
          <w:sz w:val="24"/>
          <w:szCs w:val="24"/>
        </w:rPr>
        <w:t>Глава 12. Административные правонарушения, посягающие на права несовершеннолетних</w:t>
      </w:r>
      <w:r w:rsidRPr="00846984">
        <w:rPr>
          <w:rFonts w:ascii="Times New Roman" w:eastAsia="Times New Roman" w:hAnsi="Times New Roman" w:cs="Times New Roman"/>
          <w:b/>
          <w:color w:val="333333"/>
          <w:sz w:val="24"/>
          <w:szCs w:val="24"/>
        </w:rPr>
        <w:t>.</w:t>
      </w:r>
    </w:p>
    <w:p w:rsidR="00FB714B" w:rsidRPr="00FB714B" w:rsidRDefault="00FB714B" w:rsidP="00FB714B">
      <w:pPr>
        <w:spacing w:after="150" w:line="240" w:lineRule="auto"/>
        <w:jc w:val="both"/>
        <w:textAlignment w:val="baseline"/>
        <w:rPr>
          <w:rFonts w:ascii="Helvetica" w:eastAsia="Times New Roman" w:hAnsi="Helvetica" w:cs="Helvetica"/>
          <w:color w:val="333333"/>
          <w:sz w:val="21"/>
          <w:szCs w:val="21"/>
        </w:rPr>
      </w:pPr>
      <w:r w:rsidRPr="00FB714B">
        <w:rPr>
          <w:rFonts w:ascii="Helvetica" w:eastAsia="Times New Roman" w:hAnsi="Helvetica" w:cs="Helvetica"/>
          <w:color w:val="333333"/>
          <w:sz w:val="21"/>
          <w:szCs w:val="21"/>
        </w:rPr>
        <w:t>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bCs/>
          <w:color w:val="333333"/>
          <w:sz w:val="24"/>
          <w:szCs w:val="24"/>
        </w:rPr>
        <w:t>Статья 127. Невыполнение родителями или другими законными представителями обязанностей по воспитанию детей</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1. Невыполнение родителями или другими законными представителями обязанностей по воспитанию и обучению несовершеннолетних детей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влечет штраф в размере семи месячных расчетных показателей.</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влечет штраф в размере двадцати месячных расчетных показателей либо административный арест до пятнадцати суток.</w:t>
      </w:r>
    </w:p>
    <w:p w:rsidR="00FB714B" w:rsidRPr="00FB714B" w:rsidRDefault="00FB714B" w:rsidP="00FB714B">
      <w:pPr>
        <w:spacing w:after="150" w:line="240" w:lineRule="auto"/>
        <w:jc w:val="both"/>
        <w:textAlignment w:val="baseline"/>
        <w:rPr>
          <w:rFonts w:ascii="Helvetica" w:eastAsia="Times New Roman" w:hAnsi="Helvetica" w:cs="Helvetica"/>
          <w:color w:val="333333"/>
          <w:sz w:val="21"/>
          <w:szCs w:val="21"/>
        </w:rPr>
      </w:pPr>
      <w:r w:rsidRPr="00FB714B">
        <w:rPr>
          <w:rFonts w:ascii="Helvetica" w:eastAsia="Times New Roman" w:hAnsi="Helvetica" w:cs="Helvetica"/>
          <w:color w:val="333333"/>
          <w:sz w:val="21"/>
          <w:szCs w:val="21"/>
        </w:rPr>
        <w:t>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bCs/>
          <w:color w:val="333333"/>
          <w:sz w:val="24"/>
          <w:szCs w:val="24"/>
        </w:rPr>
        <w:t>Статья 128. Вовлечение несовершеннолетнего в совершение административного правонарушения</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Вовлечение несовершеннолетнего в совершение административного правонарушения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влечет штраф в размере ста месячных расчетных показателей.</w:t>
      </w:r>
    </w:p>
    <w:p w:rsidR="00FB714B" w:rsidRPr="00FB714B" w:rsidRDefault="00FB714B" w:rsidP="00FB714B">
      <w:pPr>
        <w:spacing w:after="150" w:line="240" w:lineRule="auto"/>
        <w:jc w:val="both"/>
        <w:textAlignment w:val="baseline"/>
        <w:rPr>
          <w:rFonts w:ascii="Helvetica" w:eastAsia="Times New Roman" w:hAnsi="Helvetica" w:cs="Helvetica"/>
          <w:color w:val="333333"/>
          <w:sz w:val="21"/>
          <w:szCs w:val="21"/>
        </w:rPr>
      </w:pPr>
      <w:r w:rsidRPr="00FB714B">
        <w:rPr>
          <w:rFonts w:ascii="Helvetica" w:eastAsia="Times New Roman" w:hAnsi="Helvetica" w:cs="Helvetica"/>
          <w:color w:val="333333"/>
          <w:sz w:val="21"/>
          <w:szCs w:val="21"/>
        </w:rPr>
        <w:t>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bCs/>
          <w:color w:val="333333"/>
          <w:sz w:val="24"/>
          <w:szCs w:val="24"/>
        </w:rPr>
        <w:t>Статья 131. Доведение несовершеннолетнего до состояния опьянения</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Доведение несовершеннолетнего до состояния опьянения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влечет штраф в размере двадцати месячных расчетных показателей либо административный арест на срок до пяти суток.</w:t>
      </w:r>
    </w:p>
    <w:p w:rsidR="00FB714B" w:rsidRPr="00FB714B" w:rsidRDefault="00FB714B" w:rsidP="00FB714B">
      <w:pPr>
        <w:spacing w:after="150" w:line="240" w:lineRule="auto"/>
        <w:jc w:val="both"/>
        <w:textAlignment w:val="baseline"/>
        <w:rPr>
          <w:rFonts w:ascii="Helvetica" w:eastAsia="Times New Roman" w:hAnsi="Helvetica" w:cs="Helvetica"/>
          <w:color w:val="333333"/>
          <w:sz w:val="21"/>
          <w:szCs w:val="21"/>
        </w:rPr>
      </w:pPr>
      <w:r w:rsidRPr="00FB714B">
        <w:rPr>
          <w:rFonts w:ascii="Helvetica" w:eastAsia="Times New Roman" w:hAnsi="Helvetica" w:cs="Helvetica"/>
          <w:color w:val="333333"/>
          <w:sz w:val="21"/>
          <w:szCs w:val="21"/>
        </w:rPr>
        <w:t>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bCs/>
          <w:color w:val="333333"/>
          <w:sz w:val="24"/>
          <w:szCs w:val="24"/>
        </w:rPr>
        <w:lastRenderedPageBreak/>
        <w:t>Статья 132. Допущение нахождения несовершеннолетних в развлекательных заведениях в ночное время</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1. Допущение нахождения несовершеннолетних в развлекательных заведениях без сопровождения законных представителей в ночное время (с 22 до 6 часов утра)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 xml:space="preserve">влечет штраф на физических лиц в размере тридцати, </w:t>
      </w:r>
      <w:proofErr w:type="gramStart"/>
      <w:r w:rsidRPr="00FB714B">
        <w:rPr>
          <w:rFonts w:ascii="Times New Roman" w:eastAsia="Times New Roman" w:hAnsi="Times New Roman" w:cs="Times New Roman"/>
          <w:color w:val="333333"/>
          <w:sz w:val="24"/>
          <w:szCs w:val="24"/>
        </w:rPr>
        <w:t>на</w:t>
      </w:r>
      <w:proofErr w:type="gramEnd"/>
      <w:r w:rsidRPr="00FB714B">
        <w:rPr>
          <w:rFonts w:ascii="Times New Roman" w:eastAsia="Times New Roman" w:hAnsi="Times New Roman" w:cs="Times New Roman"/>
          <w:color w:val="333333"/>
          <w:sz w:val="24"/>
          <w:szCs w:val="24"/>
        </w:rPr>
        <w:t xml:space="preserve"> </w:t>
      </w:r>
      <w:proofErr w:type="gramStart"/>
      <w:r w:rsidRPr="00FB714B">
        <w:rPr>
          <w:rFonts w:ascii="Times New Roman" w:eastAsia="Times New Roman" w:hAnsi="Times New Roman" w:cs="Times New Roman"/>
          <w:color w:val="333333"/>
          <w:sz w:val="24"/>
          <w:szCs w:val="24"/>
        </w:rPr>
        <w:t>субъектов</w:t>
      </w:r>
      <w:proofErr w:type="gramEnd"/>
      <w:r w:rsidRPr="00FB714B">
        <w:rPr>
          <w:rFonts w:ascii="Times New Roman" w:eastAsia="Times New Roman" w:hAnsi="Times New Roman" w:cs="Times New Roman"/>
          <w:color w:val="333333"/>
          <w:sz w:val="24"/>
          <w:szCs w:val="24"/>
        </w:rPr>
        <w:t xml:space="preserve"> малого предпринимательства или некоммерческие организации в размере сорока пяти,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 xml:space="preserve">влечет штраф на физических лиц в размере шестидесяти, </w:t>
      </w:r>
      <w:proofErr w:type="gramStart"/>
      <w:r w:rsidRPr="00FB714B">
        <w:rPr>
          <w:rFonts w:ascii="Times New Roman" w:eastAsia="Times New Roman" w:hAnsi="Times New Roman" w:cs="Times New Roman"/>
          <w:color w:val="333333"/>
          <w:sz w:val="24"/>
          <w:szCs w:val="24"/>
        </w:rPr>
        <w:t>на</w:t>
      </w:r>
      <w:proofErr w:type="gramEnd"/>
      <w:r w:rsidRPr="00FB714B">
        <w:rPr>
          <w:rFonts w:ascii="Times New Roman" w:eastAsia="Times New Roman" w:hAnsi="Times New Roman" w:cs="Times New Roman"/>
          <w:color w:val="333333"/>
          <w:sz w:val="24"/>
          <w:szCs w:val="24"/>
        </w:rPr>
        <w:t xml:space="preserve"> </w:t>
      </w:r>
      <w:proofErr w:type="gramStart"/>
      <w:r w:rsidRPr="00FB714B">
        <w:rPr>
          <w:rFonts w:ascii="Times New Roman" w:eastAsia="Times New Roman" w:hAnsi="Times New Roman" w:cs="Times New Roman"/>
          <w:color w:val="333333"/>
          <w:sz w:val="24"/>
          <w:szCs w:val="24"/>
        </w:rPr>
        <w:t>субъектов</w:t>
      </w:r>
      <w:proofErr w:type="gramEnd"/>
      <w:r w:rsidRPr="00FB714B">
        <w:rPr>
          <w:rFonts w:ascii="Times New Roman" w:eastAsia="Times New Roman" w:hAnsi="Times New Roman" w:cs="Times New Roman"/>
          <w:color w:val="333333"/>
          <w:sz w:val="24"/>
          <w:szCs w:val="24"/>
        </w:rPr>
        <w:t xml:space="preserve"> малого предпринимательства или некоммерческие организации в размере девяноста,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приостановлением деятельности или отдельных видов деятельности.</w:t>
      </w:r>
    </w:p>
    <w:p w:rsidR="00FB714B" w:rsidRPr="00FB714B" w:rsidRDefault="00FB714B" w:rsidP="00FB714B">
      <w:pPr>
        <w:spacing w:after="150" w:line="240" w:lineRule="auto"/>
        <w:jc w:val="both"/>
        <w:textAlignment w:val="baseline"/>
        <w:rPr>
          <w:rFonts w:ascii="Helvetica" w:eastAsia="Times New Roman" w:hAnsi="Helvetica" w:cs="Helvetica"/>
          <w:color w:val="333333"/>
          <w:sz w:val="21"/>
          <w:szCs w:val="21"/>
        </w:rPr>
      </w:pPr>
      <w:r w:rsidRPr="00FB714B">
        <w:rPr>
          <w:rFonts w:ascii="Helvetica" w:eastAsia="Times New Roman" w:hAnsi="Helvetica" w:cs="Helvetica"/>
          <w:color w:val="333333"/>
          <w:sz w:val="21"/>
          <w:szCs w:val="21"/>
        </w:rPr>
        <w:t>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b/>
          <w:bCs/>
          <w:color w:val="333333"/>
          <w:sz w:val="24"/>
          <w:szCs w:val="24"/>
        </w:rPr>
        <w:t>Статья 133. Продажа табака и табачных изделий лицам и лицами, не достигшими восемнадцати лет</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 xml:space="preserve">1. Продажа табака и табачных изделий лицам и лицами, не достигшими восемнадцати лет, </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 xml:space="preserve">влечет штраф на физических лиц в размере двадцати, </w:t>
      </w:r>
      <w:proofErr w:type="gramStart"/>
      <w:r w:rsidRPr="00FB714B">
        <w:rPr>
          <w:rFonts w:ascii="Times New Roman" w:eastAsia="Times New Roman" w:hAnsi="Times New Roman" w:cs="Times New Roman"/>
          <w:color w:val="333333"/>
          <w:sz w:val="24"/>
          <w:szCs w:val="24"/>
        </w:rPr>
        <w:t>на</w:t>
      </w:r>
      <w:proofErr w:type="gramEnd"/>
      <w:r w:rsidRPr="00FB714B">
        <w:rPr>
          <w:rFonts w:ascii="Times New Roman" w:eastAsia="Times New Roman" w:hAnsi="Times New Roman" w:cs="Times New Roman"/>
          <w:color w:val="333333"/>
          <w:sz w:val="24"/>
          <w:szCs w:val="24"/>
        </w:rPr>
        <w:t xml:space="preserve"> </w:t>
      </w:r>
      <w:proofErr w:type="gramStart"/>
      <w:r w:rsidRPr="00FB714B">
        <w:rPr>
          <w:rFonts w:ascii="Times New Roman" w:eastAsia="Times New Roman" w:hAnsi="Times New Roman" w:cs="Times New Roman"/>
          <w:color w:val="333333"/>
          <w:sz w:val="24"/>
          <w:szCs w:val="24"/>
        </w:rPr>
        <w:t>субъектов</w:t>
      </w:r>
      <w:proofErr w:type="gramEnd"/>
      <w:r w:rsidRPr="00FB714B">
        <w:rPr>
          <w:rFonts w:ascii="Times New Roman" w:eastAsia="Times New Roman" w:hAnsi="Times New Roman" w:cs="Times New Roman"/>
          <w:color w:val="333333"/>
          <w:sz w:val="24"/>
          <w:szCs w:val="24"/>
        </w:rPr>
        <w:t xml:space="preserve">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r w:rsidRPr="00FB714B">
        <w:rPr>
          <w:rFonts w:ascii="Times New Roman" w:eastAsia="Times New Roman" w:hAnsi="Times New Roman" w:cs="Times New Roman"/>
          <w:color w:val="333333"/>
          <w:sz w:val="24"/>
          <w:szCs w:val="24"/>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FB714B" w:rsidRDefault="00FB714B" w:rsidP="00FB714B">
      <w:pPr>
        <w:spacing w:after="0" w:line="240" w:lineRule="auto"/>
        <w:jc w:val="both"/>
        <w:textAlignment w:val="baseline"/>
        <w:rPr>
          <w:rFonts w:ascii="Times New Roman" w:eastAsia="Times New Roman" w:hAnsi="Times New Roman" w:cs="Times New Roman"/>
          <w:color w:val="333333"/>
          <w:sz w:val="24"/>
          <w:szCs w:val="24"/>
        </w:rPr>
      </w:pPr>
      <w:r w:rsidRPr="00FB714B">
        <w:rPr>
          <w:rFonts w:ascii="Times New Roman" w:eastAsia="Times New Roman" w:hAnsi="Times New Roman" w:cs="Times New Roman"/>
          <w:color w:val="333333"/>
          <w:sz w:val="24"/>
          <w:szCs w:val="24"/>
        </w:rPr>
        <w:t xml:space="preserve">влечет штраф на физических лиц в размере сорока, </w:t>
      </w:r>
      <w:proofErr w:type="gramStart"/>
      <w:r w:rsidRPr="00FB714B">
        <w:rPr>
          <w:rFonts w:ascii="Times New Roman" w:eastAsia="Times New Roman" w:hAnsi="Times New Roman" w:cs="Times New Roman"/>
          <w:color w:val="333333"/>
          <w:sz w:val="24"/>
          <w:szCs w:val="24"/>
        </w:rPr>
        <w:t>на</w:t>
      </w:r>
      <w:proofErr w:type="gramEnd"/>
      <w:r w:rsidRPr="00FB714B">
        <w:rPr>
          <w:rFonts w:ascii="Times New Roman" w:eastAsia="Times New Roman" w:hAnsi="Times New Roman" w:cs="Times New Roman"/>
          <w:color w:val="333333"/>
          <w:sz w:val="24"/>
          <w:szCs w:val="24"/>
        </w:rPr>
        <w:t xml:space="preserve"> </w:t>
      </w:r>
      <w:proofErr w:type="gramStart"/>
      <w:r w:rsidRPr="00FB714B">
        <w:rPr>
          <w:rFonts w:ascii="Times New Roman" w:eastAsia="Times New Roman" w:hAnsi="Times New Roman" w:cs="Times New Roman"/>
          <w:color w:val="333333"/>
          <w:sz w:val="24"/>
          <w:szCs w:val="24"/>
        </w:rPr>
        <w:t>субъектов</w:t>
      </w:r>
      <w:proofErr w:type="gramEnd"/>
      <w:r w:rsidRPr="00FB714B">
        <w:rPr>
          <w:rFonts w:ascii="Times New Roman" w:eastAsia="Times New Roman" w:hAnsi="Times New Roman" w:cs="Times New Roman"/>
          <w:color w:val="333333"/>
          <w:sz w:val="24"/>
          <w:szCs w:val="24"/>
        </w:rPr>
        <w:t xml:space="preserve"> малого предпринимательства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приостановлением деятельности или отдельных видов деятельности.</w:t>
      </w:r>
    </w:p>
    <w:p w:rsidR="00FB714B" w:rsidRPr="00FB714B" w:rsidRDefault="00FB714B" w:rsidP="00FB714B">
      <w:pPr>
        <w:spacing w:after="0" w:line="240" w:lineRule="auto"/>
        <w:jc w:val="both"/>
        <w:textAlignment w:val="baseline"/>
        <w:rPr>
          <w:rFonts w:ascii="Helvetica" w:eastAsia="Times New Roman" w:hAnsi="Helvetica" w:cs="Helvetica"/>
          <w:color w:val="333333"/>
          <w:sz w:val="21"/>
          <w:szCs w:val="21"/>
        </w:rPr>
      </w:pPr>
    </w:p>
    <w:p w:rsidR="00FB714B" w:rsidRPr="00FB714B" w:rsidRDefault="00FB714B" w:rsidP="00FB714B">
      <w:pPr>
        <w:spacing w:after="150" w:line="240" w:lineRule="auto"/>
        <w:jc w:val="center"/>
        <w:textAlignment w:val="baseline"/>
        <w:rPr>
          <w:rFonts w:ascii="Arial" w:eastAsia="Times New Roman" w:hAnsi="Arial" w:cs="Arial"/>
          <w:b/>
          <w:color w:val="333333"/>
          <w:sz w:val="21"/>
          <w:szCs w:val="21"/>
        </w:rPr>
      </w:pPr>
      <w:r w:rsidRPr="00FB714B">
        <w:rPr>
          <w:rFonts w:ascii="Arial" w:eastAsia="Times New Roman" w:hAnsi="Arial" w:cs="Arial"/>
          <w:b/>
          <w:color w:val="333333"/>
          <w:sz w:val="21"/>
          <w:szCs w:val="21"/>
        </w:rPr>
        <w:t>Уважаемые родители!</w:t>
      </w:r>
    </w:p>
    <w:p w:rsidR="00FB714B" w:rsidRPr="00FB714B" w:rsidRDefault="00FB714B" w:rsidP="00FB714B">
      <w:pPr>
        <w:spacing w:after="150" w:line="240" w:lineRule="auto"/>
        <w:jc w:val="center"/>
        <w:textAlignment w:val="baseline"/>
        <w:rPr>
          <w:rFonts w:ascii="Arial" w:eastAsia="Times New Roman" w:hAnsi="Arial" w:cs="Arial"/>
          <w:b/>
          <w:color w:val="333333"/>
          <w:sz w:val="21"/>
          <w:szCs w:val="21"/>
        </w:rPr>
      </w:pPr>
      <w:r w:rsidRPr="00FB714B">
        <w:rPr>
          <w:rFonts w:ascii="Arial" w:eastAsia="Times New Roman" w:hAnsi="Arial" w:cs="Arial"/>
          <w:b/>
          <w:color w:val="333333"/>
          <w:sz w:val="21"/>
          <w:szCs w:val="21"/>
        </w:rPr>
        <w:t>Дети — самое дорогое, что есть у нас, это будущее нашей семьи, нашей страны. Уделяйте детям больше внимания и заботы, контролируйте их досуг, не оставляйте без присмотра, ведь в противном случае последствия могут быть самыми печальными...</w:t>
      </w:r>
    </w:p>
    <w:p w:rsidR="00FB714B" w:rsidRPr="00FB714B" w:rsidRDefault="00FB714B" w:rsidP="00FB714B">
      <w:pPr>
        <w:spacing w:after="150" w:line="240" w:lineRule="auto"/>
        <w:jc w:val="center"/>
        <w:textAlignment w:val="baseline"/>
        <w:rPr>
          <w:rFonts w:ascii="Arial" w:eastAsia="Times New Roman" w:hAnsi="Arial" w:cs="Arial"/>
          <w:b/>
          <w:color w:val="333333"/>
          <w:sz w:val="21"/>
          <w:szCs w:val="21"/>
        </w:rPr>
      </w:pPr>
    </w:p>
    <w:p w:rsidR="00FB714B" w:rsidRPr="00FB714B" w:rsidRDefault="00FB714B" w:rsidP="00FB714B">
      <w:pPr>
        <w:spacing w:after="150" w:line="240" w:lineRule="auto"/>
        <w:jc w:val="center"/>
        <w:textAlignment w:val="baseline"/>
        <w:rPr>
          <w:rFonts w:ascii="Arial" w:eastAsia="Times New Roman" w:hAnsi="Arial" w:cs="Arial"/>
          <w:b/>
          <w:color w:val="333333"/>
          <w:sz w:val="21"/>
          <w:szCs w:val="21"/>
        </w:rPr>
      </w:pPr>
      <w:r w:rsidRPr="00FB714B">
        <w:rPr>
          <w:rFonts w:ascii="Arial" w:eastAsia="Times New Roman" w:hAnsi="Arial" w:cs="Arial"/>
          <w:b/>
          <w:color w:val="333333"/>
          <w:sz w:val="21"/>
          <w:szCs w:val="21"/>
        </w:rPr>
        <w:t>Будьте внимательны и осторожны!</w:t>
      </w:r>
    </w:p>
    <w:p w:rsidR="0065177D" w:rsidRDefault="0065177D" w:rsidP="00FB714B">
      <w:pPr>
        <w:jc w:val="center"/>
      </w:pPr>
    </w:p>
    <w:sectPr w:rsidR="006517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714B"/>
    <w:rsid w:val="0065177D"/>
    <w:rsid w:val="00846984"/>
    <w:rsid w:val="00FB7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B7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B714B"/>
    <w:rPr>
      <w:rFonts w:ascii="Times New Roman" w:eastAsia="Times New Roman" w:hAnsi="Times New Roman" w:cs="Times New Roman"/>
      <w:b/>
      <w:bCs/>
      <w:sz w:val="27"/>
      <w:szCs w:val="27"/>
    </w:rPr>
  </w:style>
  <w:style w:type="paragraph" w:styleId="a3">
    <w:name w:val="Normal (Web)"/>
    <w:basedOn w:val="a"/>
    <w:uiPriority w:val="99"/>
    <w:semiHidden/>
    <w:unhideWhenUsed/>
    <w:rsid w:val="00FB71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714B"/>
    <w:rPr>
      <w:b/>
      <w:bCs/>
    </w:rPr>
  </w:style>
  <w:style w:type="character" w:styleId="a5">
    <w:name w:val="Emphasis"/>
    <w:basedOn w:val="a0"/>
    <w:uiPriority w:val="20"/>
    <w:qFormat/>
    <w:rsid w:val="00FB714B"/>
    <w:rPr>
      <w:i/>
      <w:iCs/>
    </w:rPr>
  </w:style>
</w:styles>
</file>

<file path=word/webSettings.xml><?xml version="1.0" encoding="utf-8"?>
<w:webSettings xmlns:r="http://schemas.openxmlformats.org/officeDocument/2006/relationships" xmlns:w="http://schemas.openxmlformats.org/wordprocessingml/2006/main">
  <w:divs>
    <w:div w:id="844052330">
      <w:bodyDiv w:val="1"/>
      <w:marLeft w:val="0"/>
      <w:marRight w:val="0"/>
      <w:marTop w:val="0"/>
      <w:marBottom w:val="0"/>
      <w:divBdr>
        <w:top w:val="none" w:sz="0" w:space="0" w:color="auto"/>
        <w:left w:val="none" w:sz="0" w:space="0" w:color="auto"/>
        <w:bottom w:val="none" w:sz="0" w:space="0" w:color="auto"/>
        <w:right w:val="none" w:sz="0" w:space="0" w:color="auto"/>
      </w:divBdr>
      <w:divsChild>
        <w:div w:id="1242108140">
          <w:marLeft w:val="0"/>
          <w:marRight w:val="0"/>
          <w:marTop w:val="0"/>
          <w:marBottom w:val="0"/>
          <w:divBdr>
            <w:top w:val="none" w:sz="0" w:space="0" w:color="auto"/>
            <w:left w:val="none" w:sz="0" w:space="0" w:color="auto"/>
            <w:bottom w:val="none" w:sz="0" w:space="0" w:color="auto"/>
            <w:right w:val="none" w:sz="0" w:space="0" w:color="auto"/>
          </w:divBdr>
        </w:div>
        <w:div w:id="103685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2B6E-E7FD-4F95-83D9-0ED8CED3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2019-11-04T15:44:00Z</dcterms:created>
  <dcterms:modified xsi:type="dcterms:W3CDTF">2019-11-04T15:57:00Z</dcterms:modified>
</cp:coreProperties>
</file>