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818" w:rsidRPr="00896209" w:rsidRDefault="00D71818" w:rsidP="00896209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</w:rPr>
        <w:t>О проекте Закона Республики Казахстан "О статусе педагога"</w:t>
      </w:r>
    </w:p>
    <w:p w:rsidR="00D71818" w:rsidRPr="00896209" w:rsidRDefault="00D71818" w:rsidP="008962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666666"/>
          <w:spacing w:val="3"/>
          <w:sz w:val="28"/>
          <w:szCs w:val="28"/>
        </w:rPr>
        <w:t>Постановление Правительства Республики Казахстан от 31 августа 2019 года № 645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Правительство Республики Казахстан </w:t>
      </w:r>
      <w:r w:rsidRPr="0089620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bdr w:val="none" w:sz="0" w:space="0" w:color="auto" w:frame="1"/>
        </w:rPr>
        <w:t>ПОСТАНОВЛЯЕТ: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внести на рассмотрение Мажилиса Парламента Республики Казахстан проект Закона Республики Казахстан "О статусе педагога".</w:t>
      </w:r>
    </w:p>
    <w:tbl>
      <w:tblPr>
        <w:tblW w:w="21600" w:type="dxa"/>
        <w:tblCellMar>
          <w:left w:w="0" w:type="dxa"/>
          <w:right w:w="0" w:type="dxa"/>
        </w:tblCellMar>
        <w:tblLook w:val="04A0"/>
      </w:tblPr>
      <w:tblGrid>
        <w:gridCol w:w="14049"/>
        <w:gridCol w:w="7551"/>
      </w:tblGrid>
      <w:tr w:rsidR="00D71818" w:rsidRPr="00896209" w:rsidTr="00D71818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4" w:type="dxa"/>
              <w:left w:w="124" w:type="dxa"/>
              <w:bottom w:w="74" w:type="dxa"/>
              <w:right w:w="124" w:type="dxa"/>
            </w:tcMar>
            <w:hideMark/>
          </w:tcPr>
          <w:p w:rsidR="00D71818" w:rsidRPr="00896209" w:rsidRDefault="00D71818" w:rsidP="0089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2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      </w:t>
            </w:r>
            <w:bookmarkStart w:id="0" w:name="z5"/>
            <w:bookmarkEnd w:id="0"/>
            <w:r w:rsidRPr="008962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Премьер-Министр</w:t>
            </w:r>
            <w:r w:rsidRPr="008962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4" w:type="dxa"/>
              <w:left w:w="124" w:type="dxa"/>
              <w:bottom w:w="74" w:type="dxa"/>
              <w:right w:w="124" w:type="dxa"/>
            </w:tcMar>
            <w:hideMark/>
          </w:tcPr>
          <w:p w:rsidR="00D71818" w:rsidRPr="00896209" w:rsidRDefault="00D71818" w:rsidP="0089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2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А. Мамин</w:t>
            </w:r>
          </w:p>
        </w:tc>
      </w:tr>
    </w:tbl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444444"/>
          <w:sz w:val="28"/>
          <w:szCs w:val="28"/>
        </w:rPr>
      </w:pPr>
    </w:p>
    <w:tbl>
      <w:tblPr>
        <w:tblW w:w="21600" w:type="dxa"/>
        <w:tblCellMar>
          <w:left w:w="0" w:type="dxa"/>
          <w:right w:w="0" w:type="dxa"/>
        </w:tblCellMar>
        <w:tblLook w:val="04A0"/>
      </w:tblPr>
      <w:tblGrid>
        <w:gridCol w:w="13592"/>
        <w:gridCol w:w="8008"/>
      </w:tblGrid>
      <w:tr w:rsidR="00D71818" w:rsidRPr="00896209" w:rsidTr="00D71818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4" w:type="dxa"/>
              <w:left w:w="124" w:type="dxa"/>
              <w:bottom w:w="74" w:type="dxa"/>
              <w:right w:w="124" w:type="dxa"/>
            </w:tcMar>
            <w:hideMark/>
          </w:tcPr>
          <w:p w:rsidR="00D71818" w:rsidRPr="00896209" w:rsidRDefault="00D71818" w:rsidP="0089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4" w:type="dxa"/>
              <w:left w:w="124" w:type="dxa"/>
              <w:bottom w:w="74" w:type="dxa"/>
              <w:right w:w="124" w:type="dxa"/>
            </w:tcMar>
            <w:hideMark/>
          </w:tcPr>
          <w:p w:rsidR="00D71818" w:rsidRPr="00896209" w:rsidRDefault="00D71818" w:rsidP="00896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z6"/>
            <w:bookmarkEnd w:id="1"/>
            <w:r w:rsidRPr="00896209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</w:t>
            </w:r>
          </w:p>
        </w:tc>
      </w:tr>
    </w:tbl>
    <w:p w:rsidR="00D71818" w:rsidRPr="00896209" w:rsidRDefault="00D71818" w:rsidP="00896209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1E1E1E"/>
          <w:sz w:val="28"/>
          <w:szCs w:val="28"/>
        </w:rPr>
        <w:t>ЗАКОН РЕСПУБЛИКИ КАЗАХСТАН</w:t>
      </w:r>
    </w:p>
    <w:p w:rsidR="00D71818" w:rsidRPr="00896209" w:rsidRDefault="00D71818" w:rsidP="00896209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1E1E1E"/>
          <w:sz w:val="28"/>
          <w:szCs w:val="28"/>
        </w:rPr>
        <w:t>"О статусе педагога"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Настоящий Закон определяет статус педагога и устанавливает права, социальные гарантии и ограничения, обязанности и ответственность педагога.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 </w:t>
      </w:r>
      <w:r w:rsidRPr="0089620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bdr w:val="none" w:sz="0" w:space="0" w:color="auto" w:frame="1"/>
        </w:rPr>
        <w:t>Статья 1. Основные понятия, используемые в настоящем Законе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В настоящем Законе используются следующие основные понятия: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      </w:t>
      </w:r>
      <w:proofErr w:type="gramStart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1) совет по педагогической этике - коллегиальный орган, создаваемый в организации образования для рассмотрения нарушений правил педагогической этики, по результатам которого вносит соответствующие рекомендации, а также для реализации мер, направленных на предупреждение и профилактику нарушений;</w:t>
      </w:r>
      <w:proofErr w:type="gramEnd"/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2) профессиональный стандарт педагога - стандарт, определяющий требования к уровню квалификации и компетентности педагога, содержанию, качеству и условиям труда;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3) педагог - лицо, имеющее педагогическое и (или) профессиональное образование по соответствующим профилям, осуществляющее профессиональную деятельность по обучению и (или) воспитанию обучающихся и воспитанников, в том числе в организациях дополнительного образования и (или) по организации и (или) методическому обеспечению образовательной деятельности, а также отвечающее квалификационным требованиям, указанным в профессиональных стандартах;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      4) наставничество - оплачиваемая деятельность наставника в организации среднего образования по оказанию практической помощи в профессиональной адаптации лицу, впервые принятому на </w:t>
      </w:r>
      <w:proofErr w:type="gramStart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работу</w:t>
      </w:r>
      <w:proofErr w:type="gramEnd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на должность педагога;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5) наставник - педагог, осуществляющий наставничество;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6) педагогическая этика - правила поведения педагогов, установленные настоящим Законом и правилами педагогической этики.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 </w:t>
      </w:r>
      <w:r w:rsidRPr="0089620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bdr w:val="none" w:sz="0" w:space="0" w:color="auto" w:frame="1"/>
        </w:rPr>
        <w:t>Статья 2. Законодательство Республики Казахстан о статусе педагога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1. Законодательство Республики Казахстан о статусе педагога основывается на </w:t>
      </w:r>
      <w:hyperlink r:id="rId5" w:anchor="z63" w:history="1">
        <w:r w:rsidRPr="00896209">
          <w:rPr>
            <w:rFonts w:ascii="Times New Roman" w:eastAsia="Times New Roman" w:hAnsi="Times New Roman" w:cs="Times New Roman"/>
            <w:color w:val="073A5E"/>
            <w:spacing w:val="3"/>
            <w:sz w:val="28"/>
            <w:szCs w:val="28"/>
            <w:u w:val="single"/>
          </w:rPr>
          <w:t>Конституции</w:t>
        </w:r>
      </w:hyperlink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Республики Казахстан, </w:t>
      </w:r>
      <w:hyperlink r:id="rId6" w:anchor="z2" w:history="1">
        <w:r w:rsidRPr="00896209">
          <w:rPr>
            <w:rFonts w:ascii="Times New Roman" w:eastAsia="Times New Roman" w:hAnsi="Times New Roman" w:cs="Times New Roman"/>
            <w:color w:val="073A5E"/>
            <w:spacing w:val="3"/>
            <w:sz w:val="28"/>
            <w:szCs w:val="28"/>
            <w:u w:val="single"/>
          </w:rPr>
          <w:t>Законе</w:t>
        </w:r>
      </w:hyperlink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Республики Казахстан "Об образовании", состоит из настоящего Закона и иных нормативных правовых актов Республики Казахстан.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 </w:t>
      </w:r>
      <w:r w:rsidRPr="0089620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bdr w:val="none" w:sz="0" w:space="0" w:color="auto" w:frame="1"/>
        </w:rPr>
        <w:t>Статья 3. Сфера действия настоящего Закона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      </w:t>
      </w:r>
      <w:proofErr w:type="gramStart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Настоящий Закон распространяется на всех педагогов, осуществляющих профессиональную деятельность в соответствующих организациях образования, независимо от формы собственности и ведомственной принадлежности, в том числе на педагогов Академии правосудия при Верховном Суде Республики Казахстан, организаций образования в сферах здравоохранения, социальной </w:t>
      </w: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>защиты населения, культуры, физической культуры и спорта, а также военных, специальных учебных заведений, в части не противоречащей положениям, установленным </w:t>
      </w:r>
      <w:hyperlink r:id="rId7" w:anchor="z1" w:history="1">
        <w:r w:rsidRPr="00896209">
          <w:rPr>
            <w:rFonts w:ascii="Times New Roman" w:eastAsia="Times New Roman" w:hAnsi="Times New Roman" w:cs="Times New Roman"/>
            <w:color w:val="073A5E"/>
            <w:spacing w:val="3"/>
            <w:sz w:val="28"/>
            <w:szCs w:val="28"/>
            <w:u w:val="single"/>
          </w:rPr>
          <w:t>Кодексом</w:t>
        </w:r>
      </w:hyperlink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Республики Казахстан</w:t>
      </w:r>
      <w:proofErr w:type="gramEnd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"О здоровье народа и системе здравоохранения", законами Республики Казахстан "О социальной и медико-педагогической коррекционной поддержке детей с особыми образовательными потребностями", "</w:t>
      </w:r>
      <w:hyperlink r:id="rId8" w:anchor="z165" w:history="1">
        <w:r w:rsidRPr="00896209">
          <w:rPr>
            <w:rFonts w:ascii="Times New Roman" w:eastAsia="Times New Roman" w:hAnsi="Times New Roman" w:cs="Times New Roman"/>
            <w:color w:val="073A5E"/>
            <w:spacing w:val="3"/>
            <w:sz w:val="28"/>
            <w:szCs w:val="28"/>
            <w:u w:val="single"/>
          </w:rPr>
          <w:t>О культуре</w:t>
        </w:r>
      </w:hyperlink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", "</w:t>
      </w:r>
      <w:hyperlink r:id="rId9" w:anchor="z1" w:history="1">
        <w:r w:rsidRPr="00896209">
          <w:rPr>
            <w:rFonts w:ascii="Times New Roman" w:eastAsia="Times New Roman" w:hAnsi="Times New Roman" w:cs="Times New Roman"/>
            <w:color w:val="073A5E"/>
            <w:spacing w:val="3"/>
            <w:sz w:val="28"/>
            <w:szCs w:val="28"/>
            <w:u w:val="single"/>
          </w:rPr>
          <w:t>О физической культуре и спорте</w:t>
        </w:r>
      </w:hyperlink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", "</w:t>
      </w:r>
      <w:hyperlink r:id="rId10" w:anchor="z2" w:history="1">
        <w:r w:rsidRPr="00896209">
          <w:rPr>
            <w:rFonts w:ascii="Times New Roman" w:eastAsia="Times New Roman" w:hAnsi="Times New Roman" w:cs="Times New Roman"/>
            <w:color w:val="073A5E"/>
            <w:spacing w:val="3"/>
            <w:sz w:val="28"/>
            <w:szCs w:val="28"/>
            <w:u w:val="single"/>
          </w:rPr>
          <w:t>Об образовании</w:t>
        </w:r>
      </w:hyperlink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", "</w:t>
      </w:r>
      <w:hyperlink r:id="rId11" w:anchor="z1" w:history="1">
        <w:r w:rsidRPr="00896209">
          <w:rPr>
            <w:rFonts w:ascii="Times New Roman" w:eastAsia="Times New Roman" w:hAnsi="Times New Roman" w:cs="Times New Roman"/>
            <w:color w:val="073A5E"/>
            <w:spacing w:val="3"/>
            <w:sz w:val="28"/>
            <w:szCs w:val="28"/>
            <w:u w:val="single"/>
          </w:rPr>
          <w:t>О воинской службе и статусе военнослужащих</w:t>
        </w:r>
      </w:hyperlink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", "</w:t>
      </w:r>
      <w:hyperlink r:id="rId12" w:anchor="z1" w:history="1">
        <w:r w:rsidRPr="00896209">
          <w:rPr>
            <w:rFonts w:ascii="Times New Roman" w:eastAsia="Times New Roman" w:hAnsi="Times New Roman" w:cs="Times New Roman"/>
            <w:color w:val="073A5E"/>
            <w:spacing w:val="3"/>
            <w:sz w:val="28"/>
            <w:szCs w:val="28"/>
            <w:u w:val="single"/>
          </w:rPr>
          <w:t>О правоохранительной службе</w:t>
        </w:r>
      </w:hyperlink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", "</w:t>
      </w:r>
      <w:hyperlink r:id="rId13" w:anchor="z1" w:history="1">
        <w:r w:rsidRPr="00896209">
          <w:rPr>
            <w:rFonts w:ascii="Times New Roman" w:eastAsia="Times New Roman" w:hAnsi="Times New Roman" w:cs="Times New Roman"/>
            <w:color w:val="073A5E"/>
            <w:spacing w:val="3"/>
            <w:sz w:val="28"/>
            <w:szCs w:val="28"/>
            <w:u w:val="single"/>
          </w:rPr>
          <w:t>О специальных государственных органах Республики Казахстан</w:t>
        </w:r>
      </w:hyperlink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".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 </w:t>
      </w:r>
      <w:r w:rsidRPr="0089620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bdr w:val="none" w:sz="0" w:space="0" w:color="auto" w:frame="1"/>
        </w:rPr>
        <w:t>Статья 4. Лица, имеющие статус педагога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      1. </w:t>
      </w:r>
      <w:proofErr w:type="gramStart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Статусом педагога обладают лица, имеющие педагогическое и (или) профессиональное образование по соответствующим профилям, осуществляющие профессиональную деятельность по обучению и (или) воспитанию обучающихся и воспитанников, в том числе в организациях дополнительного образования, а также по организации и (или) методическому обеспечению образовательной деятельности, отвечающие квалификационным требованиям, указанным в профессиональных стандартах, утверждаемых в порядке, установленном законодательством Республики Казахстан в сфере труда.</w:t>
      </w:r>
      <w:proofErr w:type="gramEnd"/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2. Педагоги, осуществляющие профессиональную деятельность, обладают единым статусом и различаются между собой особенностями профессиональной деятельности.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 </w:t>
      </w:r>
      <w:r w:rsidRPr="0089620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bdr w:val="none" w:sz="0" w:space="0" w:color="auto" w:frame="1"/>
        </w:rPr>
        <w:t>Статья 5. Педагогическая этика и присяга педагога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1. Педагог соблюдает нормы педагогической этики.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2. Правила педагогической этики утверждаются уполномоченным органом в области образования.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3. Лицо, впервые назначаемое на должность педагога, приносит присягу.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4. Те</w:t>
      </w:r>
      <w:proofErr w:type="gramStart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кст пр</w:t>
      </w:r>
      <w:proofErr w:type="gramEnd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исяги и порядок ее принятия педагогами утверждаются уполномоченным органом в области образования.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 </w:t>
      </w:r>
      <w:r w:rsidRPr="0089620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bdr w:val="none" w:sz="0" w:space="0" w:color="auto" w:frame="1"/>
        </w:rPr>
        <w:t>Статья 6. Условия обеспечения профессиональной деятельности педагога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1. Педагогу создаются благоприятные условия для осуществления им профессиональной деятельности.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2. Не допускаются: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      </w:t>
      </w:r>
      <w:proofErr w:type="gramStart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1) привлечение педагога к видам работ, не связанным с его профессиональными обязанностями;</w:t>
      </w:r>
      <w:proofErr w:type="gramEnd"/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      2) истребование от педагога представления отчетности либо информации, не </w:t>
      </w:r>
      <w:proofErr w:type="gramStart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предусмотренных</w:t>
      </w:r>
      <w:proofErr w:type="gramEnd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законодательством Республики Казахстан;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3) проведение проверки профессиональной деятельности педагога, не предусмотренной законами Республики Казахстан;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4) возложение на педагога обязанности по приобретению товаров и услуг.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3. Нарушение требований </w:t>
      </w:r>
      <w:hyperlink r:id="rId14" w:anchor="z28" w:history="1">
        <w:r w:rsidRPr="00896209">
          <w:rPr>
            <w:rFonts w:ascii="Times New Roman" w:eastAsia="Times New Roman" w:hAnsi="Times New Roman" w:cs="Times New Roman"/>
            <w:color w:val="073A5E"/>
            <w:spacing w:val="3"/>
            <w:sz w:val="28"/>
            <w:szCs w:val="28"/>
            <w:u w:val="single"/>
          </w:rPr>
          <w:t>пункта 2</w:t>
        </w:r>
      </w:hyperlink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настоящей статьи влечет за собой ответственность, установленную законами Республики Казахстан.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 </w:t>
      </w:r>
      <w:r w:rsidRPr="0089620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bdr w:val="none" w:sz="0" w:space="0" w:color="auto" w:frame="1"/>
        </w:rPr>
        <w:t>Статья 7. Права педагога в профессиональной деятельности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      1. Педагог в своей профессиональной деятельности имеет право </w:t>
      </w:r>
      <w:proofErr w:type="gramStart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на</w:t>
      </w:r>
      <w:proofErr w:type="gramEnd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: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      1) свободный выбор способов и форм организации педагогической деятельности при условии </w:t>
      </w:r>
      <w:proofErr w:type="gramStart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соблюдения требований государственного общеобязательного стандарта соответствующего уровня образования</w:t>
      </w:r>
      <w:proofErr w:type="gramEnd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2) защиту от вмешательства должностных и других лиц, воспрепятствования профессиональной деятельности, влекущих нарушение его прав и законных интересов;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3) защиту своей профессиональной чести и достоинства;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>      4) организационное и материально-техническое обеспечение и создание необходимых условий для осуществления профессиональной деятельности;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5) осуществление научной, исследовательской, творческой, экспериментальной деятельности, внедрение новых методик и технологий в педагогическую практику;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6) творческую инициативу, разработку и применение авторских программ и методов обучения и воспитания, развитие и распространение новых, более совершенных методов обучения и воспитания;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7) выбор учебных пособий, материалов и иных средств обучения и воспитания в соответствии с образовательной программой;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8) участие в разработке образовательных программ, учебных планов, методических материалов и иных компонентов образовательной деятельности, а также учебников, учебно-методических комплексов и учебных пособий;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9) избрание и занятие выборной должности по месту работы;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10) участие в обсуждении вопросов, направленных на совершенствование качества образования, в том числе относящихся к деятельности организации образования;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11) участие в работе коллегиальных органов управления, методических объединений и советов, органов самоуправления организации образования;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12) повышение квалификации не реже одного раза в пять лет;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13) непрерывное профессиональное развитие и выбор форм повышения квалификации;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14) досрочное присвоение квалификационной категории, за исключением педагогов организаций высшего и (или) послевузовского образования;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15) бесплатное пользование библиотекой и информационными ресурсами, имеющимися в организации, а также доступ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деятельности, необходимым для качественного осуществления профессиональной деятельности;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16) объединение в общественные профессиональные организации в формах и порядке, установленных законодательством Республики Казахстан;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17) индивидуальную педагогическую деятельность в порядке, установленном законодательством Республики Казахстан;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18) поощрение за успехи в профессиональной деятельности;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19) отсрочку от призыва на воинскую службу в соответствии с </w:t>
      </w:r>
      <w:hyperlink r:id="rId15" w:anchor="z1" w:history="1">
        <w:r w:rsidRPr="00896209">
          <w:rPr>
            <w:rFonts w:ascii="Times New Roman" w:eastAsia="Times New Roman" w:hAnsi="Times New Roman" w:cs="Times New Roman"/>
            <w:color w:val="073A5E"/>
            <w:spacing w:val="3"/>
            <w:sz w:val="28"/>
            <w:szCs w:val="28"/>
            <w:u w:val="single"/>
          </w:rPr>
          <w:t>Законом</w:t>
        </w:r>
      </w:hyperlink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Республики Казахстан "О воинской службе и статусе военнослужащих";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20) справедливое и объективное служебное расследование в соответствии с Правилами педагогической этики в случаях нарушения норм педагогической этики;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21) прохождение стажировки по международной стипендии Президента Республики Казахстан "</w:t>
      </w:r>
      <w:proofErr w:type="spellStart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Болашак</w:t>
      </w:r>
      <w:proofErr w:type="spellEnd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" для поддержания и повышения профессиональных навыков в порядке и на условиях, определенных законодательством Республики Казахстан;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22) обжалование принимаемых в отношении него актов, действий и решений руководителя организации вышестоящим должностным лицам или в суд;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23) уважение чести и достоинства со стороны обучающихся, воспитанников и их родителей или иных законных представителей;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24) иные права, предусмотренные законодательством Республики Казахстан.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2. Права, указанные в </w:t>
      </w:r>
      <w:hyperlink r:id="rId16" w:anchor="z40" w:history="1">
        <w:r w:rsidRPr="00896209">
          <w:rPr>
            <w:rFonts w:ascii="Times New Roman" w:eastAsia="Times New Roman" w:hAnsi="Times New Roman" w:cs="Times New Roman"/>
            <w:color w:val="073A5E"/>
            <w:spacing w:val="3"/>
            <w:sz w:val="28"/>
            <w:szCs w:val="28"/>
            <w:u w:val="single"/>
          </w:rPr>
          <w:t>пункте 1</w:t>
        </w:r>
      </w:hyperlink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настоящей статьи, осуществляются педагогом при условии соблюдения прав и свобод других лиц, а также норм педагогической этики.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>      </w:t>
      </w:r>
      <w:r w:rsidRPr="0089620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bdr w:val="none" w:sz="0" w:space="0" w:color="auto" w:frame="1"/>
        </w:rPr>
        <w:t>Статья 8. Право педагога на материальное обеспечение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1. Система оплаты труда, должностные оклады, доплаты, надбавки и другие выплаты стимулирующего характера педагога, осуществляющего профессиональную деятельность в государственных организациях, определяются в порядке, установленном законодательством Республики Казахстан.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Оплата труда работников частных организаций образования определяется их учредителями или уполномоченным на то лицом в соответствии с законодательством Республики Казахстан.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2. Особенности исчисления заработной платы педагога государственных организаций, финансируемых за счет средств бюджета, утверждаются уполномоченным органом в области образования по согласованию с уполномоченным государственным органом по труду.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3. Должностные оклады педагога и руководящих работников государственных организаций высшего и (или) послевузовского образования, имеющих особый статус, определяются с учетом повышающего коэффициента.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      4. Педагогу государственных организаций по месту работы устанавливается доплата </w:t>
      </w:r>
      <w:proofErr w:type="gramStart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за</w:t>
      </w:r>
      <w:proofErr w:type="gramEnd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: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степень доктора философии (</w:t>
      </w:r>
      <w:proofErr w:type="spellStart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PhD</w:t>
      </w:r>
      <w:proofErr w:type="spellEnd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), доктора по профилю в размере 17-кратного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ученую степень кандидата наук в размере 17-кратного месячного расчетного показателя, доктора наук в размере 34-кратного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5. Педагогу государственной организации среднего образования, за исключением организаций образования, реализующих деятельность в области культуры и спорта, военных учебных заведений, по месту работы устанавливается доплата за степень магистра по научно-педагогическому направлению в размере 10-кратного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6. Годовая учебная нагрузка профессорско-преподавательского состава организаций высшего и (или) послевузовского образования устанавливается в пределах годовой нормы рабочего времени и утверждается руководителем организации высшего и (или) послевузовского образования на основании решения коллегиального органа управления.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      7. При определении государственного образовательного заказа для расчета общей численности профессорско-преподавательского состава среднее соотношение количества обучающихся к профессорско-преподавательскому составу организаций высшего и (или) послевузовского образования, за исключением Академии правосудия при </w:t>
      </w:r>
      <w:proofErr w:type="spellStart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Верховнем</w:t>
      </w:r>
      <w:proofErr w:type="spellEnd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Суде Республики Казахстан, военных, специальных учебных заведений, утверждается уполномоченным органом в области образования.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8. Местные исполнительные органы вправе устанавливать дополнительные стимулирующие выплаты педагогам, в том числе обладателю звания "Лучший педагог", вознаграждение в размере не менее 300-кратного месячного расчетного показателя.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 </w:t>
      </w:r>
      <w:r w:rsidRPr="0089620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bdr w:val="none" w:sz="0" w:space="0" w:color="auto" w:frame="1"/>
        </w:rPr>
        <w:t>Статья 9. Право педагога на поощрение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      1. За добросовестный труд и образцовое исполнение своих профессиональных обязанностей к педагогу применяются поощрения, предусмотренные </w:t>
      </w: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>законодательством Республики Казахстан, а также правилами внутреннего распорядка организации.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2. За выдающиеся заслуги в педагогической деятельности перед республикой педагогу присваивается государственная награда Республики Казахстан "</w:t>
      </w:r>
      <w:proofErr w:type="spellStart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Қазақстанның</w:t>
      </w:r>
      <w:proofErr w:type="spellEnd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еңбек</w:t>
      </w:r>
      <w:proofErr w:type="spellEnd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сіңірген</w:t>
      </w:r>
      <w:proofErr w:type="spellEnd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ұстазы</w:t>
      </w:r>
      <w:proofErr w:type="spellEnd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".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3. Местные исполнительные органы вправе утверждать дополнительные меры поощрения труда педагога, в том числе к праздничным датам, установленным в Республике Казахстан, а также учреждать местные знаки отличия и почетные звания, в том числе с выплатой единовременного вознаграждения.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Описание, правила присвоения местных знаков отличия и почетных званий, в том числе размеры выплат единовременного вознаграждения определяются местным исполнительным органом.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4. Ежегодно за счет средств республиканского бюджета выплачиваются: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1) обладателю звания "Лучший педагог" - вознаграждение в размере 1000-кратного месячного расчетного показателя;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      2) обладателю звания "Лучший преподаватель вуза" - государственный грант в размере 2000-кратного месячного расчетного показателя, </w:t>
      </w:r>
      <w:proofErr w:type="gramStart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направления</w:t>
      </w:r>
      <w:proofErr w:type="gramEnd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расходования которого определяются Правительством Республики Казахстан.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 </w:t>
      </w:r>
      <w:r w:rsidRPr="0089620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bdr w:val="none" w:sz="0" w:space="0" w:color="auto" w:frame="1"/>
        </w:rPr>
        <w:t>Статья 10. Допуск педагога к профессиональной деятельности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1. Право на осуществление профессиональной деятельности педагога возникает при наличии документа о педагогическом и (или) профессиональном образовании по соответствующим профилям, а также подтверждения соответствия квалификации педагога.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Порядок, условия, сроки подтверждения соответствия квалификации педагога определяются уполномоченным органом в области образования.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2. Подтверждению соответствия квалификации педагога подлежат лица, впервые приступающие к осуществлению профессиональной деятельности в качестве педагога.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      3. Лицам, имеющим педагогическое или профессиональное образование не по соответствующему профилю, а также не имеющим педагогического образования, но имеющим высшее и (или) послевузовское, техническое и профессиональное, </w:t>
      </w:r>
      <w:proofErr w:type="spellStart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послесреднее</w:t>
      </w:r>
      <w:proofErr w:type="spellEnd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образование и квалификацию по соответствующему направлению подготовки, предоставляется право заниматься профессиональной деятельностью в качестве педагога после прохождения соответствующей педагогической переподготовки.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 </w:t>
      </w:r>
      <w:r w:rsidRPr="0089620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bdr w:val="none" w:sz="0" w:space="0" w:color="auto" w:frame="1"/>
        </w:rPr>
        <w:t>Статья 11. Ограничение доступа к занятию профессиональной деятельностью педагога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К профессиональной деятельности педагога не допускаются лица: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1) лишенные права осуществлять педагогическую деятельность в соответствии с вступившим в законную силу приговором суда;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2) признанные недееспособными, с ограниченной дееспособностью в порядке, установленном законами Республики Казахстан;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3) имеющие медицинские, психиатрические противопоказания или состоящие на наркологическом учете;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4) на основании ограничений, предусмотренных </w:t>
      </w:r>
      <w:hyperlink r:id="rId17" w:anchor="z205" w:history="1">
        <w:r w:rsidRPr="00896209">
          <w:rPr>
            <w:rFonts w:ascii="Times New Roman" w:eastAsia="Times New Roman" w:hAnsi="Times New Roman" w:cs="Times New Roman"/>
            <w:color w:val="073A5E"/>
            <w:spacing w:val="3"/>
            <w:sz w:val="28"/>
            <w:szCs w:val="28"/>
            <w:u w:val="single"/>
          </w:rPr>
          <w:t>Трудовым кодексом</w:t>
        </w:r>
      </w:hyperlink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Республики Казахстан.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 </w:t>
      </w:r>
      <w:r w:rsidRPr="0089620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bdr w:val="none" w:sz="0" w:space="0" w:color="auto" w:frame="1"/>
        </w:rPr>
        <w:t>Статья 12. Социальные гарантии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      1. Педагоги имеют социальные гарантии </w:t>
      </w:r>
      <w:proofErr w:type="gramStart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на</w:t>
      </w:r>
      <w:proofErr w:type="gramEnd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: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1) жилище, в том числе служебное и (или) общежитие, в соответствии с законодательством Республики Казахстан;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>      2) земельные участки под индивидуальное жилищное строительство в порядке, предусмотренном законодательством Республики Казахстан;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3) ежегодный оплачиваемый трудовой отпуск продолжительностью 56 календарных дней;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4) пособие на оздоровление один раз в календарном году при предоставлении им очередного трудового отпуска в размере не менее одного должностного оклада за счет средств соответствующих бюджетов.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2. Особенности режима рабочего времени и времени отдыха педагога, за исключением организаций, реализующих образовательные программы высшего и (или) послевузовского образования, определяются правилами, утверждаемыми уполномоченным органом в области образования, по согласованию с уполномоченными органами соответствующей отрасли.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3. Детям педагогов, осуществляющих профессиональную деятельность, местные исполнительные органы предоставляют первоочередные места в детские дошкольные организации по месту жительства.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4. Педагог имеет социальные гарантии на охрану здоровья, реализуемые проведением периодических медицинских обследований, лечебно-профилактических, санитарно-гигиенических, противоэпидемических мероприятий в соответствии с законодательством Республики Казахстан.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5. Педагогу, проживающему и работающему в сельской местности: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1) по решению местных представительных органов могут устанавливаться повышенные не менее</w:t>
      </w:r>
      <w:proofErr w:type="gramStart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,</w:t>
      </w:r>
      <w:proofErr w:type="gramEnd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чем на двадцать пять процентов оклады и тарифные ставки по сравнению со ставками педагогов, осуществляющих педагогическую деятельность в городских условиях;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2) оказывается социальная поддержка по оплате коммунальных услуг и приобретению топлива за счет бюджетных сре</w:t>
      </w:r>
      <w:proofErr w:type="gramStart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дств в п</w:t>
      </w:r>
      <w:proofErr w:type="gramEnd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орядке и размерах, утвержденных местными представительными органами.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6. Педагогу, прибывшему для работы и проживания в сельские населенные пункты, по решению местных представительных органов предоставляются подъемное пособие или социальная поддержка для приобретения или строительства жилья.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      7. Местные исполнительные органы вправе предусматривать компенсационные выплаты педагогу за аренду жилья и коммунальные услуги, полные или частичные выплаты для приобретения путевок на </w:t>
      </w:r>
      <w:proofErr w:type="spellStart"/>
      <w:proofErr w:type="gramStart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санаторно</w:t>
      </w:r>
      <w:proofErr w:type="spellEnd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 курортное</w:t>
      </w:r>
      <w:proofErr w:type="gramEnd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лечение и отдых, а также иные льготы, направленные на социальную поддержку педагога.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8. Положения настоящей статьи не распространяются на педагогов Академии правосудия при Верховном Суде Республики Казахстан, педагогов, являющихся военнослужащими и сотрудниками правоохранительных органов, для которых законами Республики Казахстан "</w:t>
      </w:r>
      <w:hyperlink r:id="rId18" w:anchor="z1" w:history="1">
        <w:r w:rsidRPr="00896209">
          <w:rPr>
            <w:rFonts w:ascii="Times New Roman" w:eastAsia="Times New Roman" w:hAnsi="Times New Roman" w:cs="Times New Roman"/>
            <w:color w:val="073A5E"/>
            <w:spacing w:val="3"/>
            <w:sz w:val="28"/>
            <w:szCs w:val="28"/>
            <w:u w:val="single"/>
          </w:rPr>
          <w:t>О воинской службе и статусе военнослужащих</w:t>
        </w:r>
      </w:hyperlink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", "</w:t>
      </w:r>
      <w:hyperlink r:id="rId19" w:anchor="z1" w:history="1">
        <w:r w:rsidRPr="00896209">
          <w:rPr>
            <w:rFonts w:ascii="Times New Roman" w:eastAsia="Times New Roman" w:hAnsi="Times New Roman" w:cs="Times New Roman"/>
            <w:color w:val="073A5E"/>
            <w:spacing w:val="3"/>
            <w:sz w:val="28"/>
            <w:szCs w:val="28"/>
            <w:u w:val="single"/>
          </w:rPr>
          <w:t>О специальных государственных органах Республики Казахстан</w:t>
        </w:r>
      </w:hyperlink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", "</w:t>
      </w:r>
      <w:hyperlink r:id="rId20" w:anchor="z1" w:history="1">
        <w:r w:rsidRPr="00896209">
          <w:rPr>
            <w:rFonts w:ascii="Times New Roman" w:eastAsia="Times New Roman" w:hAnsi="Times New Roman" w:cs="Times New Roman"/>
            <w:color w:val="073A5E"/>
            <w:spacing w:val="3"/>
            <w:sz w:val="28"/>
            <w:szCs w:val="28"/>
            <w:u w:val="single"/>
          </w:rPr>
          <w:t>О правоохранительной службе</w:t>
        </w:r>
      </w:hyperlink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" установлены соответствующие гарантии.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 </w:t>
      </w:r>
      <w:r w:rsidRPr="0089620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bdr w:val="none" w:sz="0" w:space="0" w:color="auto" w:frame="1"/>
        </w:rPr>
        <w:t>Статья 13. Порядок закрепления наставников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1. На период одного учебного года за педагогом, впервые принятым на работу в организацию среднего образования на должность педагога, закрепляется наставник, оказывающий ему практическую помощь в его профессиональной адаптации.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2. Требования к педагогам, осуществляющим наставничество за молодыми педагогами, порядок организации наставничества определяются уполномоченным органом в области образования.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 </w:t>
      </w:r>
      <w:r w:rsidRPr="0089620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bdr w:val="none" w:sz="0" w:space="0" w:color="auto" w:frame="1"/>
        </w:rPr>
        <w:t>Статья 14. Присвоение (подтверждение) педагогу квалификационной категории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>      1. Педагогам, работающим в организациях образования, за исключением организаций высшего и (или) послевузовского образования, присваиваются (подтверждаются) квалификационные категории.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2. Порядок присвоения (подтверждения) квалификационных категорий, определяющих профессиональную компетенцию педагогов, необходимую для выполнения профессиональной деятельности, определяется уполномоченным органом в области образования.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 </w:t>
      </w:r>
      <w:r w:rsidRPr="0089620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bdr w:val="none" w:sz="0" w:space="0" w:color="auto" w:frame="1"/>
        </w:rPr>
        <w:t>Статья 15. Обязанности и ответственность педагога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1. Педагог обязан: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1) обладать соответствующей профессиональной компетенцией в сфере своей деятельности;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2) соблюдать педагогические принципы обучения и воспитания, обеспечивать качество обучения и воспитания не ниже требований, предусмотренных государственными общеобязательными стандартами образования;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3) непрерывно совершенствовать свое профессиональное мастерство, исследовательский, интеллектуальный и творческий уровень, в том числе повышать (подтверждать) уровень квалификационной категории не реже одного раза в пять лет;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4) соблюдать правила педагогической этики;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5) повышать навыки, компетенцию по обучению и воспитанию обучающихся, воспитанников;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6) проходить профилактические медицинские осмотры в порядке, установленном законодательством Республики Казахстан;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7) содействовать социальному, культурному и экономическому развитию общества;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8) уважать честь и достоинство обучающихся, воспитанников и их родителей или иных законных представителей;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9) воспитывать детей в духе уважения к закону, правам и обязанностям человека (гражданина), высокой нравственности, патриотизма, уважения к родителям, старшим, семейным ценностям, культурно-историческим ценностям страны, ее государственному устройству и символам, бережного отношения к окружающему миру;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10) развивать у обучающихся и воспитанников жизненные навыки, компетенции, самостоятельность, творческие способности;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11) информировать незамедлительно органы системы профилактики правонарушений, безнадзорности и беспризорности среди несовершеннолетних о фактах выявления ребенка, находящегося в трудной жизненной ситуации;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12) сообщать незамедлительно правоохранительным органам о фактах совершения несовершеннолетними или в отношении них действий (бездействия), содержащих признаки уголовного либо административного правонарушения, а также ставших ему известными в связи с профессиональной деятельностью вне организаций;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      13) консультировать родителей законных представителей по вопросам обучения и </w:t>
      </w:r>
      <w:proofErr w:type="gramStart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воспитания</w:t>
      </w:r>
      <w:proofErr w:type="gramEnd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обучающихся и воспитанников, разъяснять им принципы солидарной ответственности за обучение и воспитание.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      2. Педагог не вправе использовать образовательный процесс для политической агитации, принуждения обучающихся к принятию политических, религиозных или иных убеждений либо отказу от них для разжигания социальной, расовой, национальной или религиозной розни, агитации, пропагандирующей исключительность, превосходство либо неполноценность граждан по признаку </w:t>
      </w: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 xml:space="preserve">социальной, расовой, национальной, религиозной или языковой принадлежности, их отношения к религии, в том числе посредством </w:t>
      </w:r>
      <w:proofErr w:type="gramStart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сообщения</w:t>
      </w:r>
      <w:proofErr w:type="gramEnd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обучающимся недостоверных сведений об исторических, национальных, религиозных и культурных </w:t>
      </w:r>
      <w:proofErr w:type="gramStart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традициях</w:t>
      </w:r>
      <w:proofErr w:type="gramEnd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наций и народностей Республики Казахстан, а также побуждения обучающихся к действиям, противоречащим Конституции Республики Казахстан и законодательству Республики Казахстан.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3. Педагог за нарушение обязанностей и совершение проступка, дискредитирующего звание педагога, привлекается к ответственности, установленной законами Республики Казахстан.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4. Служебные разбирательства, дисциплинарные расследования в отношении педагога и принятые на их основании решения могут быть преданы гласности только с его согласия.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      5. При проведении дисциплинарного расследования педагогу гарантируются права </w:t>
      </w:r>
      <w:proofErr w:type="gramStart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на</w:t>
      </w:r>
      <w:proofErr w:type="gramEnd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: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1) получение информации в письменном виде о предъявляемых ему претензиях и основаниях для этих претензий;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2) ознакомление со всеми материалами по данному делу;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3) защиту лично или через представителя по своему выбору с предоставлением достаточного времени для защиты;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4) получение информации в письменном виде о принятых по его делу решениях, а также мотивах этого решения;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5) подачу апелляции в органы управления образованием или обжалование решения в суде в порядке, установленном законодательством Республики Казахстан.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6. При принятии решения о мере ответственности педагога за совершенный дисциплинарный проступок руководитель организации образования учитывает рекомендации совета по педагогической этике, деятельность которого осуществляется в соответствии с правилами, утверждаемыми уполномоченным органом в области образования.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 </w:t>
      </w:r>
      <w:r w:rsidRPr="0089620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bdr w:val="none" w:sz="0" w:space="0" w:color="auto" w:frame="1"/>
        </w:rPr>
        <w:t>Статья 16. Профессиональная подготовка педагога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      1. В Республике Казахстан профессиональная подготовка педагога осуществляется в организациях образования, реализующих образовательные программы технического и профессионального, </w:t>
      </w:r>
      <w:proofErr w:type="spellStart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послесреднего</w:t>
      </w:r>
      <w:proofErr w:type="spellEnd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, высшего и (или) послевузовского образования.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2. Образовательные программы для подготовки педагога разрабатываются на основе требований профессионального стандарта педагога.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 </w:t>
      </w:r>
      <w:r w:rsidRPr="0089620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bdr w:val="none" w:sz="0" w:space="0" w:color="auto" w:frame="1"/>
        </w:rPr>
        <w:t>Статья 17. Повышение квалификации и переподготовка педагога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1. Педагог в целях совершенствования и (или) получения новой компетенции, необходимой для профессиональной деятельности, и (или) повышения профессионального уровня в рамках имеющейся квалификации, проходит курсы повышения квалификации, периодичность и порядок прохождения которых определяются уполномоченным органом в области образования.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2. Обучение на курсах повышения квалификации по образовательным программам дополнительного образования в целях повышения квалификации педагога осуществляется как единовременно и непрерывно, так и поэтапно (дискретно), в том числе посредством освоения отдельных направлений, предметов, дисциплин (модулей), в том числе прохождения стажировки по международной стипендии Президента Республики Казахстан "</w:t>
      </w:r>
      <w:proofErr w:type="spellStart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Болашак</w:t>
      </w:r>
      <w:proofErr w:type="spellEnd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".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      3. Участие в тренингах, конференциях, семинарах, визиты в другие организации образования с целью обмена опытом, проведение мастер-классов, индивидуальных </w:t>
      </w: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>и коллективных исследований, наставничество, наблюдения уроков с предоставлением обратной связи, издание методических пособий и публикаций являются формами профессионального развития педагога.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      4. Образовательные программы курсов повышения квалификации должны содержать кроме теоретических знаний </w:t>
      </w:r>
      <w:proofErr w:type="spellStart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посткурсовое</w:t>
      </w:r>
      <w:proofErr w:type="spellEnd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методическое сопровождение деятельности педагога для качественной реализации на практике полученных знаний.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      Организации, проводящие курсы повышения квалификации, обязаны осуществлять </w:t>
      </w:r>
      <w:proofErr w:type="spellStart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посткурсовое</w:t>
      </w:r>
      <w:proofErr w:type="spellEnd"/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методическое сопровождение в течение не менее одного учебного года.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5. В целях получения квалификации педагога, необходимой для выполнения нового вида профессиональной деятельности, а также получения педагогического образования по смежной специальности лица проходят переподготовку в порядке, установленном законодательством Республики Казахстан.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Переподготовка осуществляется в организациях высшего и (или) послевузовского образования. По итогам переподготовки выдается соответствующий документ об образовании.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6. Порядок и условия переподготовки определяются уполномоченным органом в области образования.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 </w:t>
      </w:r>
      <w:r w:rsidRPr="0089620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bdr w:val="none" w:sz="0" w:space="0" w:color="auto" w:frame="1"/>
        </w:rPr>
        <w:t>Статья 18. Ответственность за нарушение законодательства Республики Казахстан о статусе педагога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Нарушение законодательства Республики Казахстан о статусе педагога влечет ответственность в соответствии с законами Республики Казахстан.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 </w:t>
      </w:r>
      <w:r w:rsidRPr="0089620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bdr w:val="none" w:sz="0" w:space="0" w:color="auto" w:frame="1"/>
        </w:rPr>
        <w:t>Статья 19 Введение в действие настоящего Закона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Настоящий Закон вводится в действие по истечении десяти календарных дней после его первого официального опубликования, за исключением статьи 10 настоящего Закона.</w:t>
      </w:r>
    </w:p>
    <w:p w:rsidR="00D71818" w:rsidRPr="00896209" w:rsidRDefault="00D71818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8962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     Статья 10 настоящего Закона вводится в действие с 1 января 2022 года.</w:t>
      </w:r>
    </w:p>
    <w:tbl>
      <w:tblPr>
        <w:tblW w:w="21600" w:type="dxa"/>
        <w:tblCellMar>
          <w:left w:w="0" w:type="dxa"/>
          <w:right w:w="0" w:type="dxa"/>
        </w:tblCellMar>
        <w:tblLook w:val="04A0"/>
      </w:tblPr>
      <w:tblGrid>
        <w:gridCol w:w="21600"/>
      </w:tblGrid>
      <w:tr w:rsidR="00D71818" w:rsidRPr="00896209" w:rsidTr="00D71818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4" w:type="dxa"/>
              <w:left w:w="124" w:type="dxa"/>
              <w:bottom w:w="74" w:type="dxa"/>
              <w:right w:w="124" w:type="dxa"/>
            </w:tcMar>
            <w:hideMark/>
          </w:tcPr>
          <w:p w:rsidR="00D71818" w:rsidRPr="00896209" w:rsidRDefault="00D71818" w:rsidP="00896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2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      </w:t>
            </w:r>
            <w:bookmarkStart w:id="2" w:name="z160"/>
            <w:bookmarkEnd w:id="2"/>
            <w:r w:rsidRPr="008962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Президент</w:t>
            </w:r>
            <w:r w:rsidRPr="008962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br/>
              <w:t>Республики Казахстан</w:t>
            </w:r>
          </w:p>
        </w:tc>
      </w:tr>
    </w:tbl>
    <w:p w:rsidR="00D71818" w:rsidRPr="00896209" w:rsidRDefault="00140240" w:rsidP="00896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hyperlink r:id="rId21" w:anchor="header" w:history="1">
        <w:r w:rsidR="00D71818" w:rsidRPr="00896209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</w:rPr>
          <w:t> </w:t>
        </w:r>
      </w:hyperlink>
    </w:p>
    <w:p w:rsidR="00796006" w:rsidRPr="00896209" w:rsidRDefault="00796006" w:rsidP="008962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96006" w:rsidRPr="00896209" w:rsidSect="00896209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819B5"/>
    <w:multiLevelType w:val="multilevel"/>
    <w:tmpl w:val="D9BE0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B6004F"/>
    <w:multiLevelType w:val="multilevel"/>
    <w:tmpl w:val="F7088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F535F8"/>
    <w:multiLevelType w:val="multilevel"/>
    <w:tmpl w:val="0A14E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9B6E79"/>
    <w:multiLevelType w:val="multilevel"/>
    <w:tmpl w:val="F470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F702F0"/>
    <w:multiLevelType w:val="multilevel"/>
    <w:tmpl w:val="9F54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4A270B"/>
    <w:multiLevelType w:val="multilevel"/>
    <w:tmpl w:val="02B66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AC6E1F"/>
    <w:multiLevelType w:val="multilevel"/>
    <w:tmpl w:val="BE182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254B00"/>
    <w:multiLevelType w:val="multilevel"/>
    <w:tmpl w:val="1BF8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1818"/>
    <w:rsid w:val="00140240"/>
    <w:rsid w:val="00796006"/>
    <w:rsid w:val="00896209"/>
    <w:rsid w:val="00D71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240"/>
  </w:style>
  <w:style w:type="paragraph" w:styleId="1">
    <w:name w:val="heading 1"/>
    <w:basedOn w:val="a"/>
    <w:link w:val="10"/>
    <w:uiPriority w:val="9"/>
    <w:qFormat/>
    <w:rsid w:val="00D718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D718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7181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18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D7181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D7181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71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7181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1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18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6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7800">
              <w:marLeft w:val="248"/>
              <w:marRight w:val="24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1452658">
              <w:marLeft w:val="0"/>
              <w:marRight w:val="0"/>
              <w:marTop w:val="1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9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31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79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327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9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99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78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433005">
                              <w:marLeft w:val="0"/>
                              <w:marRight w:val="0"/>
                              <w:marTop w:val="0"/>
                              <w:marBottom w:val="49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452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388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0293047">
                                      <w:marLeft w:val="497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091287">
                                          <w:marLeft w:val="0"/>
                                          <w:marRight w:val="49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0227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4520457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013442">
                                  <w:marLeft w:val="0"/>
                                  <w:marRight w:val="0"/>
                                  <w:marTop w:val="0"/>
                                  <w:marBottom w:val="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512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52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79081">
                  <w:marLeft w:val="0"/>
                  <w:marRight w:val="3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67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90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66633">
                  <w:marLeft w:val="0"/>
                  <w:marRight w:val="3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45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566074">
              <w:marLeft w:val="0"/>
              <w:marRight w:val="0"/>
              <w:marTop w:val="0"/>
              <w:marBottom w:val="2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060000207_" TargetMode="External"/><Relationship Id="rId13" Type="http://schemas.openxmlformats.org/officeDocument/2006/relationships/hyperlink" Target="http://adilet.zan.kz/rus/docs/Z1200000552" TargetMode="External"/><Relationship Id="rId18" Type="http://schemas.openxmlformats.org/officeDocument/2006/relationships/hyperlink" Target="http://adilet.zan.kz/rus/docs/Z120000056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dilet.zan.kz/rus/docs/P1900000645" TargetMode="External"/><Relationship Id="rId7" Type="http://schemas.openxmlformats.org/officeDocument/2006/relationships/hyperlink" Target="http://adilet.zan.kz/rus/docs/K090000193_" TargetMode="External"/><Relationship Id="rId12" Type="http://schemas.openxmlformats.org/officeDocument/2006/relationships/hyperlink" Target="http://adilet.zan.kz/rus/docs/Z1100000380" TargetMode="External"/><Relationship Id="rId17" Type="http://schemas.openxmlformats.org/officeDocument/2006/relationships/hyperlink" Target="http://adilet.zan.kz/rus/docs/K1500000414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rus/docs/P1900000645" TargetMode="External"/><Relationship Id="rId20" Type="http://schemas.openxmlformats.org/officeDocument/2006/relationships/hyperlink" Target="http://adilet.zan.kz/rus/docs/Z110000038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Z070000319_" TargetMode="External"/><Relationship Id="rId11" Type="http://schemas.openxmlformats.org/officeDocument/2006/relationships/hyperlink" Target="http://adilet.zan.kz/rus/docs/Z1200000561" TargetMode="External"/><Relationship Id="rId5" Type="http://schemas.openxmlformats.org/officeDocument/2006/relationships/hyperlink" Target="http://adilet.zan.kz/rus/docs/K950001000_" TargetMode="External"/><Relationship Id="rId15" Type="http://schemas.openxmlformats.org/officeDocument/2006/relationships/hyperlink" Target="http://adilet.zan.kz/rus/docs/Z120000056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adilet.zan.kz/rus/docs/Z070000319_" TargetMode="External"/><Relationship Id="rId19" Type="http://schemas.openxmlformats.org/officeDocument/2006/relationships/hyperlink" Target="http://adilet.zan.kz/rus/docs/Z12000005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Z1400000228" TargetMode="External"/><Relationship Id="rId14" Type="http://schemas.openxmlformats.org/officeDocument/2006/relationships/hyperlink" Target="http://adilet.zan.kz/rus/docs/P190000064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4131</Words>
  <Characters>23551</Characters>
  <Application>Microsoft Office Word</Application>
  <DocSecurity>0</DocSecurity>
  <Lines>196</Lines>
  <Paragraphs>55</Paragraphs>
  <ScaleCrop>false</ScaleCrop>
  <Company>Reanimator Extreme Edition</Company>
  <LinksUpToDate>false</LinksUpToDate>
  <CharactersWithSpaces>27627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2020-01-20T10:41:00Z</dcterms:created>
  <dcterms:modified xsi:type="dcterms:W3CDTF">2020-01-20T10:54:00Z</dcterms:modified>
</cp:coreProperties>
</file>