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8DA" w:rsidRPr="00AB38DA" w:rsidRDefault="00AB38DA" w:rsidP="00AB38DA">
      <w:pPr>
        <w:shd w:val="clear" w:color="auto" w:fill="FFFFFF"/>
        <w:spacing w:after="164" w:line="240" w:lineRule="auto"/>
        <w:outlineLvl w:val="0"/>
        <w:rPr>
          <w:rFonts w:ascii="Times New Roman" w:eastAsia="Times New Roman" w:hAnsi="Times New Roman" w:cs="Times New Roman"/>
          <w:b/>
          <w:bCs/>
          <w:color w:val="00629C"/>
          <w:kern w:val="36"/>
          <w:sz w:val="31"/>
          <w:szCs w:val="31"/>
          <w:lang w:eastAsia="ru-RU"/>
        </w:rPr>
      </w:pPr>
      <w:r w:rsidRPr="00AB38DA">
        <w:rPr>
          <w:rFonts w:ascii="Times New Roman" w:eastAsia="Times New Roman" w:hAnsi="Times New Roman" w:cs="Times New Roman"/>
          <w:b/>
          <w:bCs/>
          <w:color w:val="00629C"/>
          <w:kern w:val="36"/>
          <w:sz w:val="31"/>
          <w:szCs w:val="31"/>
          <w:lang w:eastAsia="ru-RU"/>
        </w:rPr>
        <w:t>Правила безопасности при применении пиротехники озвучили в Минздраве РК</w:t>
      </w:r>
    </w:p>
    <w:p w:rsidR="00AB38DA" w:rsidRPr="00AB38DA" w:rsidRDefault="00AB38DA" w:rsidP="00AB38DA">
      <w:pPr>
        <w:shd w:val="clear" w:color="auto" w:fill="FFFFFF"/>
        <w:spacing w:after="0" w:line="240" w:lineRule="auto"/>
        <w:rPr>
          <w:rFonts w:ascii="Arial" w:eastAsia="Times New Roman" w:hAnsi="Arial" w:cs="Arial"/>
          <w:color w:val="3F3F3F"/>
          <w:sz w:val="15"/>
          <w:szCs w:val="15"/>
          <w:lang w:eastAsia="ru-RU"/>
        </w:rPr>
      </w:pPr>
      <w:r>
        <w:rPr>
          <w:rFonts w:ascii="Arial" w:eastAsia="Times New Roman" w:hAnsi="Arial" w:cs="Arial"/>
          <w:noProof/>
          <w:color w:val="0000FF"/>
          <w:sz w:val="15"/>
          <w:szCs w:val="15"/>
          <w:bdr w:val="none" w:sz="0" w:space="0" w:color="auto" w:frame="1"/>
          <w:lang w:eastAsia="ru-RU"/>
        </w:rPr>
        <w:drawing>
          <wp:inline distT="0" distB="0" distL="0" distR="0">
            <wp:extent cx="6809740" cy="3830955"/>
            <wp:effectExtent l="19050" t="0" r="0" b="0"/>
            <wp:docPr id="1" name="Рисунок 1" descr="https://www.kazpravda.kz/images/w715/uploads/publication2/157/06/157068-preview-image.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azpravda.kz/images/w715/uploads/publication2/157/06/157068-preview-image.jpg">
                      <a:hlinkClick r:id="rId4"/>
                    </pic:cNvPr>
                    <pic:cNvPicPr>
                      <a:picLocks noChangeAspect="1" noChangeArrowheads="1"/>
                    </pic:cNvPicPr>
                  </pic:nvPicPr>
                  <pic:blipFill>
                    <a:blip r:embed="rId5" cstate="print"/>
                    <a:srcRect/>
                    <a:stretch>
                      <a:fillRect/>
                    </a:stretch>
                  </pic:blipFill>
                  <pic:spPr bwMode="auto">
                    <a:xfrm>
                      <a:off x="0" y="0"/>
                      <a:ext cx="6809740" cy="3830955"/>
                    </a:xfrm>
                    <a:prstGeom prst="rect">
                      <a:avLst/>
                    </a:prstGeom>
                    <a:noFill/>
                    <a:ln w="9525">
                      <a:noFill/>
                      <a:miter lim="800000"/>
                      <a:headEnd/>
                      <a:tailEnd/>
                    </a:ln>
                  </pic:spPr>
                </pic:pic>
              </a:graphicData>
            </a:graphic>
          </wp:inline>
        </w:drawing>
      </w:r>
    </w:p>
    <w:p w:rsidR="00AB38DA" w:rsidRPr="00AB38DA" w:rsidRDefault="00AB38DA" w:rsidP="00AB38DA">
      <w:pPr>
        <w:shd w:val="clear" w:color="auto" w:fill="FFFFFF"/>
        <w:spacing w:after="164" w:line="240" w:lineRule="auto"/>
        <w:rPr>
          <w:rFonts w:ascii="Arial" w:eastAsia="Times New Roman" w:hAnsi="Arial" w:cs="Arial"/>
          <w:color w:val="B6B6B6"/>
          <w:sz w:val="13"/>
          <w:szCs w:val="13"/>
          <w:lang w:eastAsia="ru-RU"/>
        </w:rPr>
      </w:pPr>
      <w:r w:rsidRPr="00AB38DA">
        <w:rPr>
          <w:rFonts w:ascii="Arial" w:eastAsia="Times New Roman" w:hAnsi="Arial" w:cs="Arial"/>
          <w:color w:val="B6B6B6"/>
          <w:sz w:val="13"/>
          <w:szCs w:val="13"/>
          <w:lang w:eastAsia="ru-RU"/>
        </w:rPr>
        <w:t>Фото из открытых источников</w:t>
      </w:r>
    </w:p>
    <w:p w:rsidR="00AB38DA" w:rsidRDefault="00AB38DA" w:rsidP="00AB38DA">
      <w:pPr>
        <w:shd w:val="clear" w:color="auto" w:fill="FFFFFF"/>
        <w:spacing w:after="109" w:line="240" w:lineRule="auto"/>
        <w:jc w:val="center"/>
        <w:rPr>
          <w:rFonts w:ascii="Times New Roman" w:eastAsia="Times New Roman" w:hAnsi="Times New Roman" w:cs="Times New Roman"/>
          <w:color w:val="3F3F3F"/>
          <w:sz w:val="18"/>
          <w:szCs w:val="18"/>
          <w:lang w:eastAsia="ru-RU"/>
        </w:rPr>
      </w:pPr>
      <w:r w:rsidRPr="00AB38DA">
        <w:rPr>
          <w:rFonts w:ascii="Times New Roman" w:eastAsia="Times New Roman" w:hAnsi="Times New Roman" w:cs="Times New Roman"/>
          <w:color w:val="3F3F3F"/>
          <w:sz w:val="18"/>
          <w:szCs w:val="18"/>
          <w:lang w:eastAsia="ru-RU"/>
        </w:rPr>
        <w:t>Национальный центр общественного здравоохранения МЗ РК призывает соблюдать правила безопасности при применении бытовых пиротехнических изделий, передает </w:t>
      </w:r>
      <w:proofErr w:type="spellStart"/>
      <w:r w:rsidRPr="00AB38DA">
        <w:rPr>
          <w:rFonts w:ascii="Times New Roman" w:eastAsia="Times New Roman" w:hAnsi="Times New Roman" w:cs="Times New Roman"/>
          <w:color w:val="3F3F3F"/>
          <w:sz w:val="18"/>
          <w:szCs w:val="18"/>
          <w:lang w:eastAsia="ru-RU"/>
        </w:rPr>
        <w:fldChar w:fldCharType="begin"/>
      </w:r>
      <w:r w:rsidRPr="00AB38DA">
        <w:rPr>
          <w:rFonts w:ascii="Times New Roman" w:eastAsia="Times New Roman" w:hAnsi="Times New Roman" w:cs="Times New Roman"/>
          <w:color w:val="3F3F3F"/>
          <w:sz w:val="18"/>
          <w:szCs w:val="18"/>
          <w:lang w:eastAsia="ru-RU"/>
        </w:rPr>
        <w:instrText xml:space="preserve"> HYPERLINK "https://www.kazpravda.kz/" </w:instrText>
      </w:r>
      <w:r w:rsidRPr="00AB38DA">
        <w:rPr>
          <w:rFonts w:ascii="Times New Roman" w:eastAsia="Times New Roman" w:hAnsi="Times New Roman" w:cs="Times New Roman"/>
          <w:color w:val="3F3F3F"/>
          <w:sz w:val="18"/>
          <w:szCs w:val="18"/>
          <w:lang w:eastAsia="ru-RU"/>
        </w:rPr>
        <w:fldChar w:fldCharType="separate"/>
      </w:r>
      <w:r w:rsidRPr="00AB38DA">
        <w:rPr>
          <w:rFonts w:ascii="Times New Roman" w:eastAsia="Times New Roman" w:hAnsi="Times New Roman" w:cs="Times New Roman"/>
          <w:color w:val="0000FF"/>
          <w:sz w:val="18"/>
          <w:lang w:eastAsia="ru-RU"/>
        </w:rPr>
        <w:t>Kazpravda.kz</w:t>
      </w:r>
      <w:proofErr w:type="spellEnd"/>
      <w:r w:rsidRPr="00AB38DA">
        <w:rPr>
          <w:rFonts w:ascii="Times New Roman" w:eastAsia="Times New Roman" w:hAnsi="Times New Roman" w:cs="Times New Roman"/>
          <w:color w:val="0000FF"/>
          <w:sz w:val="18"/>
          <w:lang w:eastAsia="ru-RU"/>
        </w:rPr>
        <w:t>.</w:t>
      </w:r>
      <w:r w:rsidRPr="00AB38DA">
        <w:rPr>
          <w:rFonts w:ascii="Times New Roman" w:eastAsia="Times New Roman" w:hAnsi="Times New Roman" w:cs="Times New Roman"/>
          <w:color w:val="0000FF"/>
          <w:sz w:val="18"/>
          <w:szCs w:val="18"/>
          <w:bdr w:val="none" w:sz="0" w:space="0" w:color="auto" w:frame="1"/>
          <w:lang w:eastAsia="ru-RU"/>
        </w:rPr>
        <w:br/>
      </w:r>
      <w:r w:rsidRPr="00AB38DA">
        <w:rPr>
          <w:rFonts w:ascii="Times New Roman" w:eastAsia="Times New Roman" w:hAnsi="Times New Roman" w:cs="Times New Roman"/>
          <w:color w:val="3F3F3F"/>
          <w:sz w:val="18"/>
          <w:szCs w:val="18"/>
          <w:lang w:eastAsia="ru-RU"/>
        </w:rPr>
        <w:fldChar w:fldCharType="end"/>
      </w:r>
      <w:r w:rsidRPr="00AB38DA">
        <w:rPr>
          <w:rFonts w:ascii="Times New Roman" w:eastAsia="Times New Roman" w:hAnsi="Times New Roman" w:cs="Times New Roman"/>
          <w:color w:val="3F3F3F"/>
          <w:sz w:val="18"/>
          <w:szCs w:val="18"/>
          <w:lang w:eastAsia="ru-RU"/>
        </w:rPr>
        <w:br/>
        <w:t xml:space="preserve">"Ежегодно с наступлением Нового года населением приобретаются различные пиротехнические изделия. И ежегодно в стране регистрируются факты травматизма среди населения, связанные с применением </w:t>
      </w:r>
      <w:proofErr w:type="spellStart"/>
      <w:r w:rsidRPr="00AB38DA">
        <w:rPr>
          <w:rFonts w:ascii="Times New Roman" w:eastAsia="Times New Roman" w:hAnsi="Times New Roman" w:cs="Times New Roman"/>
          <w:color w:val="3F3F3F"/>
          <w:sz w:val="18"/>
          <w:szCs w:val="18"/>
          <w:lang w:eastAsia="ru-RU"/>
        </w:rPr>
        <w:t>несертифицированных</w:t>
      </w:r>
      <w:proofErr w:type="spellEnd"/>
      <w:r w:rsidRPr="00AB38DA">
        <w:rPr>
          <w:rFonts w:ascii="Times New Roman" w:eastAsia="Times New Roman" w:hAnsi="Times New Roman" w:cs="Times New Roman"/>
          <w:color w:val="3F3F3F"/>
          <w:sz w:val="18"/>
          <w:szCs w:val="18"/>
          <w:lang w:eastAsia="ru-RU"/>
        </w:rPr>
        <w:t xml:space="preserve"> пиротехнических изделий или несоблюдением простых правил техники безопасности", – отмечают в НЦОЗ.</w:t>
      </w:r>
      <w:r w:rsidRPr="00AB38DA">
        <w:rPr>
          <w:rFonts w:ascii="Times New Roman" w:eastAsia="Times New Roman" w:hAnsi="Times New Roman" w:cs="Times New Roman"/>
          <w:color w:val="3F3F3F"/>
          <w:sz w:val="18"/>
          <w:szCs w:val="18"/>
          <w:lang w:eastAsia="ru-RU"/>
        </w:rPr>
        <w:br/>
      </w:r>
      <w:r w:rsidRPr="00AB38DA">
        <w:rPr>
          <w:rFonts w:ascii="Times New Roman" w:eastAsia="Times New Roman" w:hAnsi="Times New Roman" w:cs="Times New Roman"/>
          <w:color w:val="3F3F3F"/>
          <w:sz w:val="18"/>
          <w:szCs w:val="18"/>
          <w:lang w:eastAsia="ru-RU"/>
        </w:rPr>
        <w:br/>
        <w:t>Эксперты для исключения травматизма и вреда здоровью просят соблюдать нижеизложенные правила техники безопасности при их приобретении, хранении и использовании:</w:t>
      </w:r>
      <w:r w:rsidRPr="00AB38DA">
        <w:rPr>
          <w:rFonts w:ascii="Times New Roman" w:eastAsia="Times New Roman" w:hAnsi="Times New Roman" w:cs="Times New Roman"/>
          <w:color w:val="3F3F3F"/>
          <w:sz w:val="18"/>
          <w:szCs w:val="18"/>
          <w:lang w:eastAsia="ru-RU"/>
        </w:rPr>
        <w:br/>
      </w:r>
      <w:r w:rsidRPr="00AB38DA">
        <w:rPr>
          <w:rFonts w:ascii="Times New Roman" w:eastAsia="Times New Roman" w:hAnsi="Times New Roman" w:cs="Times New Roman"/>
          <w:color w:val="3F3F3F"/>
          <w:sz w:val="18"/>
          <w:szCs w:val="18"/>
          <w:lang w:eastAsia="ru-RU"/>
        </w:rPr>
        <w:br/>
        <w:t>Все пиротехнические изделия (петарды, фейерверки, салюты, хлопушки и др.) подлежат обязательной сертификации и должны иметь инструкцию по их применению на государственном или русском языке, которая должна быть приложена к изделию или нанесена на само изделие. Это регламентируется Техническим регламентом Таможенного союза "О безопасности пиротехнических изделий" от 16 августа 2011 года, согласно которому на изделие или упаковку (тару) наносятся маркировочные обозначения в виде информационного текста и манипуляционных знаков, инструкция по их применению, наименование и местонахождение организации - изготовителя (поставщика или импортера), что гарантирует качество и безопасность изделий.</w:t>
      </w:r>
      <w:r w:rsidRPr="00AB38DA">
        <w:rPr>
          <w:rFonts w:ascii="Times New Roman" w:eastAsia="Times New Roman" w:hAnsi="Times New Roman" w:cs="Times New Roman"/>
          <w:color w:val="3F3F3F"/>
          <w:sz w:val="18"/>
          <w:szCs w:val="18"/>
          <w:lang w:eastAsia="ru-RU"/>
        </w:rPr>
        <w:br/>
      </w:r>
      <w:r w:rsidRPr="00AB38DA">
        <w:rPr>
          <w:rFonts w:ascii="Times New Roman" w:eastAsia="Times New Roman" w:hAnsi="Times New Roman" w:cs="Times New Roman"/>
          <w:color w:val="3F3F3F"/>
          <w:sz w:val="18"/>
          <w:szCs w:val="18"/>
          <w:lang w:eastAsia="ru-RU"/>
        </w:rPr>
        <w:br/>
        <w:t>Пиротехнические изделия необходимо покупать только в местах официальной продажи. Не следует покупать их в не регламентированных для этих целей местах (рынки, киоски и иные торговые точки) или у "знакомых", поскольку, скорее всего вы приобретете не сертифицированное или нелегальное изделие, которое может представлять серьезную опасность при его применении. При покупке пиротехнических изделий необходимо обращать внимание на упаковку, на ней должны отсутствовать увлажненные места, разрывы. Покупая их с товарным знаком, вы действительно приобретете качественное изделие.</w:t>
      </w:r>
      <w:r w:rsidRPr="00AB38DA">
        <w:rPr>
          <w:rFonts w:ascii="Times New Roman" w:eastAsia="Times New Roman" w:hAnsi="Times New Roman" w:cs="Times New Roman"/>
          <w:color w:val="3F3F3F"/>
          <w:sz w:val="18"/>
          <w:szCs w:val="18"/>
          <w:lang w:eastAsia="ru-RU"/>
        </w:rPr>
        <w:br/>
      </w:r>
      <w:r w:rsidRPr="00AB38DA">
        <w:rPr>
          <w:rFonts w:ascii="Times New Roman" w:eastAsia="Times New Roman" w:hAnsi="Times New Roman" w:cs="Times New Roman"/>
          <w:color w:val="3F3F3F"/>
          <w:sz w:val="18"/>
          <w:szCs w:val="18"/>
          <w:lang w:eastAsia="ru-RU"/>
        </w:rPr>
        <w:br/>
        <w:t>Пиротехнические изделия нужно хранить в сухом месте, в упаковке, в недоступных для детей местах. Запрещено хранить их во влажном или в сухом помещении с высокой температурой воздуха (более 30°С) вблизи от легковоспламеняющихся предметов и веществ, а также обогревательных приборов. В холодное время года фейерверки желательно хранить в отапливаемом помещении, в противном случае из-за перепадов температуры они могут отсыреть. Отсыревшие фейерверки категорически запрещается сушить на отопительных приборах, и используя нагревательные приборы (строительные и бытовые фены, паяльные лампы и т.п.).</w:t>
      </w:r>
      <w:r w:rsidRPr="00AB38DA">
        <w:rPr>
          <w:rFonts w:ascii="Times New Roman" w:eastAsia="Times New Roman" w:hAnsi="Times New Roman" w:cs="Times New Roman"/>
          <w:color w:val="3F3F3F"/>
          <w:sz w:val="18"/>
          <w:szCs w:val="18"/>
          <w:lang w:eastAsia="ru-RU"/>
        </w:rPr>
        <w:br/>
      </w:r>
      <w:r w:rsidRPr="00AB38DA">
        <w:rPr>
          <w:rFonts w:ascii="Times New Roman" w:eastAsia="Times New Roman" w:hAnsi="Times New Roman" w:cs="Times New Roman"/>
          <w:color w:val="3F3F3F"/>
          <w:sz w:val="18"/>
          <w:szCs w:val="18"/>
          <w:lang w:eastAsia="ru-RU"/>
        </w:rPr>
        <w:br/>
        <w:t>Не рекомендуется носить их в кармане и длительно возить в автомобиле. Перед применением пиротехнических изделий обязательно прочитайте инструкцию. Помните, что даже знакомое и обычное на вид пиротехническое изделие может иметь свои особенности.</w:t>
      </w:r>
      <w:r w:rsidRPr="00AB38DA">
        <w:rPr>
          <w:rFonts w:ascii="Times New Roman" w:eastAsia="Times New Roman" w:hAnsi="Times New Roman" w:cs="Times New Roman"/>
          <w:color w:val="3F3F3F"/>
          <w:sz w:val="18"/>
          <w:szCs w:val="18"/>
          <w:lang w:eastAsia="ru-RU"/>
        </w:rPr>
        <w:br/>
      </w:r>
      <w:r w:rsidRPr="00AB38DA">
        <w:rPr>
          <w:rFonts w:ascii="Times New Roman" w:eastAsia="Times New Roman" w:hAnsi="Times New Roman" w:cs="Times New Roman"/>
          <w:color w:val="3F3F3F"/>
          <w:sz w:val="18"/>
          <w:szCs w:val="18"/>
          <w:lang w:eastAsia="ru-RU"/>
        </w:rPr>
        <w:lastRenderedPageBreak/>
        <w:br/>
      </w:r>
      <w:r>
        <w:rPr>
          <w:rFonts w:ascii="Times New Roman" w:eastAsia="Times New Roman" w:hAnsi="Times New Roman" w:cs="Times New Roman"/>
          <w:color w:val="3F3F3F"/>
          <w:sz w:val="18"/>
          <w:szCs w:val="18"/>
          <w:lang w:eastAsia="ru-RU"/>
        </w:rPr>
        <w:t>Памятка при использовании пиротехнических средств</w:t>
      </w:r>
    </w:p>
    <w:p w:rsidR="00AB38DA" w:rsidRPr="00AB38DA" w:rsidRDefault="00AB38DA" w:rsidP="00AB38DA">
      <w:pPr>
        <w:shd w:val="clear" w:color="auto" w:fill="FFFFFF"/>
        <w:spacing w:after="109" w:line="240" w:lineRule="auto"/>
        <w:rPr>
          <w:rFonts w:ascii="Times New Roman" w:eastAsia="Times New Roman" w:hAnsi="Times New Roman" w:cs="Times New Roman"/>
          <w:color w:val="3F3F3F"/>
          <w:sz w:val="18"/>
          <w:szCs w:val="18"/>
          <w:lang w:eastAsia="ru-RU"/>
        </w:rPr>
      </w:pPr>
      <w:r w:rsidRPr="00AB38DA">
        <w:rPr>
          <w:rFonts w:ascii="Times New Roman" w:eastAsia="Times New Roman" w:hAnsi="Times New Roman" w:cs="Times New Roman"/>
          <w:color w:val="3F3F3F"/>
          <w:sz w:val="18"/>
          <w:szCs w:val="18"/>
          <w:lang w:eastAsia="ru-RU"/>
        </w:rPr>
        <w:t>Не рекомендуется применять их непосредственно с рук или других частей тела, категорически запрещается направлять в сторону лица, других частей своего тела и на других людей.</w:t>
      </w:r>
      <w:r w:rsidRPr="00AB38DA">
        <w:rPr>
          <w:rFonts w:ascii="Times New Roman" w:eastAsia="Times New Roman" w:hAnsi="Times New Roman" w:cs="Times New Roman"/>
          <w:color w:val="3F3F3F"/>
          <w:sz w:val="18"/>
          <w:szCs w:val="18"/>
          <w:lang w:eastAsia="ru-RU"/>
        </w:rPr>
        <w:br/>
      </w:r>
      <w:r w:rsidRPr="00AB38DA">
        <w:rPr>
          <w:rFonts w:ascii="Times New Roman" w:eastAsia="Times New Roman" w:hAnsi="Times New Roman" w:cs="Times New Roman"/>
          <w:color w:val="3F3F3F"/>
          <w:sz w:val="18"/>
          <w:szCs w:val="18"/>
          <w:lang w:eastAsia="ru-RU"/>
        </w:rPr>
        <w:br/>
        <w:t xml:space="preserve">Все фейерверочные изделия, предназначенные для продажи населению, инициируются </w:t>
      </w:r>
      <w:proofErr w:type="spellStart"/>
      <w:r w:rsidRPr="00AB38DA">
        <w:rPr>
          <w:rFonts w:ascii="Times New Roman" w:eastAsia="Times New Roman" w:hAnsi="Times New Roman" w:cs="Times New Roman"/>
          <w:color w:val="3F3F3F"/>
          <w:sz w:val="18"/>
          <w:szCs w:val="18"/>
          <w:lang w:eastAsia="ru-RU"/>
        </w:rPr>
        <w:t>поджигом</w:t>
      </w:r>
      <w:proofErr w:type="spellEnd"/>
      <w:r w:rsidRPr="00AB38DA">
        <w:rPr>
          <w:rFonts w:ascii="Times New Roman" w:eastAsia="Times New Roman" w:hAnsi="Times New Roman" w:cs="Times New Roman"/>
          <w:color w:val="3F3F3F"/>
          <w:sz w:val="18"/>
          <w:szCs w:val="18"/>
          <w:lang w:eastAsia="ru-RU"/>
        </w:rPr>
        <w:t xml:space="preserve"> огнепроводного шнура. Заранее освободите и расправьте огнепроводный шнур на ваших изделиях. Перед тем, как поджечь фитиль, вы должны точно знать, где у изделия верх и откуда будут вылетать горящие элементы.</w:t>
      </w:r>
      <w:r w:rsidRPr="00AB38DA">
        <w:rPr>
          <w:rFonts w:ascii="Times New Roman" w:eastAsia="Times New Roman" w:hAnsi="Times New Roman" w:cs="Times New Roman"/>
          <w:color w:val="3F3F3F"/>
          <w:sz w:val="18"/>
          <w:szCs w:val="18"/>
          <w:lang w:eastAsia="ru-RU"/>
        </w:rPr>
        <w:br/>
      </w:r>
      <w:r w:rsidRPr="00AB38DA">
        <w:rPr>
          <w:rFonts w:ascii="Times New Roman" w:eastAsia="Times New Roman" w:hAnsi="Times New Roman" w:cs="Times New Roman"/>
          <w:color w:val="3F3F3F"/>
          <w:sz w:val="18"/>
          <w:szCs w:val="18"/>
          <w:lang w:eastAsia="ru-RU"/>
        </w:rPr>
        <w:br/>
        <w:t xml:space="preserve">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опрокидывания изделия. Ракеты и летающие фейерверочные изделия следует запускать вдали от жилых домов, построек с ветхими крышами или открытыми чердаками.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 Устроитель фейерверка должен после </w:t>
      </w:r>
      <w:proofErr w:type="spellStart"/>
      <w:r w:rsidRPr="00AB38DA">
        <w:rPr>
          <w:rFonts w:ascii="Times New Roman" w:eastAsia="Times New Roman" w:hAnsi="Times New Roman" w:cs="Times New Roman"/>
          <w:color w:val="3F3F3F"/>
          <w:sz w:val="18"/>
          <w:szCs w:val="18"/>
          <w:lang w:eastAsia="ru-RU"/>
        </w:rPr>
        <w:t>поджига</w:t>
      </w:r>
      <w:proofErr w:type="spellEnd"/>
      <w:r w:rsidRPr="00AB38DA">
        <w:rPr>
          <w:rFonts w:ascii="Times New Roman" w:eastAsia="Times New Roman" w:hAnsi="Times New Roman" w:cs="Times New Roman"/>
          <w:color w:val="3F3F3F"/>
          <w:sz w:val="18"/>
          <w:szCs w:val="18"/>
          <w:lang w:eastAsia="ru-RU"/>
        </w:rPr>
        <w:t xml:space="preserve"> изделий немедленно удалиться из опасной зоны, повернувшись спиной к работающим изделиям.</w:t>
      </w:r>
      <w:r w:rsidRPr="00AB38DA">
        <w:rPr>
          <w:rFonts w:ascii="Times New Roman" w:eastAsia="Times New Roman" w:hAnsi="Times New Roman" w:cs="Times New Roman"/>
          <w:color w:val="3F3F3F"/>
          <w:sz w:val="18"/>
          <w:szCs w:val="18"/>
          <w:lang w:eastAsia="ru-RU"/>
        </w:rPr>
        <w:br/>
      </w:r>
      <w:r w:rsidRPr="00AB38DA">
        <w:rPr>
          <w:rFonts w:ascii="Times New Roman" w:eastAsia="Times New Roman" w:hAnsi="Times New Roman" w:cs="Times New Roman"/>
          <w:color w:val="3F3F3F"/>
          <w:sz w:val="18"/>
          <w:szCs w:val="18"/>
          <w:lang w:eastAsia="ru-RU"/>
        </w:rPr>
        <w:br/>
        <w:t xml:space="preserve">Главное правило безопасности: никогда не разбирайте фейерверочные изделия — ни до использования, ни после! КАТЕГОРИЧЕСКИ ЗАПРЕЩЕНО разбирать, </w:t>
      </w:r>
      <w:proofErr w:type="spellStart"/>
      <w:r w:rsidRPr="00AB38DA">
        <w:rPr>
          <w:rFonts w:ascii="Times New Roman" w:eastAsia="Times New Roman" w:hAnsi="Times New Roman" w:cs="Times New Roman"/>
          <w:color w:val="3F3F3F"/>
          <w:sz w:val="18"/>
          <w:szCs w:val="18"/>
          <w:lang w:eastAsia="ru-RU"/>
        </w:rPr>
        <w:t>дооснащать</w:t>
      </w:r>
      <w:proofErr w:type="spellEnd"/>
      <w:r w:rsidRPr="00AB38DA">
        <w:rPr>
          <w:rFonts w:ascii="Times New Roman" w:eastAsia="Times New Roman" w:hAnsi="Times New Roman" w:cs="Times New Roman"/>
          <w:color w:val="3F3F3F"/>
          <w:sz w:val="18"/>
          <w:szCs w:val="18"/>
          <w:lang w:eastAsia="ru-RU"/>
        </w:rPr>
        <w:t xml:space="preserve"> или каким-либо другим образом изменять конструкцию пиротехнического изделия до и после его использования.</w:t>
      </w:r>
      <w:r w:rsidRPr="00AB38DA">
        <w:rPr>
          <w:rFonts w:ascii="Times New Roman" w:eastAsia="Times New Roman" w:hAnsi="Times New Roman" w:cs="Times New Roman"/>
          <w:color w:val="3F3F3F"/>
          <w:sz w:val="18"/>
          <w:szCs w:val="18"/>
          <w:lang w:eastAsia="ru-RU"/>
        </w:rPr>
        <w:br/>
      </w:r>
      <w:r w:rsidRPr="00AB38DA">
        <w:rPr>
          <w:rFonts w:ascii="Times New Roman" w:eastAsia="Times New Roman" w:hAnsi="Times New Roman" w:cs="Times New Roman"/>
          <w:color w:val="3F3F3F"/>
          <w:sz w:val="18"/>
          <w:szCs w:val="18"/>
          <w:lang w:eastAsia="ru-RU"/>
        </w:rPr>
        <w:br/>
      </w:r>
      <w:r w:rsidRPr="00AB38DA">
        <w:rPr>
          <w:rFonts w:ascii="Times New Roman" w:eastAsia="Times New Roman" w:hAnsi="Times New Roman" w:cs="Times New Roman"/>
          <w:b/>
          <w:bCs/>
          <w:color w:val="3F3F3F"/>
          <w:sz w:val="18"/>
          <w:lang w:eastAsia="ru-RU"/>
        </w:rPr>
        <w:t>При обращении с пиротехническими изделиями запрещается:</w:t>
      </w:r>
      <w:r w:rsidRPr="00AB38DA">
        <w:rPr>
          <w:rFonts w:ascii="Times New Roman" w:eastAsia="Times New Roman" w:hAnsi="Times New Roman" w:cs="Times New Roman"/>
          <w:color w:val="3F3F3F"/>
          <w:sz w:val="18"/>
          <w:szCs w:val="18"/>
          <w:lang w:eastAsia="ru-RU"/>
        </w:rPr>
        <w:br/>
        <w:t>* использовать их лицам, моложе 18 лет, без присутствия взрослых</w:t>
      </w:r>
      <w:proofErr w:type="gramStart"/>
      <w:r w:rsidRPr="00AB38DA">
        <w:rPr>
          <w:rFonts w:ascii="Times New Roman" w:eastAsia="Times New Roman" w:hAnsi="Times New Roman" w:cs="Times New Roman"/>
          <w:color w:val="3F3F3F"/>
          <w:sz w:val="18"/>
          <w:szCs w:val="18"/>
          <w:lang w:eastAsia="ru-RU"/>
        </w:rPr>
        <w:t>.</w:t>
      </w:r>
      <w:proofErr w:type="gramEnd"/>
      <w:r w:rsidRPr="00AB38DA">
        <w:rPr>
          <w:rFonts w:ascii="Times New Roman" w:eastAsia="Times New Roman" w:hAnsi="Times New Roman" w:cs="Times New Roman"/>
          <w:color w:val="3F3F3F"/>
          <w:sz w:val="18"/>
          <w:szCs w:val="18"/>
          <w:lang w:eastAsia="ru-RU"/>
        </w:rPr>
        <w:br/>
        <w:t xml:space="preserve">* </w:t>
      </w:r>
      <w:proofErr w:type="gramStart"/>
      <w:r w:rsidRPr="00AB38DA">
        <w:rPr>
          <w:rFonts w:ascii="Times New Roman" w:eastAsia="Times New Roman" w:hAnsi="Times New Roman" w:cs="Times New Roman"/>
          <w:color w:val="3F3F3F"/>
          <w:sz w:val="18"/>
          <w:szCs w:val="18"/>
          <w:lang w:eastAsia="ru-RU"/>
        </w:rPr>
        <w:t>к</w:t>
      </w:r>
      <w:proofErr w:type="gramEnd"/>
      <w:r w:rsidRPr="00AB38DA">
        <w:rPr>
          <w:rFonts w:ascii="Times New Roman" w:eastAsia="Times New Roman" w:hAnsi="Times New Roman" w:cs="Times New Roman"/>
          <w:color w:val="3F3F3F"/>
          <w:sz w:val="18"/>
          <w:szCs w:val="18"/>
          <w:lang w:eastAsia="ru-RU"/>
        </w:rPr>
        <w:t>урить рядом с пиротехническим изделием.</w:t>
      </w:r>
      <w:r w:rsidRPr="00AB38DA">
        <w:rPr>
          <w:rFonts w:ascii="Times New Roman" w:eastAsia="Times New Roman" w:hAnsi="Times New Roman" w:cs="Times New Roman"/>
          <w:color w:val="3F3F3F"/>
          <w:sz w:val="18"/>
          <w:szCs w:val="18"/>
          <w:lang w:eastAsia="ru-RU"/>
        </w:rPr>
        <w:br/>
        <w:t>* механически воздействовать на них.</w:t>
      </w:r>
      <w:r w:rsidRPr="00AB38DA">
        <w:rPr>
          <w:rFonts w:ascii="Times New Roman" w:eastAsia="Times New Roman" w:hAnsi="Times New Roman" w:cs="Times New Roman"/>
          <w:color w:val="3F3F3F"/>
          <w:sz w:val="18"/>
          <w:szCs w:val="18"/>
          <w:lang w:eastAsia="ru-RU"/>
        </w:rPr>
        <w:br/>
        <w:t>* бросать, ударять пиротехническое изделие.</w:t>
      </w:r>
      <w:r w:rsidRPr="00AB38DA">
        <w:rPr>
          <w:rFonts w:ascii="Times New Roman" w:eastAsia="Times New Roman" w:hAnsi="Times New Roman" w:cs="Times New Roman"/>
          <w:color w:val="3F3F3F"/>
          <w:sz w:val="18"/>
          <w:szCs w:val="18"/>
          <w:lang w:eastAsia="ru-RU"/>
        </w:rPr>
        <w:br/>
        <w:t>* бросать их в огонь.</w:t>
      </w:r>
      <w:r w:rsidRPr="00AB38DA">
        <w:rPr>
          <w:rFonts w:ascii="Times New Roman" w:eastAsia="Times New Roman" w:hAnsi="Times New Roman" w:cs="Times New Roman"/>
          <w:color w:val="3F3F3F"/>
          <w:sz w:val="18"/>
          <w:szCs w:val="18"/>
          <w:lang w:eastAsia="ru-RU"/>
        </w:rPr>
        <w:br/>
        <w:t>* применять пиротехнические изделия в помещении (исключение: бенгальские огни, тортовые свечи, хлопушки).</w:t>
      </w:r>
      <w:r w:rsidRPr="00AB38DA">
        <w:rPr>
          <w:rFonts w:ascii="Times New Roman" w:eastAsia="Times New Roman" w:hAnsi="Times New Roman" w:cs="Times New Roman"/>
          <w:color w:val="3F3F3F"/>
          <w:sz w:val="18"/>
          <w:szCs w:val="18"/>
          <w:lang w:eastAsia="ru-RU"/>
        </w:rPr>
        <w:br/>
        <w:t>* держать работающее пиротехническое изделие в руках (кроме бенгальских огней, тортовых свечей, хлопушек).</w:t>
      </w:r>
      <w:r w:rsidRPr="00AB38DA">
        <w:rPr>
          <w:rFonts w:ascii="Times New Roman" w:eastAsia="Times New Roman" w:hAnsi="Times New Roman" w:cs="Times New Roman"/>
          <w:color w:val="3F3F3F"/>
          <w:sz w:val="18"/>
          <w:szCs w:val="18"/>
          <w:lang w:eastAsia="ru-RU"/>
        </w:rPr>
        <w:br/>
        <w:t>* использовать их вблизи зданий, сооружений деревьев, линий электропередач и на расстоянии меньшем радиуса опасной зоны</w:t>
      </w:r>
      <w:proofErr w:type="gramStart"/>
      <w:r w:rsidRPr="00AB38DA">
        <w:rPr>
          <w:rFonts w:ascii="Times New Roman" w:eastAsia="Times New Roman" w:hAnsi="Times New Roman" w:cs="Times New Roman"/>
          <w:color w:val="3F3F3F"/>
          <w:sz w:val="18"/>
          <w:szCs w:val="18"/>
          <w:lang w:eastAsia="ru-RU"/>
        </w:rPr>
        <w:t>.</w:t>
      </w:r>
      <w:proofErr w:type="gramEnd"/>
      <w:r w:rsidRPr="00AB38DA">
        <w:rPr>
          <w:rFonts w:ascii="Times New Roman" w:eastAsia="Times New Roman" w:hAnsi="Times New Roman" w:cs="Times New Roman"/>
          <w:color w:val="3F3F3F"/>
          <w:sz w:val="18"/>
          <w:szCs w:val="18"/>
          <w:lang w:eastAsia="ru-RU"/>
        </w:rPr>
        <w:br/>
        <w:t xml:space="preserve">* </w:t>
      </w:r>
      <w:proofErr w:type="gramStart"/>
      <w:r w:rsidRPr="00AB38DA">
        <w:rPr>
          <w:rFonts w:ascii="Times New Roman" w:eastAsia="Times New Roman" w:hAnsi="Times New Roman" w:cs="Times New Roman"/>
          <w:color w:val="3F3F3F"/>
          <w:sz w:val="18"/>
          <w:szCs w:val="18"/>
          <w:lang w:eastAsia="ru-RU"/>
        </w:rPr>
        <w:t>н</w:t>
      </w:r>
      <w:proofErr w:type="gramEnd"/>
      <w:r w:rsidRPr="00AB38DA">
        <w:rPr>
          <w:rFonts w:ascii="Times New Roman" w:eastAsia="Times New Roman" w:hAnsi="Times New Roman" w:cs="Times New Roman"/>
          <w:color w:val="3F3F3F"/>
          <w:sz w:val="18"/>
          <w:szCs w:val="18"/>
          <w:lang w:eastAsia="ru-RU"/>
        </w:rPr>
        <w:t>аходиться по отношению к работающему пиротехническому изделию на меньшем расстоянии, чем безопасное расстояние.</w:t>
      </w:r>
      <w:r w:rsidRPr="00AB38DA">
        <w:rPr>
          <w:rFonts w:ascii="Times New Roman" w:eastAsia="Times New Roman" w:hAnsi="Times New Roman" w:cs="Times New Roman"/>
          <w:color w:val="3F3F3F"/>
          <w:sz w:val="18"/>
          <w:szCs w:val="18"/>
          <w:lang w:eastAsia="ru-RU"/>
        </w:rPr>
        <w:br/>
        <w:t xml:space="preserve">* наклоняться над пиротехническим изделием во время </w:t>
      </w:r>
      <w:proofErr w:type="spellStart"/>
      <w:r w:rsidRPr="00AB38DA">
        <w:rPr>
          <w:rFonts w:ascii="Times New Roman" w:eastAsia="Times New Roman" w:hAnsi="Times New Roman" w:cs="Times New Roman"/>
          <w:color w:val="3F3F3F"/>
          <w:sz w:val="18"/>
          <w:szCs w:val="18"/>
          <w:lang w:eastAsia="ru-RU"/>
        </w:rPr>
        <w:t>поджига</w:t>
      </w:r>
      <w:proofErr w:type="spellEnd"/>
      <w:r w:rsidRPr="00AB38DA">
        <w:rPr>
          <w:rFonts w:ascii="Times New Roman" w:eastAsia="Times New Roman" w:hAnsi="Times New Roman" w:cs="Times New Roman"/>
          <w:color w:val="3F3F3F"/>
          <w:sz w:val="18"/>
          <w:szCs w:val="18"/>
          <w:lang w:eastAsia="ru-RU"/>
        </w:rPr>
        <w:t xml:space="preserve"> фитиля, а также во время работы пиротехнического изделия.</w:t>
      </w:r>
      <w:r w:rsidRPr="00AB38DA">
        <w:rPr>
          <w:rFonts w:ascii="Times New Roman" w:eastAsia="Times New Roman" w:hAnsi="Times New Roman" w:cs="Times New Roman"/>
          <w:color w:val="3F3F3F"/>
          <w:sz w:val="18"/>
          <w:szCs w:val="18"/>
          <w:lang w:eastAsia="ru-RU"/>
        </w:rPr>
        <w:br/>
        <w:t>* в случае затухания фитиля поджигать его еще раз.</w:t>
      </w:r>
      <w:r w:rsidRPr="00AB38DA">
        <w:rPr>
          <w:rFonts w:ascii="Times New Roman" w:eastAsia="Times New Roman" w:hAnsi="Times New Roman" w:cs="Times New Roman"/>
          <w:color w:val="3F3F3F"/>
          <w:sz w:val="18"/>
          <w:szCs w:val="18"/>
          <w:lang w:eastAsia="ru-RU"/>
        </w:rPr>
        <w:br/>
        <w:t>* подходить и наклоняться над отработавшим пиротехническим изделием в течение минимум 5 минут после окончания его работы.</w:t>
      </w:r>
      <w:r w:rsidRPr="00AB38DA">
        <w:rPr>
          <w:rFonts w:ascii="Times New Roman" w:eastAsia="Times New Roman" w:hAnsi="Times New Roman" w:cs="Times New Roman"/>
          <w:color w:val="3F3F3F"/>
          <w:sz w:val="18"/>
          <w:szCs w:val="18"/>
          <w:lang w:eastAsia="ru-RU"/>
        </w:rPr>
        <w:br/>
      </w:r>
      <w:r w:rsidRPr="00AB38DA">
        <w:rPr>
          <w:rFonts w:ascii="Times New Roman" w:eastAsia="Times New Roman" w:hAnsi="Times New Roman" w:cs="Times New Roman"/>
          <w:color w:val="3F3F3F"/>
          <w:sz w:val="18"/>
          <w:szCs w:val="18"/>
          <w:lang w:eastAsia="ru-RU"/>
        </w:rPr>
        <w:br/>
        <w:t>"Соблюдение этих простых правил позволит Вам не нанести вред своему здоровью и здоровью окружающих вас людей при их покупке, хранении и применении", – заключили медики.</w:t>
      </w:r>
    </w:p>
    <w:p w:rsidR="005D19D5" w:rsidRDefault="005D19D5"/>
    <w:sectPr w:rsidR="005D19D5" w:rsidSect="005D19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B38DA"/>
    <w:rsid w:val="00007414"/>
    <w:rsid w:val="00011417"/>
    <w:rsid w:val="000149E5"/>
    <w:rsid w:val="00015925"/>
    <w:rsid w:val="000176EB"/>
    <w:rsid w:val="00017CA7"/>
    <w:rsid w:val="000211D3"/>
    <w:rsid w:val="00032659"/>
    <w:rsid w:val="0003509D"/>
    <w:rsid w:val="000369B2"/>
    <w:rsid w:val="0005106A"/>
    <w:rsid w:val="00051DF7"/>
    <w:rsid w:val="000524FF"/>
    <w:rsid w:val="000562A2"/>
    <w:rsid w:val="00067D9E"/>
    <w:rsid w:val="0007228B"/>
    <w:rsid w:val="00073208"/>
    <w:rsid w:val="000733C1"/>
    <w:rsid w:val="000750DE"/>
    <w:rsid w:val="0007519C"/>
    <w:rsid w:val="0008046F"/>
    <w:rsid w:val="000858EB"/>
    <w:rsid w:val="00087470"/>
    <w:rsid w:val="000909A4"/>
    <w:rsid w:val="000913B8"/>
    <w:rsid w:val="00092522"/>
    <w:rsid w:val="000A1365"/>
    <w:rsid w:val="000B0CEF"/>
    <w:rsid w:val="000B4171"/>
    <w:rsid w:val="000C2D86"/>
    <w:rsid w:val="000C4AFA"/>
    <w:rsid w:val="000D007B"/>
    <w:rsid w:val="000D0C9D"/>
    <w:rsid w:val="000D1CE7"/>
    <w:rsid w:val="000D34DA"/>
    <w:rsid w:val="000D5091"/>
    <w:rsid w:val="000E48B9"/>
    <w:rsid w:val="000E7AC2"/>
    <w:rsid w:val="000F63E2"/>
    <w:rsid w:val="00104EA2"/>
    <w:rsid w:val="001104D8"/>
    <w:rsid w:val="0011632C"/>
    <w:rsid w:val="00117F20"/>
    <w:rsid w:val="00123F73"/>
    <w:rsid w:val="00125FB2"/>
    <w:rsid w:val="001317D0"/>
    <w:rsid w:val="00133266"/>
    <w:rsid w:val="001412A6"/>
    <w:rsid w:val="001442CC"/>
    <w:rsid w:val="001457C3"/>
    <w:rsid w:val="0014708B"/>
    <w:rsid w:val="00155CC1"/>
    <w:rsid w:val="001618A4"/>
    <w:rsid w:val="00163667"/>
    <w:rsid w:val="0016541C"/>
    <w:rsid w:val="001656B0"/>
    <w:rsid w:val="00166202"/>
    <w:rsid w:val="00172AC0"/>
    <w:rsid w:val="00176392"/>
    <w:rsid w:val="001770E8"/>
    <w:rsid w:val="001860ED"/>
    <w:rsid w:val="00190ED7"/>
    <w:rsid w:val="00196793"/>
    <w:rsid w:val="00197448"/>
    <w:rsid w:val="001A181A"/>
    <w:rsid w:val="001A1B10"/>
    <w:rsid w:val="001A5960"/>
    <w:rsid w:val="001A642F"/>
    <w:rsid w:val="001B5CEB"/>
    <w:rsid w:val="001B71A0"/>
    <w:rsid w:val="001C24AC"/>
    <w:rsid w:val="001C39AE"/>
    <w:rsid w:val="001E475B"/>
    <w:rsid w:val="001E76F1"/>
    <w:rsid w:val="001F23D8"/>
    <w:rsid w:val="001F564D"/>
    <w:rsid w:val="002025DC"/>
    <w:rsid w:val="00205B82"/>
    <w:rsid w:val="0020646D"/>
    <w:rsid w:val="00207084"/>
    <w:rsid w:val="00222D00"/>
    <w:rsid w:val="00227AB6"/>
    <w:rsid w:val="002328C7"/>
    <w:rsid w:val="00237CD3"/>
    <w:rsid w:val="0024071C"/>
    <w:rsid w:val="00243D4A"/>
    <w:rsid w:val="0024409E"/>
    <w:rsid w:val="0024433B"/>
    <w:rsid w:val="00245BB5"/>
    <w:rsid w:val="0025206F"/>
    <w:rsid w:val="002544D9"/>
    <w:rsid w:val="00262539"/>
    <w:rsid w:val="0026363C"/>
    <w:rsid w:val="0027001D"/>
    <w:rsid w:val="002704BE"/>
    <w:rsid w:val="0027257A"/>
    <w:rsid w:val="00272CA7"/>
    <w:rsid w:val="00273310"/>
    <w:rsid w:val="002749FC"/>
    <w:rsid w:val="00274E04"/>
    <w:rsid w:val="002779F2"/>
    <w:rsid w:val="00283591"/>
    <w:rsid w:val="002903F3"/>
    <w:rsid w:val="002909D9"/>
    <w:rsid w:val="002A33E1"/>
    <w:rsid w:val="002A6DDF"/>
    <w:rsid w:val="002A72C8"/>
    <w:rsid w:val="002B0E95"/>
    <w:rsid w:val="002B33C1"/>
    <w:rsid w:val="002C0E75"/>
    <w:rsid w:val="002C12EE"/>
    <w:rsid w:val="002C18EB"/>
    <w:rsid w:val="002C24AB"/>
    <w:rsid w:val="002C284A"/>
    <w:rsid w:val="002C38F8"/>
    <w:rsid w:val="002C4374"/>
    <w:rsid w:val="002C4E04"/>
    <w:rsid w:val="002C6F84"/>
    <w:rsid w:val="002C77A9"/>
    <w:rsid w:val="002D0E3E"/>
    <w:rsid w:val="002D755B"/>
    <w:rsid w:val="002E0352"/>
    <w:rsid w:val="002E28B1"/>
    <w:rsid w:val="002E3104"/>
    <w:rsid w:val="002E3219"/>
    <w:rsid w:val="002E3501"/>
    <w:rsid w:val="002E57C8"/>
    <w:rsid w:val="002E6241"/>
    <w:rsid w:val="002F42A5"/>
    <w:rsid w:val="00306C22"/>
    <w:rsid w:val="00306DB7"/>
    <w:rsid w:val="00307118"/>
    <w:rsid w:val="00317DFF"/>
    <w:rsid w:val="00333D92"/>
    <w:rsid w:val="0033567C"/>
    <w:rsid w:val="00335BCF"/>
    <w:rsid w:val="003434F8"/>
    <w:rsid w:val="00343856"/>
    <w:rsid w:val="00343DF0"/>
    <w:rsid w:val="003459EF"/>
    <w:rsid w:val="00345ACF"/>
    <w:rsid w:val="003470C9"/>
    <w:rsid w:val="00354395"/>
    <w:rsid w:val="003577B5"/>
    <w:rsid w:val="00366CBC"/>
    <w:rsid w:val="00372300"/>
    <w:rsid w:val="003753FD"/>
    <w:rsid w:val="00377543"/>
    <w:rsid w:val="003837F6"/>
    <w:rsid w:val="00383B9D"/>
    <w:rsid w:val="003903B1"/>
    <w:rsid w:val="0039040F"/>
    <w:rsid w:val="00391894"/>
    <w:rsid w:val="003947E3"/>
    <w:rsid w:val="00394E70"/>
    <w:rsid w:val="003958C0"/>
    <w:rsid w:val="00395B3C"/>
    <w:rsid w:val="003A158D"/>
    <w:rsid w:val="003A5991"/>
    <w:rsid w:val="003C0F99"/>
    <w:rsid w:val="003C2820"/>
    <w:rsid w:val="003C3E1B"/>
    <w:rsid w:val="003C3F68"/>
    <w:rsid w:val="003C5AC9"/>
    <w:rsid w:val="003D0076"/>
    <w:rsid w:val="003D11F8"/>
    <w:rsid w:val="003D4024"/>
    <w:rsid w:val="003E62CE"/>
    <w:rsid w:val="003F3D5E"/>
    <w:rsid w:val="003F56B3"/>
    <w:rsid w:val="00401564"/>
    <w:rsid w:val="00401964"/>
    <w:rsid w:val="00402A15"/>
    <w:rsid w:val="00407AD7"/>
    <w:rsid w:val="00413091"/>
    <w:rsid w:val="00420607"/>
    <w:rsid w:val="0042074B"/>
    <w:rsid w:val="004226CC"/>
    <w:rsid w:val="00422E9B"/>
    <w:rsid w:val="004238BD"/>
    <w:rsid w:val="00425956"/>
    <w:rsid w:val="004315E9"/>
    <w:rsid w:val="00431FF5"/>
    <w:rsid w:val="0043547B"/>
    <w:rsid w:val="00436781"/>
    <w:rsid w:val="004374BD"/>
    <w:rsid w:val="004379AE"/>
    <w:rsid w:val="00437C87"/>
    <w:rsid w:val="004403BF"/>
    <w:rsid w:val="00441851"/>
    <w:rsid w:val="004432C8"/>
    <w:rsid w:val="00445612"/>
    <w:rsid w:val="00451A0A"/>
    <w:rsid w:val="00453301"/>
    <w:rsid w:val="0045516D"/>
    <w:rsid w:val="00467E30"/>
    <w:rsid w:val="00470F39"/>
    <w:rsid w:val="004748F9"/>
    <w:rsid w:val="00477131"/>
    <w:rsid w:val="004818A9"/>
    <w:rsid w:val="00481D4B"/>
    <w:rsid w:val="00482943"/>
    <w:rsid w:val="00487015"/>
    <w:rsid w:val="00492450"/>
    <w:rsid w:val="00493A35"/>
    <w:rsid w:val="00493C9A"/>
    <w:rsid w:val="004A062D"/>
    <w:rsid w:val="004B0910"/>
    <w:rsid w:val="004C24B3"/>
    <w:rsid w:val="004C4893"/>
    <w:rsid w:val="004C5836"/>
    <w:rsid w:val="004C7A88"/>
    <w:rsid w:val="004D0B48"/>
    <w:rsid w:val="004D23E2"/>
    <w:rsid w:val="004E35DA"/>
    <w:rsid w:val="004E5D07"/>
    <w:rsid w:val="004E6492"/>
    <w:rsid w:val="004F07E4"/>
    <w:rsid w:val="004F1711"/>
    <w:rsid w:val="004F67F0"/>
    <w:rsid w:val="0050635C"/>
    <w:rsid w:val="00507A84"/>
    <w:rsid w:val="00507FF6"/>
    <w:rsid w:val="00511ECD"/>
    <w:rsid w:val="00514A91"/>
    <w:rsid w:val="005152E6"/>
    <w:rsid w:val="00515C8C"/>
    <w:rsid w:val="00522B58"/>
    <w:rsid w:val="00523AF8"/>
    <w:rsid w:val="00523E97"/>
    <w:rsid w:val="00531895"/>
    <w:rsid w:val="00534F26"/>
    <w:rsid w:val="00536C0D"/>
    <w:rsid w:val="00537FD8"/>
    <w:rsid w:val="00544BE8"/>
    <w:rsid w:val="005503EE"/>
    <w:rsid w:val="00552C18"/>
    <w:rsid w:val="005542F0"/>
    <w:rsid w:val="00554B59"/>
    <w:rsid w:val="00555D82"/>
    <w:rsid w:val="00557800"/>
    <w:rsid w:val="005610D3"/>
    <w:rsid w:val="00562070"/>
    <w:rsid w:val="00562DE5"/>
    <w:rsid w:val="00564273"/>
    <w:rsid w:val="005664EA"/>
    <w:rsid w:val="0056687F"/>
    <w:rsid w:val="005669E9"/>
    <w:rsid w:val="005703C8"/>
    <w:rsid w:val="005743C1"/>
    <w:rsid w:val="00574B9B"/>
    <w:rsid w:val="00576BB1"/>
    <w:rsid w:val="00581B62"/>
    <w:rsid w:val="005B1E75"/>
    <w:rsid w:val="005B25FD"/>
    <w:rsid w:val="005B3374"/>
    <w:rsid w:val="005B6346"/>
    <w:rsid w:val="005C31FC"/>
    <w:rsid w:val="005C43C8"/>
    <w:rsid w:val="005C5A61"/>
    <w:rsid w:val="005D18AC"/>
    <w:rsid w:val="005D19D5"/>
    <w:rsid w:val="005D31F6"/>
    <w:rsid w:val="005D5479"/>
    <w:rsid w:val="005E413E"/>
    <w:rsid w:val="005E5E61"/>
    <w:rsid w:val="005F22EF"/>
    <w:rsid w:val="005F28F2"/>
    <w:rsid w:val="005F6CD6"/>
    <w:rsid w:val="006011DC"/>
    <w:rsid w:val="00604053"/>
    <w:rsid w:val="006046AC"/>
    <w:rsid w:val="00614068"/>
    <w:rsid w:val="0061627F"/>
    <w:rsid w:val="00616A02"/>
    <w:rsid w:val="006175BC"/>
    <w:rsid w:val="00621A17"/>
    <w:rsid w:val="00623940"/>
    <w:rsid w:val="0063304A"/>
    <w:rsid w:val="006351D0"/>
    <w:rsid w:val="006432A9"/>
    <w:rsid w:val="00644479"/>
    <w:rsid w:val="0064685E"/>
    <w:rsid w:val="006519D8"/>
    <w:rsid w:val="00651E2C"/>
    <w:rsid w:val="006533ED"/>
    <w:rsid w:val="006556B5"/>
    <w:rsid w:val="00655E1E"/>
    <w:rsid w:val="006569BA"/>
    <w:rsid w:val="00665350"/>
    <w:rsid w:val="00667B09"/>
    <w:rsid w:val="00673744"/>
    <w:rsid w:val="00677126"/>
    <w:rsid w:val="0068139C"/>
    <w:rsid w:val="00687F98"/>
    <w:rsid w:val="006927A5"/>
    <w:rsid w:val="00692DF3"/>
    <w:rsid w:val="00693E70"/>
    <w:rsid w:val="006A1634"/>
    <w:rsid w:val="006A1658"/>
    <w:rsid w:val="006A1D10"/>
    <w:rsid w:val="006A23A0"/>
    <w:rsid w:val="006A31F2"/>
    <w:rsid w:val="006A3969"/>
    <w:rsid w:val="006A3F24"/>
    <w:rsid w:val="006B2316"/>
    <w:rsid w:val="006B650B"/>
    <w:rsid w:val="006B653C"/>
    <w:rsid w:val="006C3CAE"/>
    <w:rsid w:val="006D17CA"/>
    <w:rsid w:val="006D1B7A"/>
    <w:rsid w:val="006D3C81"/>
    <w:rsid w:val="006D52BE"/>
    <w:rsid w:val="006D5312"/>
    <w:rsid w:val="006D7932"/>
    <w:rsid w:val="006E52AC"/>
    <w:rsid w:val="006E7906"/>
    <w:rsid w:val="006F2912"/>
    <w:rsid w:val="006F5C87"/>
    <w:rsid w:val="00700ECA"/>
    <w:rsid w:val="00700EE4"/>
    <w:rsid w:val="00701744"/>
    <w:rsid w:val="00702DE1"/>
    <w:rsid w:val="007055A2"/>
    <w:rsid w:val="007120C0"/>
    <w:rsid w:val="007250C0"/>
    <w:rsid w:val="00725913"/>
    <w:rsid w:val="00727EF6"/>
    <w:rsid w:val="00737921"/>
    <w:rsid w:val="00737E6E"/>
    <w:rsid w:val="0074158C"/>
    <w:rsid w:val="00741D79"/>
    <w:rsid w:val="00751345"/>
    <w:rsid w:val="00751D98"/>
    <w:rsid w:val="0075209C"/>
    <w:rsid w:val="00753EC2"/>
    <w:rsid w:val="00754C0A"/>
    <w:rsid w:val="00756FCE"/>
    <w:rsid w:val="00757D02"/>
    <w:rsid w:val="00762FFE"/>
    <w:rsid w:val="00763605"/>
    <w:rsid w:val="007658D6"/>
    <w:rsid w:val="007676EE"/>
    <w:rsid w:val="00771314"/>
    <w:rsid w:val="00772AE3"/>
    <w:rsid w:val="00773EBF"/>
    <w:rsid w:val="00774BFF"/>
    <w:rsid w:val="0078409F"/>
    <w:rsid w:val="0078411E"/>
    <w:rsid w:val="00785116"/>
    <w:rsid w:val="007852FD"/>
    <w:rsid w:val="00787410"/>
    <w:rsid w:val="00795C0F"/>
    <w:rsid w:val="00797601"/>
    <w:rsid w:val="007A2A2E"/>
    <w:rsid w:val="007A382E"/>
    <w:rsid w:val="007A3C77"/>
    <w:rsid w:val="007A4E5E"/>
    <w:rsid w:val="007A5D94"/>
    <w:rsid w:val="007A6300"/>
    <w:rsid w:val="007A7F71"/>
    <w:rsid w:val="007B4A4F"/>
    <w:rsid w:val="007B6064"/>
    <w:rsid w:val="007B6C9E"/>
    <w:rsid w:val="007C090C"/>
    <w:rsid w:val="007C37EF"/>
    <w:rsid w:val="007C3A0A"/>
    <w:rsid w:val="007C4C8F"/>
    <w:rsid w:val="007C639A"/>
    <w:rsid w:val="007D3AC8"/>
    <w:rsid w:val="007F6800"/>
    <w:rsid w:val="008012B8"/>
    <w:rsid w:val="008016DF"/>
    <w:rsid w:val="00803C7A"/>
    <w:rsid w:val="00804098"/>
    <w:rsid w:val="00814C09"/>
    <w:rsid w:val="008164E8"/>
    <w:rsid w:val="00825296"/>
    <w:rsid w:val="00833204"/>
    <w:rsid w:val="008368D6"/>
    <w:rsid w:val="00837E91"/>
    <w:rsid w:val="00837EAC"/>
    <w:rsid w:val="00841611"/>
    <w:rsid w:val="00846C81"/>
    <w:rsid w:val="00860991"/>
    <w:rsid w:val="00861618"/>
    <w:rsid w:val="00862BC5"/>
    <w:rsid w:val="00867789"/>
    <w:rsid w:val="00870F2D"/>
    <w:rsid w:val="008746E4"/>
    <w:rsid w:val="00874A82"/>
    <w:rsid w:val="00882E88"/>
    <w:rsid w:val="00884F7C"/>
    <w:rsid w:val="00887904"/>
    <w:rsid w:val="008972EA"/>
    <w:rsid w:val="008A1CCB"/>
    <w:rsid w:val="008A45C0"/>
    <w:rsid w:val="008A5F1F"/>
    <w:rsid w:val="008B17E6"/>
    <w:rsid w:val="008B187F"/>
    <w:rsid w:val="008B1E54"/>
    <w:rsid w:val="008B4BA2"/>
    <w:rsid w:val="008B59B5"/>
    <w:rsid w:val="008B7C17"/>
    <w:rsid w:val="008C2F4F"/>
    <w:rsid w:val="008C2FCA"/>
    <w:rsid w:val="008C32E8"/>
    <w:rsid w:val="008C63E0"/>
    <w:rsid w:val="008D2D7D"/>
    <w:rsid w:val="008D36ED"/>
    <w:rsid w:val="008D3CA9"/>
    <w:rsid w:val="008D4B47"/>
    <w:rsid w:val="008D5577"/>
    <w:rsid w:val="008E2E02"/>
    <w:rsid w:val="008E5E80"/>
    <w:rsid w:val="008F1A15"/>
    <w:rsid w:val="008F47CB"/>
    <w:rsid w:val="008F5C95"/>
    <w:rsid w:val="008F5F4E"/>
    <w:rsid w:val="008F67BB"/>
    <w:rsid w:val="008F7E71"/>
    <w:rsid w:val="00904305"/>
    <w:rsid w:val="00911ECD"/>
    <w:rsid w:val="00915233"/>
    <w:rsid w:val="009174A6"/>
    <w:rsid w:val="00926C98"/>
    <w:rsid w:val="00931CAE"/>
    <w:rsid w:val="00934CD8"/>
    <w:rsid w:val="00935BF9"/>
    <w:rsid w:val="00937D32"/>
    <w:rsid w:val="00950E1D"/>
    <w:rsid w:val="00953F54"/>
    <w:rsid w:val="0095483E"/>
    <w:rsid w:val="0095586B"/>
    <w:rsid w:val="009600F8"/>
    <w:rsid w:val="009630BB"/>
    <w:rsid w:val="00966451"/>
    <w:rsid w:val="00970DDB"/>
    <w:rsid w:val="00971D4A"/>
    <w:rsid w:val="00973696"/>
    <w:rsid w:val="00975159"/>
    <w:rsid w:val="00976A51"/>
    <w:rsid w:val="009818C8"/>
    <w:rsid w:val="00983BF6"/>
    <w:rsid w:val="00984FA5"/>
    <w:rsid w:val="009857DB"/>
    <w:rsid w:val="00985E0F"/>
    <w:rsid w:val="0099003D"/>
    <w:rsid w:val="00991EFE"/>
    <w:rsid w:val="009923BA"/>
    <w:rsid w:val="009936A7"/>
    <w:rsid w:val="00995E11"/>
    <w:rsid w:val="0099600A"/>
    <w:rsid w:val="009A10D4"/>
    <w:rsid w:val="009A28D9"/>
    <w:rsid w:val="009A2BA6"/>
    <w:rsid w:val="009A3DF7"/>
    <w:rsid w:val="009A4645"/>
    <w:rsid w:val="009A604B"/>
    <w:rsid w:val="009A7021"/>
    <w:rsid w:val="009B2DC0"/>
    <w:rsid w:val="009B7743"/>
    <w:rsid w:val="009C153B"/>
    <w:rsid w:val="009C1FA0"/>
    <w:rsid w:val="009C53BF"/>
    <w:rsid w:val="009C6BEA"/>
    <w:rsid w:val="009C768A"/>
    <w:rsid w:val="009C7FF0"/>
    <w:rsid w:val="009D1776"/>
    <w:rsid w:val="009D5541"/>
    <w:rsid w:val="009D61B2"/>
    <w:rsid w:val="009E33D2"/>
    <w:rsid w:val="009E521F"/>
    <w:rsid w:val="009E6437"/>
    <w:rsid w:val="009E6448"/>
    <w:rsid w:val="009E756D"/>
    <w:rsid w:val="009F157C"/>
    <w:rsid w:val="009F15A2"/>
    <w:rsid w:val="009F213D"/>
    <w:rsid w:val="009F2342"/>
    <w:rsid w:val="009F293A"/>
    <w:rsid w:val="009F4936"/>
    <w:rsid w:val="009F498F"/>
    <w:rsid w:val="009F555D"/>
    <w:rsid w:val="00A027A6"/>
    <w:rsid w:val="00A04098"/>
    <w:rsid w:val="00A04E7A"/>
    <w:rsid w:val="00A151C9"/>
    <w:rsid w:val="00A152A8"/>
    <w:rsid w:val="00A20838"/>
    <w:rsid w:val="00A22A76"/>
    <w:rsid w:val="00A26AD4"/>
    <w:rsid w:val="00A30022"/>
    <w:rsid w:val="00A33F97"/>
    <w:rsid w:val="00A44C89"/>
    <w:rsid w:val="00A50BB5"/>
    <w:rsid w:val="00A50C8C"/>
    <w:rsid w:val="00A50F21"/>
    <w:rsid w:val="00A520DB"/>
    <w:rsid w:val="00A5534B"/>
    <w:rsid w:val="00A622B9"/>
    <w:rsid w:val="00A630DB"/>
    <w:rsid w:val="00A665A4"/>
    <w:rsid w:val="00A71405"/>
    <w:rsid w:val="00A74AFD"/>
    <w:rsid w:val="00A82300"/>
    <w:rsid w:val="00A838B9"/>
    <w:rsid w:val="00A83B0F"/>
    <w:rsid w:val="00A841C7"/>
    <w:rsid w:val="00A872FD"/>
    <w:rsid w:val="00A90242"/>
    <w:rsid w:val="00AA5E45"/>
    <w:rsid w:val="00AB1E31"/>
    <w:rsid w:val="00AB38DA"/>
    <w:rsid w:val="00AB39B3"/>
    <w:rsid w:val="00AC0C94"/>
    <w:rsid w:val="00AC0FF7"/>
    <w:rsid w:val="00AC1328"/>
    <w:rsid w:val="00AC375B"/>
    <w:rsid w:val="00AD521F"/>
    <w:rsid w:val="00AD7C53"/>
    <w:rsid w:val="00AE068A"/>
    <w:rsid w:val="00AE2BD8"/>
    <w:rsid w:val="00AE2DE1"/>
    <w:rsid w:val="00AE405C"/>
    <w:rsid w:val="00AE7A91"/>
    <w:rsid w:val="00AF044A"/>
    <w:rsid w:val="00AF5F93"/>
    <w:rsid w:val="00AF61CB"/>
    <w:rsid w:val="00B006A9"/>
    <w:rsid w:val="00B037A1"/>
    <w:rsid w:val="00B046AC"/>
    <w:rsid w:val="00B07316"/>
    <w:rsid w:val="00B128A7"/>
    <w:rsid w:val="00B13A05"/>
    <w:rsid w:val="00B15D03"/>
    <w:rsid w:val="00B20BB5"/>
    <w:rsid w:val="00B2414A"/>
    <w:rsid w:val="00B319BF"/>
    <w:rsid w:val="00B40B8B"/>
    <w:rsid w:val="00B4350C"/>
    <w:rsid w:val="00B53226"/>
    <w:rsid w:val="00B57C2C"/>
    <w:rsid w:val="00B613B8"/>
    <w:rsid w:val="00B64AFE"/>
    <w:rsid w:val="00B73470"/>
    <w:rsid w:val="00B76509"/>
    <w:rsid w:val="00B81617"/>
    <w:rsid w:val="00B83377"/>
    <w:rsid w:val="00B84914"/>
    <w:rsid w:val="00B84D2C"/>
    <w:rsid w:val="00B9398B"/>
    <w:rsid w:val="00B94D2D"/>
    <w:rsid w:val="00BA1054"/>
    <w:rsid w:val="00BA34E4"/>
    <w:rsid w:val="00BA5056"/>
    <w:rsid w:val="00BA5083"/>
    <w:rsid w:val="00BA53F3"/>
    <w:rsid w:val="00BA7CE7"/>
    <w:rsid w:val="00BB0D29"/>
    <w:rsid w:val="00BB2E6D"/>
    <w:rsid w:val="00BB5D01"/>
    <w:rsid w:val="00BB78AC"/>
    <w:rsid w:val="00BB7B9B"/>
    <w:rsid w:val="00BC345C"/>
    <w:rsid w:val="00BC390C"/>
    <w:rsid w:val="00BC3AC0"/>
    <w:rsid w:val="00BD4AE4"/>
    <w:rsid w:val="00BE00BD"/>
    <w:rsid w:val="00BE0955"/>
    <w:rsid w:val="00BE1EE3"/>
    <w:rsid w:val="00BE48D4"/>
    <w:rsid w:val="00BE58DD"/>
    <w:rsid w:val="00BF18CC"/>
    <w:rsid w:val="00BF2613"/>
    <w:rsid w:val="00BF2F54"/>
    <w:rsid w:val="00BF3E18"/>
    <w:rsid w:val="00BF4E73"/>
    <w:rsid w:val="00BF55F1"/>
    <w:rsid w:val="00BF55F3"/>
    <w:rsid w:val="00BF78EF"/>
    <w:rsid w:val="00C0243B"/>
    <w:rsid w:val="00C05A3E"/>
    <w:rsid w:val="00C068E7"/>
    <w:rsid w:val="00C12B81"/>
    <w:rsid w:val="00C13BCF"/>
    <w:rsid w:val="00C146A2"/>
    <w:rsid w:val="00C166AC"/>
    <w:rsid w:val="00C224FC"/>
    <w:rsid w:val="00C26EA0"/>
    <w:rsid w:val="00C31056"/>
    <w:rsid w:val="00C32B08"/>
    <w:rsid w:val="00C34898"/>
    <w:rsid w:val="00C35E94"/>
    <w:rsid w:val="00C3770E"/>
    <w:rsid w:val="00C4020D"/>
    <w:rsid w:val="00C41283"/>
    <w:rsid w:val="00C5339E"/>
    <w:rsid w:val="00C647E5"/>
    <w:rsid w:val="00C66925"/>
    <w:rsid w:val="00C671BD"/>
    <w:rsid w:val="00C702CF"/>
    <w:rsid w:val="00C7167F"/>
    <w:rsid w:val="00C94D14"/>
    <w:rsid w:val="00C95138"/>
    <w:rsid w:val="00C96B86"/>
    <w:rsid w:val="00CA02D6"/>
    <w:rsid w:val="00CB2453"/>
    <w:rsid w:val="00CC0F98"/>
    <w:rsid w:val="00CC2307"/>
    <w:rsid w:val="00CC2909"/>
    <w:rsid w:val="00CC462A"/>
    <w:rsid w:val="00CD4194"/>
    <w:rsid w:val="00CD46C5"/>
    <w:rsid w:val="00CD4749"/>
    <w:rsid w:val="00CD4BC9"/>
    <w:rsid w:val="00CD56F9"/>
    <w:rsid w:val="00CD58F6"/>
    <w:rsid w:val="00CE12B0"/>
    <w:rsid w:val="00CE3D44"/>
    <w:rsid w:val="00CE61A6"/>
    <w:rsid w:val="00CF1E52"/>
    <w:rsid w:val="00CF25CD"/>
    <w:rsid w:val="00CF311C"/>
    <w:rsid w:val="00CF503B"/>
    <w:rsid w:val="00CF571D"/>
    <w:rsid w:val="00D018A7"/>
    <w:rsid w:val="00D05EE1"/>
    <w:rsid w:val="00D14741"/>
    <w:rsid w:val="00D14CF2"/>
    <w:rsid w:val="00D17ED3"/>
    <w:rsid w:val="00D247F1"/>
    <w:rsid w:val="00D278D7"/>
    <w:rsid w:val="00D324CE"/>
    <w:rsid w:val="00D42AF4"/>
    <w:rsid w:val="00D51289"/>
    <w:rsid w:val="00D60973"/>
    <w:rsid w:val="00D60FA2"/>
    <w:rsid w:val="00D627E9"/>
    <w:rsid w:val="00D65400"/>
    <w:rsid w:val="00D66432"/>
    <w:rsid w:val="00D71A84"/>
    <w:rsid w:val="00D7597D"/>
    <w:rsid w:val="00D75B96"/>
    <w:rsid w:val="00D76806"/>
    <w:rsid w:val="00D77848"/>
    <w:rsid w:val="00D84B0A"/>
    <w:rsid w:val="00D85DEF"/>
    <w:rsid w:val="00D948FA"/>
    <w:rsid w:val="00D954AE"/>
    <w:rsid w:val="00D96348"/>
    <w:rsid w:val="00D96680"/>
    <w:rsid w:val="00D97A76"/>
    <w:rsid w:val="00DA512E"/>
    <w:rsid w:val="00DA54BC"/>
    <w:rsid w:val="00DA6FCE"/>
    <w:rsid w:val="00DB12CB"/>
    <w:rsid w:val="00DB4E1D"/>
    <w:rsid w:val="00DB6C2A"/>
    <w:rsid w:val="00DB6E4A"/>
    <w:rsid w:val="00DC47BD"/>
    <w:rsid w:val="00DC5565"/>
    <w:rsid w:val="00DC5D62"/>
    <w:rsid w:val="00DD214D"/>
    <w:rsid w:val="00DD4332"/>
    <w:rsid w:val="00DD5C15"/>
    <w:rsid w:val="00DE364E"/>
    <w:rsid w:val="00DE71E5"/>
    <w:rsid w:val="00DF1FF7"/>
    <w:rsid w:val="00DF27F3"/>
    <w:rsid w:val="00DF537F"/>
    <w:rsid w:val="00DF7A6F"/>
    <w:rsid w:val="00E006B3"/>
    <w:rsid w:val="00E0269A"/>
    <w:rsid w:val="00E16624"/>
    <w:rsid w:val="00E175AD"/>
    <w:rsid w:val="00E17C10"/>
    <w:rsid w:val="00E21D6F"/>
    <w:rsid w:val="00E22452"/>
    <w:rsid w:val="00E2429F"/>
    <w:rsid w:val="00E3090A"/>
    <w:rsid w:val="00E427E9"/>
    <w:rsid w:val="00E4503F"/>
    <w:rsid w:val="00E51B81"/>
    <w:rsid w:val="00E54B69"/>
    <w:rsid w:val="00E65528"/>
    <w:rsid w:val="00E6674F"/>
    <w:rsid w:val="00E6774E"/>
    <w:rsid w:val="00E67B07"/>
    <w:rsid w:val="00E7691B"/>
    <w:rsid w:val="00E83A37"/>
    <w:rsid w:val="00E85C8B"/>
    <w:rsid w:val="00E915A1"/>
    <w:rsid w:val="00EA0B61"/>
    <w:rsid w:val="00EA3078"/>
    <w:rsid w:val="00EB2296"/>
    <w:rsid w:val="00EB26A2"/>
    <w:rsid w:val="00EB3C23"/>
    <w:rsid w:val="00EB5A65"/>
    <w:rsid w:val="00EB5D31"/>
    <w:rsid w:val="00EB6885"/>
    <w:rsid w:val="00EC794C"/>
    <w:rsid w:val="00ED28E8"/>
    <w:rsid w:val="00EE63A5"/>
    <w:rsid w:val="00EE7F36"/>
    <w:rsid w:val="00EF6AA0"/>
    <w:rsid w:val="00F10497"/>
    <w:rsid w:val="00F10C39"/>
    <w:rsid w:val="00F138D7"/>
    <w:rsid w:val="00F145EA"/>
    <w:rsid w:val="00F14AF3"/>
    <w:rsid w:val="00F152F3"/>
    <w:rsid w:val="00F1597F"/>
    <w:rsid w:val="00F1662C"/>
    <w:rsid w:val="00F17EA0"/>
    <w:rsid w:val="00F20F8B"/>
    <w:rsid w:val="00F31802"/>
    <w:rsid w:val="00F33D27"/>
    <w:rsid w:val="00F34DDF"/>
    <w:rsid w:val="00F40292"/>
    <w:rsid w:val="00F4286D"/>
    <w:rsid w:val="00F46BE3"/>
    <w:rsid w:val="00F508F7"/>
    <w:rsid w:val="00F51BB6"/>
    <w:rsid w:val="00F528EC"/>
    <w:rsid w:val="00F5604B"/>
    <w:rsid w:val="00F6105D"/>
    <w:rsid w:val="00F6256C"/>
    <w:rsid w:val="00F73A5A"/>
    <w:rsid w:val="00F76149"/>
    <w:rsid w:val="00F76612"/>
    <w:rsid w:val="00F85386"/>
    <w:rsid w:val="00F90F28"/>
    <w:rsid w:val="00F9302A"/>
    <w:rsid w:val="00F93B4F"/>
    <w:rsid w:val="00F93C8F"/>
    <w:rsid w:val="00F94389"/>
    <w:rsid w:val="00FA3FF4"/>
    <w:rsid w:val="00FA6E5C"/>
    <w:rsid w:val="00FB02F3"/>
    <w:rsid w:val="00FB1451"/>
    <w:rsid w:val="00FB253C"/>
    <w:rsid w:val="00FC20CA"/>
    <w:rsid w:val="00FC38BA"/>
    <w:rsid w:val="00FC47DB"/>
    <w:rsid w:val="00FC6937"/>
    <w:rsid w:val="00FC6F7E"/>
    <w:rsid w:val="00FD3C67"/>
    <w:rsid w:val="00FE093F"/>
    <w:rsid w:val="00FE7CA8"/>
    <w:rsid w:val="00FF2D36"/>
    <w:rsid w:val="00FF4BE0"/>
    <w:rsid w:val="00FF5D2D"/>
    <w:rsid w:val="00FF6089"/>
    <w:rsid w:val="00FF7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D5"/>
  </w:style>
  <w:style w:type="paragraph" w:styleId="1">
    <w:name w:val="heading 1"/>
    <w:basedOn w:val="a"/>
    <w:link w:val="10"/>
    <w:uiPriority w:val="9"/>
    <w:qFormat/>
    <w:rsid w:val="00AB38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38D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B38DA"/>
    <w:rPr>
      <w:color w:val="0000FF"/>
      <w:u w:val="single"/>
    </w:rPr>
  </w:style>
  <w:style w:type="character" w:styleId="a4">
    <w:name w:val="Strong"/>
    <w:basedOn w:val="a0"/>
    <w:uiPriority w:val="22"/>
    <w:qFormat/>
    <w:rsid w:val="00AB38DA"/>
    <w:rPr>
      <w:b/>
      <w:bCs/>
    </w:rPr>
  </w:style>
  <w:style w:type="paragraph" w:styleId="a5">
    <w:name w:val="Balloon Text"/>
    <w:basedOn w:val="a"/>
    <w:link w:val="a6"/>
    <w:uiPriority w:val="99"/>
    <w:semiHidden/>
    <w:unhideWhenUsed/>
    <w:rsid w:val="00AB38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38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9124606">
      <w:bodyDiv w:val="1"/>
      <w:marLeft w:val="0"/>
      <w:marRight w:val="0"/>
      <w:marTop w:val="0"/>
      <w:marBottom w:val="0"/>
      <w:divBdr>
        <w:top w:val="none" w:sz="0" w:space="0" w:color="auto"/>
        <w:left w:val="none" w:sz="0" w:space="0" w:color="auto"/>
        <w:bottom w:val="none" w:sz="0" w:space="0" w:color="auto"/>
        <w:right w:val="none" w:sz="0" w:space="0" w:color="auto"/>
      </w:divBdr>
      <w:divsChild>
        <w:div w:id="1408914326">
          <w:marLeft w:val="0"/>
          <w:marRight w:val="0"/>
          <w:marTop w:val="0"/>
          <w:marBottom w:val="164"/>
          <w:divBdr>
            <w:top w:val="none" w:sz="0" w:space="0" w:color="auto"/>
            <w:left w:val="none" w:sz="0" w:space="0" w:color="auto"/>
            <w:bottom w:val="none" w:sz="0" w:space="0" w:color="auto"/>
            <w:right w:val="none" w:sz="0" w:space="0" w:color="auto"/>
          </w:divBdr>
          <w:divsChild>
            <w:div w:id="1879270035">
              <w:marLeft w:val="0"/>
              <w:marRight w:val="0"/>
              <w:marTop w:val="0"/>
              <w:marBottom w:val="0"/>
              <w:divBdr>
                <w:top w:val="none" w:sz="0" w:space="0" w:color="auto"/>
                <w:left w:val="none" w:sz="0" w:space="0" w:color="auto"/>
                <w:bottom w:val="none" w:sz="0" w:space="0" w:color="auto"/>
                <w:right w:val="none" w:sz="0" w:space="0" w:color="auto"/>
              </w:divBdr>
            </w:div>
          </w:divsChild>
        </w:div>
        <w:div w:id="1316302166">
          <w:marLeft w:val="0"/>
          <w:marRight w:val="0"/>
          <w:marTop w:val="0"/>
          <w:marBottom w:val="10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kazpravda.kz/uploads/publication2/157/06/157068-preview-image.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4694</Characters>
  <Application>Microsoft Office Word</Application>
  <DocSecurity>0</DocSecurity>
  <Lines>39</Lines>
  <Paragraphs>11</Paragraphs>
  <ScaleCrop>false</ScaleCrop>
  <Company>RePack by SPecialiST</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2020-01-20T10:09:00Z</dcterms:created>
  <dcterms:modified xsi:type="dcterms:W3CDTF">2020-01-20T10:10:00Z</dcterms:modified>
</cp:coreProperties>
</file>