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08" w:rsidRPr="009B7F08" w:rsidRDefault="009B7F08" w:rsidP="009B7F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B7F0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КОРОНАВИРУС ИНФЕКЦИЯСЫН АЛДЫН АЛУ  </w:t>
      </w:r>
    </w:p>
    <w:p w:rsidR="009B7F08" w:rsidRPr="00DA7A18" w:rsidRDefault="009B7F08" w:rsidP="009B7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Коронавирус инфекциясының вирусы адамда  түрлі ауыртпалықтағы респираторлы ауруларды тудырады.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 xml:space="preserve">Аурудың белгілері жай </w:t>
      </w:r>
      <w:r w:rsidRPr="009B7F08">
        <w:rPr>
          <w:rFonts w:ascii="Times New Roman" w:hAnsi="Times New Roman" w:cs="Times New Roman"/>
          <w:sz w:val="28"/>
          <w:szCs w:val="28"/>
        </w:rPr>
        <w:t>(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мерзімдік</w:t>
      </w:r>
      <w:r w:rsidRPr="009B7F08">
        <w:rPr>
          <w:rFonts w:ascii="Times New Roman" w:hAnsi="Times New Roman" w:cs="Times New Roman"/>
          <w:sz w:val="28"/>
          <w:szCs w:val="28"/>
        </w:rPr>
        <w:t>)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 xml:space="preserve"> тұмаға ұқсас.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Аурудың ауырлығы түрлі факторларға байланысты, оның ішінде ағзаның жалпы жағдайы мен жасына байланысты.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F08">
        <w:rPr>
          <w:rFonts w:ascii="Times New Roman" w:hAnsi="Times New Roman" w:cs="Times New Roman"/>
          <w:sz w:val="28"/>
          <w:szCs w:val="28"/>
        </w:rPr>
        <w:tab/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Ауруды алдын алу үшін  келесі ережелерді сақтау қажет.</w:t>
      </w: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9B7F08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        </w:t>
      </w:r>
      <w:r w:rsidRPr="009B7F08">
        <w:rPr>
          <w:rFonts w:ascii="Times New Roman" w:hAnsi="Times New Roman" w:cs="Times New Roman"/>
          <w:b/>
          <w:color w:val="000099"/>
          <w:sz w:val="28"/>
          <w:szCs w:val="28"/>
        </w:rPr>
        <w:t>1</w:t>
      </w:r>
      <w:r w:rsidRPr="009B7F08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 xml:space="preserve"> ЕРЕЖЕ</w:t>
      </w:r>
      <w:r w:rsidRPr="009B7F08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. </w:t>
      </w: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Қ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олыңызды сабынмен жиі жуыңыз</w:t>
      </w:r>
      <w:r w:rsidRPr="009B7F08">
        <w:rPr>
          <w:rFonts w:ascii="Times New Roman" w:hAnsi="Times New Roman" w:cs="Times New Roman"/>
          <w:sz w:val="28"/>
          <w:szCs w:val="28"/>
        </w:rPr>
        <w:br/>
      </w:r>
      <w:r w:rsidRPr="009B7F08">
        <w:rPr>
          <w:rFonts w:ascii="Times New Roman" w:hAnsi="Times New Roman" w:cs="Times New Roman"/>
          <w:sz w:val="28"/>
          <w:szCs w:val="28"/>
        </w:rPr>
        <w:tab/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Тұрмыстық жуу құралдарын  қолдана отырып, тазалап және дезинфекция  жасаңыз. Қол гигиенасы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- коронавирус инфекциясының таралуын алдын алудың  маңызды шарасы. Қолды сабындап жуу вирустарды жояды.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Қолды сабындап жууға мүкіндік жоқ болған жағдайда  спиртті және зарарсыздандыру майлықтарын пайдалану керек. Үстел,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есік тұтқалары,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орындықтар,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гаджет т.б. заттарды үнемі тазалап дезинфекция жасау  вирустарды жояды.</w:t>
      </w: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9B7F08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 xml:space="preserve">          </w:t>
      </w:r>
      <w:r w:rsidRPr="009B7F08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2 ЕРЕЖЕ. ҚАШЫҚТЫҚТЫ САҚТАҢЫЗ</w:t>
      </w: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F08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Вирус ауру адамнан сау адамға  ауа-тамшы жолымен   (түшкіру, жөтел кезінде ) жұғады, сондықтан ауру адаммен 1 метр қашықтықты сақтау керек. Көзіңізді, мұрын мен аузыңызды қолыңызбен ұстаудан аулақ болыңыз. Коронавирус осы жолдармен тарайды.</w:t>
      </w: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F08">
        <w:rPr>
          <w:rFonts w:ascii="Times New Roman" w:hAnsi="Times New Roman" w:cs="Times New Roman"/>
          <w:sz w:val="28"/>
          <w:szCs w:val="28"/>
          <w:lang w:val="kk-KZ"/>
        </w:rPr>
        <w:tab/>
        <w:t>Аурудан сақтану үшін қолда бар сақтану құралдарын пайдаланыңыз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маска киіңіз.Түшкіру мен жөтел кезінде ауыз бен мұрынды  бір реттік майлықтармен жауып, кейін оларды  лақтырып тастау керек.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Аурудан сақтану үшін көпшілік орындар мен артық сапарлардан бас тарту қажет.</w:t>
      </w: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F0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9B7F08">
        <w:rPr>
          <w:rFonts w:ascii="Times New Roman" w:hAnsi="Times New Roman" w:cs="Times New Roman"/>
          <w:sz w:val="28"/>
          <w:szCs w:val="28"/>
          <w:lang w:val="kk-KZ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F08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3 ЕРЕЖЕ. САЛАУАТТЫ ӨМІР САЛТЫН ЖҮРГІЗІҢІЗ</w:t>
      </w:r>
    </w:p>
    <w:p w:rsidR="009B7F08" w:rsidRPr="009B7F08" w:rsidRDefault="009B7F08" w:rsidP="009B7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F08">
        <w:rPr>
          <w:rFonts w:ascii="Times New Roman" w:hAnsi="Times New Roman" w:cs="Times New Roman"/>
          <w:sz w:val="28"/>
          <w:szCs w:val="28"/>
          <w:lang w:val="kk-KZ"/>
        </w:rPr>
        <w:t>Салауатты өмір салты ағзаның инфекцияқа қарсылығын арттырады. Физикалық белсенділік,дәрумен мен минералды заттар, ақуызы мол тағамдарды қолданыңыз,толыққанды ұйқы мен дұрыс режимді сақтаңыз.</w:t>
      </w:r>
    </w:p>
    <w:p w:rsidR="009B7F08" w:rsidRPr="009B7F08" w:rsidRDefault="009B7F08" w:rsidP="009B7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        </w:t>
      </w:r>
      <w:r w:rsidRPr="009B7F08">
        <w:rPr>
          <w:rFonts w:ascii="Times New Roman" w:hAnsi="Times New Roman" w:cs="Times New Roman"/>
          <w:b/>
          <w:color w:val="000099"/>
          <w:sz w:val="28"/>
          <w:szCs w:val="28"/>
        </w:rPr>
        <w:t>КОРОНАВИРУС ИНФЕКЦИ</w:t>
      </w:r>
      <w:r w:rsidRPr="009B7F08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 xml:space="preserve">ЯСЫМЕН АУЫРҒАН ЖАҒДАЙДА НЕ ІСТЕУ ҚАЖЕТ </w:t>
      </w:r>
      <w:r w:rsidRPr="009B7F08">
        <w:rPr>
          <w:rFonts w:ascii="Times New Roman" w:hAnsi="Times New Roman" w:cs="Times New Roman"/>
          <w:b/>
          <w:color w:val="000099"/>
          <w:sz w:val="28"/>
          <w:szCs w:val="28"/>
        </w:rPr>
        <w:t>?</w:t>
      </w: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F08">
        <w:rPr>
          <w:rFonts w:ascii="Times New Roman" w:hAnsi="Times New Roman" w:cs="Times New Roman"/>
          <w:sz w:val="28"/>
          <w:szCs w:val="28"/>
        </w:rPr>
        <w:tab/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Үйде қалып және тез арада дәрігер шақырыңыз. Дәрігердің кеңесіне құлақ түріңіз,төсекте жату режимін сақтап, сұйықтықты көп ішіңіз.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 w:rsidRPr="009B7F0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9B7F08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>КОРОНАВИРУС ИНФЕКЦИЯСЫНЫҢ БЕЛГІЛЕРІ</w:t>
      </w: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F08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Дене температурасының көтерілуі, бас ауруы, мұрын бітелуі, қалтырау,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 xml:space="preserve">әлсіздік,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дем алудық қиындауы,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буынның ауруы, конъюнктивит.</w:t>
      </w: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F08">
        <w:rPr>
          <w:rFonts w:ascii="Times New Roman" w:hAnsi="Times New Roman" w:cs="Times New Roman"/>
          <w:sz w:val="28"/>
          <w:szCs w:val="28"/>
          <w:lang w:val="kk-KZ"/>
        </w:rPr>
        <w:tab/>
        <w:t>Кейбір жағдайларда асқазан- ішектің бұзылуы: айну, құсу,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іш өту.</w:t>
      </w: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F0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lastRenderedPageBreak/>
        <w:t xml:space="preserve">      </w:t>
      </w:r>
      <w:r w:rsidRPr="009B7F08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 xml:space="preserve">АСҚЫНУЛАР  </w:t>
      </w: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F08">
        <w:rPr>
          <w:rFonts w:ascii="Times New Roman" w:hAnsi="Times New Roman" w:cs="Times New Roman"/>
          <w:sz w:val="28"/>
          <w:szCs w:val="28"/>
          <w:lang w:val="kk-KZ"/>
        </w:rPr>
        <w:t xml:space="preserve">      Асқынулардың ішінде вирусті пневмония бірінші орында.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Пневмония кезінде адамның жағдайы  тез нашарлайды, 24 сағат арасында пациенттің өкпеге ауа жетпеуі өрбиді, ол өкпені механикалық желдетуді колдануды қажет етеді.</w:t>
      </w: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F08">
        <w:rPr>
          <w:rFonts w:ascii="Times New Roman" w:hAnsi="Times New Roman" w:cs="Times New Roman"/>
          <w:sz w:val="28"/>
          <w:szCs w:val="28"/>
          <w:lang w:val="kk-KZ"/>
        </w:rPr>
        <w:tab/>
        <w:t>Емдеуді тез арада бастау аурудың ауырлық дәрежесін жеңілдетуге ықпал етеді.</w:t>
      </w:r>
    </w:p>
    <w:p w:rsidR="009B7F08" w:rsidRPr="009B7F08" w:rsidRDefault="009B7F08" w:rsidP="009B7F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9B7F08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 xml:space="preserve">       </w:t>
      </w:r>
      <w:r w:rsidRPr="009B7F08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 xml:space="preserve">ОТБАСЫНЫҢ БІР МҮШЕСІ </w:t>
      </w:r>
      <w:r w:rsidRPr="009B7F08">
        <w:rPr>
          <w:rFonts w:ascii="Times New Roman" w:hAnsi="Times New Roman" w:cs="Times New Roman"/>
          <w:b/>
          <w:color w:val="000099"/>
          <w:sz w:val="28"/>
          <w:szCs w:val="28"/>
        </w:rPr>
        <w:t> КОРОНАВИРУС ИНФЕКЦИ</w:t>
      </w:r>
      <w:r w:rsidRPr="009B7F08">
        <w:rPr>
          <w:rFonts w:ascii="Times New Roman" w:hAnsi="Times New Roman" w:cs="Times New Roman"/>
          <w:b/>
          <w:color w:val="000099"/>
          <w:sz w:val="28"/>
          <w:szCs w:val="28"/>
          <w:lang w:val="kk-KZ"/>
        </w:rPr>
        <w:t xml:space="preserve">ЯСЫНА ШАЛДЫҚСА НЕ ІСТЕУ КЕРЕК </w:t>
      </w:r>
      <w:r w:rsidRPr="009B7F08">
        <w:rPr>
          <w:rFonts w:ascii="Times New Roman" w:hAnsi="Times New Roman" w:cs="Times New Roman"/>
          <w:b/>
          <w:color w:val="000099"/>
          <w:sz w:val="28"/>
          <w:szCs w:val="28"/>
        </w:rPr>
        <w:t>?</w:t>
      </w:r>
    </w:p>
    <w:p w:rsidR="009B7F08" w:rsidRPr="009B7F08" w:rsidRDefault="009B7F08" w:rsidP="009B7F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F08">
        <w:rPr>
          <w:rFonts w:ascii="Times New Roman" w:hAnsi="Times New Roman" w:cs="Times New Roman"/>
          <w:sz w:val="28"/>
          <w:szCs w:val="28"/>
          <w:lang w:val="kk-KZ"/>
        </w:rPr>
        <w:t xml:space="preserve">Дәрігер шақырыңыз. </w:t>
      </w:r>
    </w:p>
    <w:p w:rsidR="009B7F08" w:rsidRPr="009B7F08" w:rsidRDefault="009B7F08" w:rsidP="009B7F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F08">
        <w:rPr>
          <w:rFonts w:ascii="Times New Roman" w:hAnsi="Times New Roman" w:cs="Times New Roman"/>
          <w:sz w:val="28"/>
          <w:szCs w:val="28"/>
          <w:lang w:val="kk-KZ"/>
        </w:rPr>
        <w:t>Үйде ауруға жеке бөлме бөліңіз.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Ол мүмкін болмаған жағдайда  аурудан 1 метр қашықтықты сақтаңыз.</w:t>
      </w:r>
    </w:p>
    <w:p w:rsidR="009B7F08" w:rsidRPr="009B7F08" w:rsidRDefault="009B7F08" w:rsidP="009B7F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Ауру адаммен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әсіресе, балалардың, қария адамдардың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созылмалы ауруы бар адамдардың  араласуын  шектеңіз.</w:t>
      </w:r>
    </w:p>
    <w:p w:rsidR="009B7F08" w:rsidRPr="009B7F08" w:rsidRDefault="009B7F08" w:rsidP="009B7F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F08">
        <w:rPr>
          <w:rFonts w:ascii="Times New Roman" w:hAnsi="Times New Roman" w:cs="Times New Roman"/>
          <w:sz w:val="28"/>
          <w:szCs w:val="28"/>
          <w:lang w:val="kk-KZ"/>
        </w:rPr>
        <w:t>Бөлмені жиі желдетіңіз.</w:t>
      </w:r>
    </w:p>
    <w:p w:rsidR="009B7F08" w:rsidRPr="009B7F08" w:rsidRDefault="009B7F08" w:rsidP="009B7F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F08">
        <w:rPr>
          <w:rFonts w:ascii="Times New Roman" w:hAnsi="Times New Roman" w:cs="Times New Roman"/>
          <w:sz w:val="28"/>
          <w:szCs w:val="28"/>
          <w:lang w:val="kk-KZ"/>
        </w:rPr>
        <w:t>Тазалықты сақтап, тұрмыстық жуу құралдарымен дезинфекция жасап, заттарды жиі жуу қажет.</w:t>
      </w:r>
    </w:p>
    <w:p w:rsidR="009B7F08" w:rsidRPr="009B7F08" w:rsidRDefault="009B7F08" w:rsidP="009B7F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F08">
        <w:rPr>
          <w:rFonts w:ascii="Times New Roman" w:hAnsi="Times New Roman" w:cs="Times New Roman"/>
          <w:sz w:val="28"/>
          <w:szCs w:val="28"/>
          <w:lang w:val="kk-KZ"/>
        </w:rPr>
        <w:t>Қолыңызды сабынмен жиі жуыңыз.</w:t>
      </w:r>
    </w:p>
    <w:p w:rsidR="009B7F08" w:rsidRPr="009B7F08" w:rsidRDefault="009B7F08" w:rsidP="009B7F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F08">
        <w:rPr>
          <w:rFonts w:ascii="Times New Roman" w:hAnsi="Times New Roman" w:cs="Times New Roman"/>
          <w:sz w:val="28"/>
          <w:szCs w:val="28"/>
          <w:lang w:val="kk-KZ"/>
        </w:rPr>
        <w:t>Ауруды күту кезінде аузыңызды,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>мұрныңызды  жауып,басқа да сақтану құралдарын пайдаланыңыз</w:t>
      </w:r>
      <w:r w:rsidRPr="009B7F08">
        <w:rPr>
          <w:rFonts w:ascii="Times New Roman" w:hAnsi="Times New Roman" w:cs="Times New Roman"/>
          <w:sz w:val="28"/>
          <w:szCs w:val="28"/>
        </w:rPr>
        <w:t xml:space="preserve"> (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 xml:space="preserve">сүлгі </w:t>
      </w:r>
      <w:r w:rsidRPr="009B7F08">
        <w:rPr>
          <w:rFonts w:ascii="Times New Roman" w:hAnsi="Times New Roman" w:cs="Times New Roman"/>
          <w:sz w:val="28"/>
          <w:szCs w:val="28"/>
        </w:rPr>
        <w:t>, шарф</w:t>
      </w:r>
      <w:r w:rsidRPr="009B7F08">
        <w:rPr>
          <w:rFonts w:ascii="Times New Roman" w:hAnsi="Times New Roman" w:cs="Times New Roman"/>
          <w:sz w:val="28"/>
          <w:szCs w:val="28"/>
          <w:lang w:val="kk-KZ"/>
        </w:rPr>
        <w:t xml:space="preserve"> т.б. </w:t>
      </w:r>
      <w:r w:rsidRPr="009B7F08">
        <w:rPr>
          <w:rFonts w:ascii="Times New Roman" w:hAnsi="Times New Roman" w:cs="Times New Roman"/>
          <w:sz w:val="28"/>
          <w:szCs w:val="28"/>
        </w:rPr>
        <w:t>).</w:t>
      </w:r>
    </w:p>
    <w:p w:rsidR="009B7F08" w:rsidRPr="009B7F08" w:rsidRDefault="009B7F08" w:rsidP="009B7F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F08">
        <w:rPr>
          <w:rFonts w:ascii="Times New Roman" w:hAnsi="Times New Roman" w:cs="Times New Roman"/>
          <w:sz w:val="28"/>
          <w:szCs w:val="28"/>
          <w:lang w:val="kk-KZ"/>
        </w:rPr>
        <w:t>Ауру адамды бір ғана отбасы мүшесі күту керек.</w:t>
      </w: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F08" w:rsidRPr="009B7F08" w:rsidRDefault="009B7F08" w:rsidP="009B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D36" w:rsidRPr="009B7F08" w:rsidRDefault="00C01D36" w:rsidP="009B7F08">
      <w:pPr>
        <w:jc w:val="both"/>
        <w:rPr>
          <w:sz w:val="28"/>
          <w:szCs w:val="28"/>
        </w:rPr>
      </w:pPr>
    </w:p>
    <w:sectPr w:rsidR="00C01D36" w:rsidRPr="009B7F08" w:rsidSect="009A7D67">
      <w:headerReference w:type="default" r:id="rId6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A8" w:rsidRDefault="00C01D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F338F"/>
    <w:multiLevelType w:val="hybridMultilevel"/>
    <w:tmpl w:val="BFD6154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B7F08"/>
    <w:rsid w:val="009B7F08"/>
    <w:rsid w:val="00C01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F0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B7F08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9B7F0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D32DC-0DA1-43D4-958B-2DE8F983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2020-03-05T15:46:00Z</dcterms:created>
  <dcterms:modified xsi:type="dcterms:W3CDTF">2020-03-05T15:59:00Z</dcterms:modified>
</cp:coreProperties>
</file>