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C9" w:rsidRPr="00F70F13" w:rsidRDefault="00351FC9" w:rsidP="00F70F1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70F13">
        <w:rPr>
          <w:rFonts w:ascii="Times New Roman" w:hAnsi="Times New Roman"/>
          <w:b/>
          <w:sz w:val="24"/>
          <w:szCs w:val="24"/>
        </w:rPr>
        <w:t xml:space="preserve">Информация для родителей о подготовке к « </w:t>
      </w:r>
      <w:r w:rsidRPr="00F70F13">
        <w:rPr>
          <w:rFonts w:ascii="Times New Roman" w:hAnsi="Times New Roman"/>
          <w:b/>
          <w:sz w:val="24"/>
          <w:szCs w:val="24"/>
          <w:lang w:val="en-US"/>
        </w:rPr>
        <w:t>PIRLS</w:t>
      </w:r>
      <w:r w:rsidRPr="00F70F13">
        <w:rPr>
          <w:rFonts w:ascii="Times New Roman" w:hAnsi="Times New Roman"/>
          <w:b/>
          <w:sz w:val="24"/>
          <w:szCs w:val="24"/>
        </w:rPr>
        <w:t>»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 xml:space="preserve">Государственной программой развития образования Казахстан на 2011-2020 годы обозначено участие казахстанских школьников в Международном проекте «Изучение качества чтения и понимания текста» </w:t>
      </w:r>
      <w:r w:rsidRPr="00351FC9">
        <w:rPr>
          <w:rFonts w:ascii="Times New Roman" w:hAnsi="Times New Roman"/>
          <w:sz w:val="24"/>
          <w:szCs w:val="24"/>
          <w:lang w:val="en-US"/>
        </w:rPr>
        <w:t>PIRLS</w:t>
      </w:r>
      <w:r w:rsidRPr="00351FC9">
        <w:rPr>
          <w:rFonts w:ascii="Times New Roman" w:hAnsi="Times New Roman"/>
          <w:sz w:val="24"/>
          <w:szCs w:val="24"/>
        </w:rPr>
        <w:t xml:space="preserve"> - </w:t>
      </w:r>
      <w:r w:rsidRPr="00351FC9">
        <w:rPr>
          <w:rFonts w:ascii="Times New Roman" w:hAnsi="Times New Roman"/>
          <w:sz w:val="24"/>
          <w:szCs w:val="24"/>
          <w:lang w:val="en-US"/>
        </w:rPr>
        <w:t>Progress</w:t>
      </w:r>
      <w:r w:rsidRPr="00351FC9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  <w:lang w:val="en-US"/>
        </w:rPr>
        <w:t>in</w:t>
      </w:r>
      <w:r w:rsidRPr="00351FC9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  <w:lang w:val="en-US"/>
        </w:rPr>
        <w:t>International</w:t>
      </w:r>
      <w:r w:rsidRPr="00351FC9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  <w:lang w:val="en-US"/>
        </w:rPr>
        <w:t>Reading</w:t>
      </w:r>
      <w:r w:rsidRPr="00351FC9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  <w:lang w:val="en-US"/>
        </w:rPr>
        <w:t>Literacy</w:t>
      </w:r>
      <w:r w:rsidRPr="00351FC9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  <w:lang w:val="en-US"/>
        </w:rPr>
        <w:t>Study</w:t>
      </w:r>
      <w:r w:rsidRPr="00351FC9">
        <w:rPr>
          <w:rFonts w:ascii="Times New Roman" w:hAnsi="Times New Roman"/>
          <w:sz w:val="24"/>
          <w:szCs w:val="24"/>
        </w:rPr>
        <w:t>.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>Это уникальное исследование направлено более на определение того,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насколько страна воспитывает в детях элементарные навыки и культуру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чтения. В мировом контексте читательская грамотность рассматривается как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один из самых важных параметров готовности к жизни в современном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обществе.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>Уже в началь</w:t>
      </w:r>
      <w:bookmarkStart w:id="0" w:name="_GoBack"/>
      <w:bookmarkEnd w:id="0"/>
      <w:r w:rsidRPr="00351FC9">
        <w:rPr>
          <w:rFonts w:ascii="Times New Roman" w:hAnsi="Times New Roman"/>
          <w:sz w:val="24"/>
          <w:szCs w:val="24"/>
        </w:rPr>
        <w:t>ной школе формируется одно из основных условий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успешности детей в обучении - информационная компетентность учащихся,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так как качественное образование, полученное в начальной школе, является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фундаментом всего последующего обучения. От современного учителя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требуется найти и применить формы, методы и приёмы учебной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>деятельности, максимально способствующие формированию грамотности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 xml:space="preserve">чтения </w:t>
      </w:r>
      <w:proofErr w:type="gramStart"/>
      <w:r w:rsidRPr="00351FC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351FC9">
        <w:rPr>
          <w:rFonts w:ascii="Times New Roman" w:hAnsi="Times New Roman"/>
          <w:sz w:val="24"/>
          <w:szCs w:val="24"/>
        </w:rPr>
        <w:t>.</w:t>
      </w:r>
    </w:p>
    <w:p w:rsidR="00CF40DE" w:rsidRPr="00351FC9" w:rsidRDefault="00CF40DE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51FC9">
        <w:rPr>
          <w:rFonts w:ascii="Times New Roman" w:hAnsi="Times New Roman"/>
          <w:sz w:val="24"/>
          <w:szCs w:val="24"/>
        </w:rPr>
        <w:t xml:space="preserve">Основой читательской грамотности является </w:t>
      </w:r>
      <w:proofErr w:type="spellStart"/>
      <w:r w:rsidRPr="00351FC9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читательских умений, которые необходимы для полноценной работы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с текстами. Это нахождение и воспроизведение школьником необходимой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информации, формулирование выводов по определенной части текста,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интерпретация действий основных героев, подтверждение примерами</w:t>
      </w:r>
      <w:r w:rsidR="005768A5">
        <w:rPr>
          <w:rFonts w:ascii="Times New Roman" w:hAnsi="Times New Roman"/>
          <w:sz w:val="24"/>
          <w:szCs w:val="24"/>
        </w:rPr>
        <w:t xml:space="preserve"> </w:t>
      </w:r>
      <w:r w:rsidRPr="00351FC9">
        <w:rPr>
          <w:rFonts w:ascii="Times New Roman" w:hAnsi="Times New Roman"/>
          <w:sz w:val="24"/>
          <w:szCs w:val="24"/>
        </w:rPr>
        <w:t>из текста и первоначальный анализ структуры текста</w:t>
      </w:r>
      <w:r w:rsidR="00351FC9" w:rsidRPr="00351FC9">
        <w:rPr>
          <w:rFonts w:ascii="Times New Roman" w:hAnsi="Times New Roman"/>
          <w:sz w:val="24"/>
          <w:szCs w:val="24"/>
        </w:rPr>
        <w:t>.</w:t>
      </w:r>
    </w:p>
    <w:p w:rsidR="00351FC9" w:rsidRPr="00351FC9" w:rsidRDefault="00351FC9" w:rsidP="005768A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51FC9" w:rsidRPr="00351FC9" w:rsidRDefault="00351FC9" w:rsidP="005768A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исследовании PIRLS оцениваются два вида чтения, которые чаще других используются учащимися во время учебных занятий и вне школы:</w:t>
      </w:r>
    </w:p>
    <w:p w:rsidR="00351FC9" w:rsidRPr="00351FC9" w:rsidRDefault="00351FC9" w:rsidP="005768A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чтение с целью приобретения читательского литературного опыта;</w:t>
      </w:r>
    </w:p>
    <w:p w:rsidR="00351FC9" w:rsidRPr="00351FC9" w:rsidRDefault="00351FC9" w:rsidP="005768A5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чтение с целью освоения и использования информации.</w:t>
      </w:r>
    </w:p>
    <w:p w:rsidR="00351FC9" w:rsidRPr="00351FC9" w:rsidRDefault="00351FC9" w:rsidP="005768A5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соответствии с концептуальными положениями исследования при чтении художественных и информационных (научно-популярных) текстов оцениваются четыре группы читательских умений:</w:t>
      </w:r>
    </w:p>
    <w:p w:rsidR="00351FC9" w:rsidRPr="00351FC9" w:rsidRDefault="00351FC9" w:rsidP="005768A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нахождение информации, заданной в явном виде;</w:t>
      </w:r>
    </w:p>
    <w:p w:rsidR="00351FC9" w:rsidRPr="00351FC9" w:rsidRDefault="00351FC9" w:rsidP="005768A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формулирование выводов;</w:t>
      </w:r>
    </w:p>
    <w:p w:rsidR="00351FC9" w:rsidRPr="00351FC9" w:rsidRDefault="00351FC9" w:rsidP="005768A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интерпретация и обобщение информации;</w:t>
      </w:r>
    </w:p>
    <w:p w:rsidR="00351FC9" w:rsidRPr="00351FC9" w:rsidRDefault="00351FC9" w:rsidP="005768A5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351FC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анализ и оценка содержания, языковых особенностей и структуры текста.</w:t>
      </w:r>
    </w:p>
    <w:p w:rsidR="00351FC9" w:rsidRPr="00351FC9" w:rsidRDefault="00351FC9" w:rsidP="005768A5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351FC9">
        <w:rPr>
          <w:color w:val="222222"/>
        </w:rPr>
        <w:t>Для качественной и количественной оценки выполненных работ в PIRLS используется следующая система:</w:t>
      </w:r>
      <w:r w:rsidRPr="00351FC9">
        <w:rPr>
          <w:color w:val="222222"/>
        </w:rPr>
        <w:br/>
        <w:t>— задания с выбором ответа оцениваются 1 баллом;</w:t>
      </w:r>
      <w:r w:rsidRPr="00351FC9">
        <w:rPr>
          <w:color w:val="222222"/>
        </w:rPr>
        <w:br/>
        <w:t>— задания на установление последовательности событий оцениваются 1 баллом;</w:t>
      </w:r>
      <w:r w:rsidRPr="00351FC9">
        <w:rPr>
          <w:color w:val="222222"/>
        </w:rPr>
        <w:br/>
        <w:t>— задания со свободно конструируемым ответом оцениваются от 1 до 3 баллов в зависимости от сложности задания.</w:t>
      </w:r>
    </w:p>
    <w:p w:rsidR="00351FC9" w:rsidRPr="00351FC9" w:rsidRDefault="00351FC9" w:rsidP="005768A5">
      <w:pPr>
        <w:pStyle w:val="a4"/>
        <w:numPr>
          <w:ilvl w:val="0"/>
          <w:numId w:val="2"/>
        </w:numPr>
        <w:shd w:val="clear" w:color="auto" w:fill="FFFFFF"/>
        <w:spacing w:before="120" w:beforeAutospacing="0" w:after="120" w:afterAutospacing="0"/>
        <w:jc w:val="both"/>
        <w:rPr>
          <w:color w:val="222222"/>
        </w:rPr>
      </w:pPr>
      <w:r w:rsidRPr="00351FC9">
        <w:rPr>
          <w:color w:val="222222"/>
        </w:rPr>
        <w:t>Для окончательной обработки результатов использовалась современная теория тестирования.</w:t>
      </w:r>
    </w:p>
    <w:p w:rsidR="00BB0C5C" w:rsidRPr="00351FC9" w:rsidRDefault="00BB0C5C" w:rsidP="005768A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B0C5C" w:rsidRPr="00351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511B5"/>
    <w:multiLevelType w:val="multilevel"/>
    <w:tmpl w:val="14AEB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625A7D"/>
    <w:multiLevelType w:val="multilevel"/>
    <w:tmpl w:val="8654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0C"/>
    <w:rsid w:val="00351FC9"/>
    <w:rsid w:val="005768A5"/>
    <w:rsid w:val="007A3C0C"/>
    <w:rsid w:val="00BB0C5C"/>
    <w:rsid w:val="00CF40DE"/>
    <w:rsid w:val="00F7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0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3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40D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semiHidden/>
    <w:unhideWhenUsed/>
    <w:rsid w:val="00351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Библиотека</cp:lastModifiedBy>
  <cp:revision>6</cp:revision>
  <dcterms:created xsi:type="dcterms:W3CDTF">2020-03-11T09:51:00Z</dcterms:created>
  <dcterms:modified xsi:type="dcterms:W3CDTF">2020-03-12T03:53:00Z</dcterms:modified>
</cp:coreProperties>
</file>