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15" w:type="dxa"/>
        <w:tblLook w:val="04A0"/>
      </w:tblPr>
      <w:tblGrid>
        <w:gridCol w:w="4946"/>
        <w:gridCol w:w="4324"/>
      </w:tblGrid>
      <w:tr w:rsidR="00E11AC2" w:rsidRPr="00592FD2" w:rsidTr="00552AEC">
        <w:trPr>
          <w:trHeight w:val="30"/>
        </w:trPr>
        <w:tc>
          <w:tcPr>
            <w:tcW w:w="51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40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Приложение 8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 Типовой конкурсной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br/>
              <w:t>документации по выбору поставщика услуги или товаров по организации питания обучающихся в организациях среднего образования, а также поставщика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</w:t>
            </w: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FD2">
        <w:rPr>
          <w:rFonts w:ascii="Times New Roman" w:hAnsi="Times New Roman" w:cs="Times New Roman"/>
          <w:sz w:val="28"/>
          <w:szCs w:val="28"/>
        </w:rPr>
        <w:t>     </w:t>
      </w:r>
    </w:p>
    <w:p w:rsidR="00E11AC2" w:rsidRPr="00592FD2" w:rsidRDefault="00E11AC2" w:rsidP="00E11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z120"/>
      <w:r w:rsidRPr="00592FD2">
        <w:rPr>
          <w:rFonts w:ascii="Times New Roman" w:hAnsi="Times New Roman" w:cs="Times New Roman"/>
          <w:b/>
          <w:sz w:val="28"/>
          <w:szCs w:val="28"/>
        </w:rPr>
        <w:t>Критерии выбора поставщика товаров</w:t>
      </w:r>
    </w:p>
    <w:p w:rsidR="00E11AC2" w:rsidRPr="00592FD2" w:rsidRDefault="00E11AC2" w:rsidP="00E11A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47"/>
        <w:gridCol w:w="3625"/>
        <w:gridCol w:w="2536"/>
        <w:gridCol w:w="2762"/>
      </w:tblGrid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0"/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Опыт работы на рынке товаров, являющихся предметом конкурса</w:t>
            </w:r>
          </w:p>
        </w:tc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По 1 баллу за каждый год, но не более 10 баллов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документа о добровольной сертификации товаров для отечественного товаропроизводителя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сертифицированной системы (сертифицированных систем) менеджмента качества в соответствии с требованиями национальных стандартов по приобретаемым товарам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 Наличие сертифицированной системы (сертифицированных систем) менеджмента управления окружающей средой в соответствии с требованиями национальных стандартов и (или) подтверждения соответствия стандарту экологически чистой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продукции 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(1 балл)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Объем продуктов питания, приобретаемых у отечественных производителей (не более 3 балл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до 85-90% продуктов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 90 до 100% продуктов 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Наличие собственного производства продуктов питания, используемых при  организации школьного питания (крестьянское или фермерское хозяйство, теплица и другие) (не более 2 балл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ов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Отсутствует                       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Имеется (2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Условия доставки продуктов питания автотранспортом (не более 3 баллов)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транспорта на основании договора аренды, безвозмездного пользования, лизинга и т.д. (2 балла)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собственного транспорта (3 баллов)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36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Наличие регистрации потенциального поставщика на территории соответствующей области, города республиканского значения, столицы, где проводится конкурс</w:t>
            </w:r>
          </w:p>
        </w:tc>
        <w:tc>
          <w:tcPr>
            <w:tcW w:w="26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Отсутствует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(0 баллов)</w:t>
            </w:r>
          </w:p>
        </w:tc>
        <w:tc>
          <w:tcPr>
            <w:tcW w:w="285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 xml:space="preserve">Зарегистрирован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</w:t>
            </w:r>
            <w:r w:rsidRPr="00592FD2">
              <w:rPr>
                <w:rFonts w:ascii="Times New Roman" w:hAnsi="Times New Roman" w:cs="Times New Roman"/>
                <w:sz w:val="28"/>
                <w:szCs w:val="28"/>
              </w:rPr>
              <w:t>(3 балла)</w:t>
            </w:r>
          </w:p>
        </w:tc>
      </w:tr>
      <w:tr w:rsidR="00E11AC2" w:rsidRPr="00592FD2" w:rsidTr="00BB4420">
        <w:trPr>
          <w:trHeight w:val="30"/>
          <w:tblCellSpacing w:w="0" w:type="auto"/>
        </w:trPr>
        <w:tc>
          <w:tcPr>
            <w:tcW w:w="9533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Примечание: по пункту 1 наличие опыта работы подтверждается ранее заключенными договорами, для выставления баллов по пунктам 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  <w:t>5</w:t>
            </w:r>
            <w:r w:rsidRPr="00592FD2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 xml:space="preserve"> используются данные о заключенных договорах на приобретение продуктов, произведенных в предыдущем году.</w:t>
            </w: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  <w:lang w:val="kk-KZ"/>
              </w:rPr>
            </w:pPr>
          </w:p>
          <w:p w:rsidR="00E11AC2" w:rsidRPr="00592FD2" w:rsidRDefault="00E11AC2" w:rsidP="00BB4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73091" w:rsidRDefault="00573091"/>
    <w:sectPr w:rsidR="00573091" w:rsidSect="00573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11AC2"/>
    <w:rsid w:val="00552AEC"/>
    <w:rsid w:val="00573091"/>
    <w:rsid w:val="00A23C28"/>
    <w:rsid w:val="00B60D16"/>
    <w:rsid w:val="00C0451A"/>
    <w:rsid w:val="00E1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1995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ОМЛИОД</dc:creator>
  <cp:lastModifiedBy>Бух</cp:lastModifiedBy>
  <cp:revision>2</cp:revision>
  <dcterms:created xsi:type="dcterms:W3CDTF">2019-02-11T08:41:00Z</dcterms:created>
  <dcterms:modified xsi:type="dcterms:W3CDTF">2019-02-11T08:41:00Z</dcterms:modified>
</cp:coreProperties>
</file>