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C7" w:rsidRDefault="005473C7" w:rsidP="005473C7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62626"/>
          <w:spacing w:val="-2"/>
          <w:sz w:val="44"/>
          <w:szCs w:val="44"/>
        </w:rPr>
      </w:pPr>
      <w:r w:rsidRPr="00890255">
        <w:rPr>
          <w:rFonts w:ascii="Arial" w:hAnsi="Arial" w:cs="Arial"/>
          <w:color w:val="262626"/>
          <w:spacing w:val="-2"/>
          <w:sz w:val="44"/>
          <w:szCs w:val="44"/>
        </w:rPr>
        <w:t>Как заставить ребенка слушаться?</w:t>
      </w:r>
    </w:p>
    <w:p w:rsidR="005473C7" w:rsidRDefault="005473C7" w:rsidP="005473C7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62626"/>
          <w:spacing w:val="-2"/>
          <w:sz w:val="44"/>
          <w:szCs w:val="44"/>
        </w:rPr>
      </w:pPr>
      <w:r w:rsidRPr="00890255">
        <w:rPr>
          <w:rFonts w:ascii="Arial" w:hAnsi="Arial" w:cs="Arial"/>
          <w:color w:val="262626"/>
          <w:spacing w:val="-2"/>
          <w:sz w:val="44"/>
          <w:szCs w:val="44"/>
        </w:rPr>
        <w:t xml:space="preserve"> 6 советов</w:t>
      </w:r>
    </w:p>
    <w:p w:rsidR="005473C7" w:rsidRPr="00890255" w:rsidRDefault="005473C7" w:rsidP="005473C7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62626"/>
          <w:spacing w:val="-2"/>
          <w:sz w:val="44"/>
          <w:szCs w:val="44"/>
        </w:rPr>
      </w:pPr>
    </w:p>
    <w:p w:rsidR="005473C7" w:rsidRPr="00890255" w:rsidRDefault="005473C7" w:rsidP="005473C7">
      <w:pPr>
        <w:spacing w:after="0" w:line="240" w:lineRule="auto"/>
        <w:jc w:val="center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color w:val="262626"/>
          <w:sz w:val="28"/>
          <w:szCs w:val="28"/>
        </w:rPr>
        <w:t>Выхода нет — вы родители, и вы воспитываете ребенка. Вопрос в том, как вы это делаете: договариваетесь, давите авторитетом или распускаете руки. У нас есть шесть простых решений, которые помогут вам перейти на новый уровень в отношениях.</w:t>
      </w:r>
    </w:p>
    <w:p w:rsidR="005473C7" w:rsidRPr="00890255" w:rsidRDefault="005473C7" w:rsidP="005473C7">
      <w:pPr>
        <w:spacing w:after="0" w:line="240" w:lineRule="auto"/>
        <w:jc w:val="center"/>
        <w:textAlignment w:val="baseline"/>
        <w:rPr>
          <w:rFonts w:ascii="Arial" w:hAnsi="Arial" w:cs="Arial"/>
          <w:color w:val="808080"/>
          <w:sz w:val="28"/>
          <w:szCs w:val="28"/>
        </w:rPr>
      </w:pPr>
    </w:p>
    <w:p w:rsidR="005473C7" w:rsidRPr="00890255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color w:val="262626"/>
          <w:sz w:val="28"/>
          <w:szCs w:val="28"/>
        </w:rPr>
        <w:tab/>
        <w:t>Когда детей в семье было много, с ними не церемонились. Воспитание часто осуществлялось по принципу — «трава растет, и дети вырастут». Многие прекрасно помнят рассказы бабушек про общий стол, общий котелок в середине и главу семейства, бьющего ложкой по лбу того, кто раньше времени схватит со стола, к примеру, хлеб.</w:t>
      </w:r>
    </w:p>
    <w:p w:rsidR="005473C7" w:rsidRPr="00890255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color w:val="262626"/>
          <w:sz w:val="28"/>
          <w:szCs w:val="28"/>
        </w:rPr>
        <w:tab/>
        <w:t>Сегодня положение ребенка кардинально изменилось — он стал главной ценностью в семье. Мы, родители, зачастую вкладываем в него все силы, стараемся дать ему самое лучшее, помочь найти и раскрыть себя, свои таланты, уважаем его свободу и выбор. Легко ли нам дается все это? Нет, потому что в любом возрасте случаются ситуации, когда нужно, чтобы ребенок просто слушался. Как этого добиться?</w:t>
      </w:r>
    </w:p>
    <w:p w:rsidR="005473C7" w:rsidRPr="00890255" w:rsidRDefault="005473C7" w:rsidP="005473C7">
      <w:pPr>
        <w:spacing w:after="0" w:line="240" w:lineRule="auto"/>
        <w:jc w:val="both"/>
        <w:textAlignment w:val="baseline"/>
        <w:rPr>
          <w:rFonts w:ascii="Arial" w:hAnsi="Arial" w:cs="Arial"/>
          <w:color w:val="808080"/>
          <w:sz w:val="28"/>
          <w:szCs w:val="28"/>
        </w:rPr>
      </w:pP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</w:pPr>
      <w:r w:rsidRPr="00890255"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  <w:t>1. Делите на части свои просьбы. 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color w:val="262626"/>
          <w:sz w:val="28"/>
          <w:szCs w:val="28"/>
        </w:rPr>
        <w:t>«Убери в комнате» очень расплывчатое требование, которое к тому же может показаться ребенку «неподъемным». Начните с предложения: «Подними книги с пола», а затем попросите (потребуйте) сделать еще что-нибудь.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  <w:t>2. Говорить больше «я», чем «ты».</w:t>
      </w:r>
      <w:r w:rsidRPr="00890255">
        <w:rPr>
          <w:rFonts w:ascii="Arial" w:hAnsi="Arial" w:cs="Arial"/>
          <w:color w:val="262626"/>
          <w:sz w:val="28"/>
          <w:szCs w:val="28"/>
        </w:rPr>
        <w:t> 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color w:val="262626"/>
          <w:sz w:val="28"/>
          <w:szCs w:val="28"/>
        </w:rPr>
        <w:t>«Как с тобой трудно», «Ты эгоист»: эти критические замечания не помогут вам убедить ребенка, наладить коммуникацию. Сначала он обидится, а потом перестанет обращать на них внимание. Начните с себя: «Мне с тобой трудно». Эти слова звучат уважительнее, ребенок сможет их услышать и попробовать что-то изменить в себе.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</w:pPr>
      <w:r w:rsidRPr="00890255"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  <w:t>3. Больше позитива. </w:t>
      </w:r>
    </w:p>
    <w:p w:rsidR="005473C7" w:rsidRPr="00890255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color w:val="262626"/>
          <w:sz w:val="28"/>
          <w:szCs w:val="28"/>
        </w:rPr>
        <w:t>Говорить: «Я хочу, чтобы ты уважал своих друзей» лучше, чем «Я хочу, чтобы ты перестал с ними драться». Всегда делайте акцент на хорошем.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</w:pPr>
      <w:r w:rsidRPr="00890255"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  <w:t>4. Хвалите, но искренне.</w:t>
      </w:r>
    </w:p>
    <w:p w:rsidR="005473C7" w:rsidRPr="00890255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  <w:t> </w:t>
      </w:r>
      <w:r w:rsidRPr="00890255">
        <w:rPr>
          <w:rFonts w:ascii="Arial" w:hAnsi="Arial" w:cs="Arial"/>
          <w:color w:val="262626"/>
          <w:sz w:val="28"/>
          <w:szCs w:val="28"/>
        </w:rPr>
        <w:t>Дети, как и взрослые, хотят, чтобы их любили, уважали и признавали. Замечайте и хвалите ребенка за его поступки, выборы, решения, это позволит вам не потерять его доверие.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</w:pPr>
      <w:r w:rsidRPr="00890255"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  <w:t>5. Обнимайтесь!</w:t>
      </w:r>
    </w:p>
    <w:p w:rsidR="005473C7" w:rsidRPr="00890255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62626"/>
          <w:sz w:val="28"/>
          <w:szCs w:val="28"/>
        </w:rPr>
      </w:pPr>
      <w:r w:rsidRPr="00890255">
        <w:rPr>
          <w:rFonts w:ascii="Arial" w:hAnsi="Arial" w:cs="Arial"/>
          <w:color w:val="262626"/>
          <w:sz w:val="28"/>
          <w:szCs w:val="28"/>
        </w:rPr>
        <w:t>Даже если ребенок вырос и не хочет, чтобы его тискали, прикоснуться к руке, похлопать по плечу, взъерошить волосы — всегда допустимо, всегда приятно и всегда помогает общению.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</w:pPr>
      <w:r w:rsidRPr="00890255">
        <w:rPr>
          <w:rFonts w:ascii="Arial" w:hAnsi="Arial" w:cs="Arial"/>
          <w:b/>
          <w:bCs/>
          <w:color w:val="262626"/>
          <w:sz w:val="28"/>
          <w:szCs w:val="28"/>
          <w:bdr w:val="none" w:sz="0" w:space="0" w:color="auto" w:frame="1"/>
        </w:rPr>
        <w:t>6. Будьте ему примером.</w:t>
      </w:r>
    </w:p>
    <w:p w:rsidR="005473C7" w:rsidRDefault="005473C7" w:rsidP="005473C7">
      <w:pPr>
        <w:pStyle w:val="a3"/>
        <w:spacing w:before="0" w:beforeAutospacing="0" w:after="0" w:afterAutospacing="0"/>
        <w:jc w:val="both"/>
        <w:textAlignment w:val="baseline"/>
      </w:pPr>
      <w:r w:rsidRPr="00890255">
        <w:rPr>
          <w:rFonts w:ascii="Arial" w:hAnsi="Arial" w:cs="Arial"/>
          <w:color w:val="262626"/>
          <w:sz w:val="28"/>
          <w:szCs w:val="28"/>
        </w:rPr>
        <w:t>Ни один из наших советов не сработает, если вы сами не приемлете то, что хотите видеть в своем ребенке. «Делай то, что я тебе говорю, а не то, что я делаю» — так ничего не получится.</w:t>
      </w:r>
    </w:p>
    <w:p w:rsidR="00B92202" w:rsidRDefault="00B92202">
      <w:bookmarkStart w:id="0" w:name="_GoBack"/>
      <w:bookmarkEnd w:id="0"/>
    </w:p>
    <w:sectPr w:rsidR="00B92202" w:rsidSect="00146E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74"/>
    <w:rsid w:val="000B0B74"/>
    <w:rsid w:val="005473C7"/>
    <w:rsid w:val="00B9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96FE9-AE44-4AC4-9E48-6F682352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3C7"/>
  </w:style>
  <w:style w:type="paragraph" w:styleId="1">
    <w:name w:val="heading 1"/>
    <w:basedOn w:val="a"/>
    <w:link w:val="10"/>
    <w:uiPriority w:val="9"/>
    <w:qFormat/>
    <w:rsid w:val="00547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4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diakov.net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2020-03-31T08:35:00Z</dcterms:created>
  <dcterms:modified xsi:type="dcterms:W3CDTF">2020-03-31T08:35:00Z</dcterms:modified>
</cp:coreProperties>
</file>