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BA" w:rsidRPr="00C60EBA" w:rsidRDefault="00C60EBA" w:rsidP="00C60E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60E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Рекомендации по профилактике</w:t>
      </w:r>
    </w:p>
    <w:p w:rsidR="00C60EBA" w:rsidRPr="00C60EBA" w:rsidRDefault="00C60EBA" w:rsidP="00C60E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60E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синдрома эмоционального выгорания: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1. 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Мыслите позитивно</w:t>
      </w: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.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Каждая жизненная ситуация подарена нам не случайно, несет свой жизненный урок, замечайте даже в самых трудных моментах </w:t>
      </w:r>
      <w:proofErr w:type="gram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-п</w:t>
      </w:r>
      <w:proofErr w:type="gram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люсы и возможности для вашего дальнейшего пути. Следует помнить, что истинной причиной  стресса являются не люди, не  разочарования, не ошибки, а то как вы к этому относитесь. Помните: «Кто волнуется раньше, чем положено, тот волнуется больше, чем положено».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2. 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Будьте внимательны к себе: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это поможет своевременно заметить первые симптомы усталости.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3. 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Заботьтесь о себе: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стремитесь к равновесию и гармонии, ведите здоровый образ жизни, удовлетворяйте свои потребности в общении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4. 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Высыпайтесь!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Если нормальный режим сна нарушен в результате стресса, есть риск оказаться в замкнутом круге: стресс провоцирует бессонницу, а бессонница еще больше усиливает стресс.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5. 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Любите себя, хвалите себя, делайте  маленькие радости,  комплименты.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6. 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Подбирайте дело по себе: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 сообразно своим склонностям и возможностям. Это позволит вам обрести себя, поверить в свои силы.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7. 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Перестаньте искать в работе счастье или спасение. Она — не убежище, а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деятельность, которая хороша сама по себе.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8. 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Перестаньте жить </w:t>
      </w:r>
      <w:proofErr w:type="gram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за</w:t>
      </w:r>
      <w:proofErr w:type="gram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proofErr w:type="gram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других</w:t>
      </w:r>
      <w:proofErr w:type="gram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их жизнью. Живите, пожалуйста, своей.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Не вместо людей, а вместе с ними.</w:t>
      </w:r>
    </w:p>
    <w:p w:rsidR="00C60EBA" w:rsidRPr="00C60EBA" w:rsidRDefault="00C60EBA" w:rsidP="00C60EBA">
      <w:pPr>
        <w:numPr>
          <w:ilvl w:val="0"/>
          <w:numId w:val="1"/>
        </w:numPr>
        <w:spacing w:after="0" w:line="240" w:lineRule="auto"/>
        <w:ind w:left="324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Находите время для себя,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выделяйте достаточно времени для сна и отдыха. Каждый имеет право не только на работу, но и для личной жизни, своих увлечений и предпочтений.</w:t>
      </w:r>
    </w:p>
    <w:p w:rsidR="00C60EBA" w:rsidRPr="00C60EBA" w:rsidRDefault="00C60EBA" w:rsidP="00C60EBA">
      <w:pPr>
        <w:numPr>
          <w:ilvl w:val="0"/>
          <w:numId w:val="1"/>
        </w:numPr>
        <w:spacing w:after="0" w:line="240" w:lineRule="auto"/>
        <w:ind w:left="324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“Свободное время педагога </w:t>
      </w:r>
      <w:proofErr w:type="gramStart"/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-э</w:t>
      </w:r>
      <w:proofErr w:type="gramEnd"/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то корень, питающий ветви педагогического творчества»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(В.А.Сухомлинский).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11.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 Формула выживаемости профессора </w:t>
      </w:r>
      <w:proofErr w:type="spellStart"/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В.М.Шепеля</w:t>
      </w:r>
      <w:proofErr w:type="spellEnd"/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: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на каждые 6 часов бодрствования должен приходиться как минимум  1 час, посвященный себе, своему отдыху, здоровью. Это время восстановления физических сил организма; время релаксации (расслабления); время катарсиса (чувственной разрядки, очищения), способ переключения мыслей (вместо переживаний и попыток быстро придумать, как исправить положение).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12. 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Научитесь жить с юмором.</w:t>
      </w: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«Юмор-соль жизни, — говорил К.Чапек, — кто лучше просолен, дольше живет». Смех защищает нас от чрезмерного напряжения. Смейтесь на здоровье!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13. Многие пытаются всюду успеть, делать больше, чем в их силах.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Берегите себя,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 снизьте темп жизни! Разумнее делать меньше, но лучше, чем много, но плохо, а потом еще и переживать из-за этого «плохо».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14. 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Старайтесь без ущерба для здоровья пережить неудачу.</w:t>
      </w: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Проблемы и трудности могут коснуться каждого, это норма жизни. Помните: «Жизнь ритмична, спады чередуются с подъемами».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15. 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Хобби</w:t>
      </w:r>
      <w:r w:rsidRPr="00C60EBA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  <w:t>.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 Обязательно найдите себе занятие по душе, не связанное с профессиональной деятельностью</w:t>
      </w:r>
      <w:proofErr w:type="gram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… Т</w:t>
      </w:r>
      <w:proofErr w:type="gram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огда стресс будет «приставать» к вам реже. </w:t>
      </w:r>
      <w:proofErr w:type="gram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Любая </w:t>
      </w:r>
      <w:r w:rsidRPr="00C60EBA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</w:rPr>
        <w:t>творческая работа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может исцелять от переживаний: рисуйте, танцуйте, пойте, лепите,  шейте, вышивайте, конструируйте и т. п.</w:t>
      </w:r>
      <w:proofErr w:type="gramEnd"/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16. 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Привнесите новые эмоции, мысли и действия в свой обыденный день.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Начните «Новый день — новое в </w:t>
      </w:r>
      <w:proofErr w:type="gram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обыденном</w:t>
      </w:r>
      <w:proofErr w:type="gram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». Вы возвращаетесь домой по одной и той же дороге, совершаете обыденные стереотипные поступки — в «Новый день» попробуйте совершить 10 новых поступков (например, возвращайтесь домой по другой дороге, по-новому попросите об остановке в транспорте и др.). Разнообразьте вашу жизнь:</w:t>
      </w:r>
      <w:proofErr w:type="gram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)</w:t>
      </w:r>
      <w:proofErr w:type="gramEnd"/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17. </w:t>
      </w:r>
      <w:r w:rsidRPr="00C60EB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Позволяйте себе проявлять эмоции,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 иногда полезно просто выговориться.  Загонять эмоции внутрь, пытаться их скрывать, очень вредно! Эмоциональная разрядка необходима 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lastRenderedPageBreak/>
        <w:t>для сохранения здоровья (физического и психического)</w:t>
      </w:r>
      <w:proofErr w:type="gram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.У</w:t>
      </w:r>
      <w:proofErr w:type="gram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мение рассказать о своих проблемах поможет налаживать контакты с окружающими, понимать самого себя. Изображайте эмоции с помощью жестов, мимики, голоса;· мните, рвите бумагу; кидайте предметы в мишень на стене; попытайтесь нарисовать свое чувство, потом раскрасьте его, сделайте смешным или порвите; поговорите с кем-нибудь, делая акцент на свои чувства («Я расстроен</w:t>
      </w:r>
      <w:proofErr w:type="gram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..», «</w:t>
      </w:r>
      <w:proofErr w:type="gram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Меня это обидело..»).</w:t>
      </w:r>
    </w:p>
    <w:p w:rsidR="00C60EBA" w:rsidRPr="00C60EBA" w:rsidRDefault="00C60EBA" w:rsidP="00C60EBA">
      <w:pPr>
        <w:spacing w:after="388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Задание: напишите письмо человеку, который вас когда-то обидел, но по каким-то причинам вы не сказали ему о своих чувствах.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i/>
          <w:iCs/>
          <w:color w:val="2B2B2B"/>
          <w:sz w:val="24"/>
          <w:szCs w:val="24"/>
        </w:rPr>
        <w:t>18. </w:t>
      </w:r>
      <w:r w:rsidRPr="00C60EB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Музыка является одним из компонентов улучшения настроения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Рекомендуются следующие музыкальные произведения: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—</w:t>
      </w:r>
      <w:r w:rsidRPr="00C60EBA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</w:rPr>
        <w:t>при переутомлении и нервном истощении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«Утро» Грига, «Полонез» Огинского;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—</w:t>
      </w:r>
      <w:r w:rsidRPr="00C60EBA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</w:rPr>
        <w:t xml:space="preserve">при угнетенном меланхолическом </w:t>
      </w:r>
      <w:proofErr w:type="spellStart"/>
      <w:proofErr w:type="gramStart"/>
      <w:r w:rsidRPr="00C60EBA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</w:rPr>
        <w:t>настроении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-ода</w:t>
      </w:r>
      <w:proofErr w:type="spellEnd"/>
      <w:proofErr w:type="gram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«К радости» Бетховена, «Аве Мария» Шуберта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—</w:t>
      </w:r>
      <w:r w:rsidRPr="00C60EBA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</w:rPr>
        <w:t>при выраженной раздражимости, гневе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— «</w:t>
      </w:r>
      <w:proofErr w:type="spell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Сентементальный</w:t>
      </w:r>
      <w:proofErr w:type="spell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вальс» Чайковского;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—</w:t>
      </w:r>
      <w:r w:rsidRPr="00C60EBA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</w:rPr>
        <w:t>при снижении сосредоточенности внимания 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— «Времена года» Чайковского, «Грезы» Шумана;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—</w:t>
      </w:r>
      <w:r w:rsidRPr="00C60EBA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</w:rPr>
        <w:t>расслабляющее действие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— </w:t>
      </w:r>
      <w:proofErr w:type="gram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“Л</w:t>
      </w:r>
      <w:proofErr w:type="gram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ебедь» Сен-Санса, «Баркарола» Чайковского;</w:t>
      </w:r>
    </w:p>
    <w:p w:rsidR="00C60EBA" w:rsidRPr="00C60EBA" w:rsidRDefault="00C60EBA" w:rsidP="00C60E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—</w:t>
      </w:r>
      <w:r w:rsidRPr="00C60EBA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</w:rPr>
        <w:t>тонизирующее воздействие</w:t>
      </w:r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— </w:t>
      </w:r>
      <w:proofErr w:type="gram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“Ч</w:t>
      </w:r>
      <w:proofErr w:type="gram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ардаш» Кальмана, «</w:t>
      </w:r>
      <w:proofErr w:type="spell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Кумпарсита</w:t>
      </w:r>
      <w:proofErr w:type="spell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» </w:t>
      </w:r>
      <w:proofErr w:type="spell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Родригеса</w:t>
      </w:r>
      <w:proofErr w:type="spell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, «</w:t>
      </w:r>
      <w:proofErr w:type="spell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Шербурские</w:t>
      </w:r>
      <w:proofErr w:type="spell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зонтики» </w:t>
      </w:r>
      <w:proofErr w:type="spellStart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Леграна</w:t>
      </w:r>
      <w:proofErr w:type="spellEnd"/>
      <w:r w:rsidRPr="00C60EBA">
        <w:rPr>
          <w:rFonts w:ascii="Times New Roman" w:eastAsia="Times New Roman" w:hAnsi="Times New Roman" w:cs="Times New Roman"/>
          <w:color w:val="2B2B2B"/>
          <w:sz w:val="24"/>
          <w:szCs w:val="24"/>
        </w:rPr>
        <w:t>.</w:t>
      </w:r>
    </w:p>
    <w:p w:rsidR="00E121AC" w:rsidRPr="00C60EBA" w:rsidRDefault="00E121AC">
      <w:pPr>
        <w:rPr>
          <w:rFonts w:ascii="Times New Roman" w:hAnsi="Times New Roman" w:cs="Times New Roman"/>
          <w:sz w:val="24"/>
          <w:szCs w:val="24"/>
        </w:rPr>
      </w:pPr>
    </w:p>
    <w:sectPr w:rsidR="00E121AC" w:rsidRPr="00C6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39C2"/>
    <w:multiLevelType w:val="multilevel"/>
    <w:tmpl w:val="2DB4E1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60EBA"/>
    <w:rsid w:val="00C60EBA"/>
    <w:rsid w:val="00E1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0EBA"/>
    <w:rPr>
      <w:b/>
      <w:bCs/>
    </w:rPr>
  </w:style>
  <w:style w:type="character" w:styleId="a5">
    <w:name w:val="Emphasis"/>
    <w:basedOn w:val="a0"/>
    <w:uiPriority w:val="20"/>
    <w:qFormat/>
    <w:rsid w:val="00C60E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2020-05-13T04:04:00Z</dcterms:created>
  <dcterms:modified xsi:type="dcterms:W3CDTF">2020-05-13T04:05:00Z</dcterms:modified>
</cp:coreProperties>
</file>