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F9" w:rsidRPr="00BF24F9" w:rsidRDefault="00BF24F9" w:rsidP="00BF24F9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Рекомендации для родителей по физическому воспитанию детей «Спортивный уголок дома»</w:t>
      </w:r>
      <w:r w:rsidRPr="00BF24F9">
        <w:rPr>
          <w:rFonts w:ascii="Verdana" w:eastAsia="Times New Roman" w:hAnsi="Verdana" w:cs="Times New Roman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.</w:t>
      </w:r>
    </w:p>
    <w:p w:rsidR="00BF24F9" w:rsidRPr="00BF24F9" w:rsidRDefault="00BF24F9" w:rsidP="00BF24F9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</w:p>
    <w:p w:rsidR="00BF24F9" w:rsidRPr="00BF24F9" w:rsidRDefault="00BF24F9" w:rsidP="00BF24F9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</w:t>
      </w: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Но 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</w:t>
      </w:r>
      <w:proofErr w:type="gramEnd"/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 При этом ребенок получает уникальную возможность самотренировки и самообучения вне зависимости от погодных условий, наличия свободного времени у родителей.</w:t>
      </w: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Основное назначение универсального физкультурно-оздоровительного комплекса «Домашний стадион» – развитие практически всех двигательных </w:t>
      </w:r>
      <w:r w:rsidRPr="00BF24F9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качеств: силы, ловкости, быстроты, выносливости и гибкости.</w:t>
      </w:r>
    </w:p>
    <w:p w:rsidR="00BF24F9" w:rsidRPr="00BF24F9" w:rsidRDefault="00BF24F9" w:rsidP="00BF24F9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Занятия на спортивно-оздоровительном комплексе:</w:t>
      </w:r>
    </w:p>
    <w:p w:rsidR="00BF24F9" w:rsidRPr="00BF24F9" w:rsidRDefault="00BF24F9" w:rsidP="00BF24F9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i/>
          <w:iCs/>
          <w:color w:val="000000"/>
          <w:sz w:val="21"/>
          <w:lang w:eastAsia="ru-RU"/>
        </w:rPr>
        <w:t>делают процесс каждодневных занятий физической культурой более эмоциональным и разнообразным;</w:t>
      </w:r>
    </w:p>
    <w:p w:rsidR="00BF24F9" w:rsidRPr="00BF24F9" w:rsidRDefault="00BF24F9" w:rsidP="00BF24F9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i/>
          <w:iCs/>
          <w:color w:val="000000"/>
          <w:sz w:val="21"/>
          <w:lang w:eastAsia="ru-RU"/>
        </w:rPr>
        <w:t>избирательно воздействуют на определенные группы мышц, тем самым, ускоряя процесс их развития;</w:t>
      </w:r>
    </w:p>
    <w:p w:rsidR="00BF24F9" w:rsidRPr="00BF24F9" w:rsidRDefault="00BF24F9" w:rsidP="00BF24F9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i/>
          <w:iCs/>
          <w:color w:val="000000"/>
          <w:sz w:val="21"/>
          <w:lang w:eastAsia="ru-RU"/>
        </w:rPr>
        <w:t>позволяют достичь желаемых результатов за более короткий срок.</w:t>
      </w:r>
    </w:p>
    <w:p w:rsidR="00BF24F9" w:rsidRPr="00BF24F9" w:rsidRDefault="00BF24F9" w:rsidP="00BF24F9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F24F9" w:rsidRPr="00BF24F9" w:rsidRDefault="00BF24F9" w:rsidP="00BF24F9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Подсказки для взрослых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Не рекомендуется заниматься физической культурой на кухне, где воздух насыщен запахами газа, пищи, специй, сохнущего белья и т.д.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При установке комплекса размах качелей и перекладины трапеции не должен быть направлен в оконную раму.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 Закройте электрические розетки вблизи комплекса пластмассовыми блокираторами.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 Желательно перед занятиями и после них проветрить помещение, где установлен физкультурный комплекс.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7. К занятиям на комплексе не следует допускать эмоционально и </w:t>
      </w:r>
      <w:proofErr w:type="spellStart"/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двигательно</w:t>
      </w:r>
      <w:proofErr w:type="spellEnd"/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</w:t>
      </w:r>
    </w:p>
    <w:p w:rsidR="00BF24F9" w:rsidRPr="00BF24F9" w:rsidRDefault="00BF24F9" w:rsidP="00BF24F9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lastRenderedPageBreak/>
        <w:t>Как обеспечить страховку ребенка во время занятий.</w:t>
      </w: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Доверяйте своему ребенку. Если он отказывается выполнять какое-либо ваше задание, не настаивайте и не принуждайте его.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Поддерживайте любую разумную инициативу ребенка: «Давай я теперь буду с горки кататься!» – «Давай!» – «А теперь давай буду на турнике на одной ноге висеть!» – «Нет. Этого делать нельзя! (Не надо вдаваться в долгие объяснения, почему этого делать не стоит: нельзя – значит нельзя!) Но можно повисеть на турнике вниз головой, зацепившись двумя ногами, когда я тебя крепко держу».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</w:t>
      </w: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Вниманию родителей: вис только на руках опасен вашему ребенку. Поэтому длительные висы на кольцах и лиане заменяйте </w:t>
      </w:r>
      <w:proofErr w:type="spellStart"/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полувисами</w:t>
      </w:r>
      <w:proofErr w:type="spellEnd"/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при которых ребенок еще упирается ногами об пол.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Поддерживать желание ребенка заниматься физкультурой можно различными способами. Предлагаем вашему вниманию маленькие хитрости, которые помогут сделать домашние занятия интересными и полезными.</w:t>
      </w:r>
    </w:p>
    <w:p w:rsidR="00BF24F9" w:rsidRPr="00BF24F9" w:rsidRDefault="00BF24F9" w:rsidP="00BF24F9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Маленькие хитрости</w:t>
      </w:r>
    </w:p>
    <w:p w:rsidR="00BF24F9" w:rsidRPr="00BF24F9" w:rsidRDefault="00BF24F9" w:rsidP="00BF24F9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b/>
          <w:bCs/>
          <w:i/>
          <w:iCs/>
          <w:color w:val="000000"/>
          <w:sz w:val="21"/>
          <w:lang w:eastAsia="ru-RU"/>
        </w:rPr>
        <w:t>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упражнений. </w:t>
      </w:r>
    </w:p>
    <w:p w:rsidR="00BF24F9" w:rsidRPr="00BF24F9" w:rsidRDefault="00BF24F9" w:rsidP="00BF24F9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</w:t>
      </w: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F24F9">
        <w:rPr>
          <w:rFonts w:ascii="Verdana" w:eastAsia="Times New Roman" w:hAnsi="Verdana" w:cs="Times New Roman"/>
          <w:b/>
          <w:bCs/>
          <w:i/>
          <w:iCs/>
          <w:color w:val="000000"/>
          <w:sz w:val="21"/>
          <w:lang w:eastAsia="ru-RU"/>
        </w:rPr>
        <w:t>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 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подлезание</w:t>
      </w:r>
      <w:proofErr w:type="spellEnd"/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под два стула, составленных вместе) и залезем на верхушку сосны. Там рыжая белочка живет, нас с тобою в гости ждет.</w:t>
      </w:r>
    </w:p>
    <w:p w:rsidR="00BF24F9" w:rsidRPr="00BF24F9" w:rsidRDefault="00BF24F9" w:rsidP="00BF24F9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b/>
          <w:bCs/>
          <w:i/>
          <w:iCs/>
          <w:color w:val="000000"/>
          <w:sz w:val="21"/>
          <w:lang w:eastAsia="ru-RU"/>
        </w:rPr>
        <w:t>Другая форма работы с детьми старшего дошкольного возраста – устраивать соревнования по принципу «Кто скорее добежит» или организовать сюжетную игру по мотивам литературного произведения с вплетением в сюжет физических упражнений.</w:t>
      </w:r>
    </w:p>
    <w:p w:rsidR="00BF24F9" w:rsidRPr="00BF24F9" w:rsidRDefault="00BF24F9" w:rsidP="00BF24F9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Занимаясь и играя вместе с ребенком, помогая ему самостоятельно подтянуться, залезть до верха лесенки, перепрыгнуть через кубик, вы даете </w:t>
      </w:r>
      <w:proofErr w:type="gramStart"/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ему возможность восхищаться</w:t>
      </w:r>
      <w:proofErr w:type="gramEnd"/>
      <w:r w:rsidRPr="00BF24F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вами: «Какой мой папа сильный! Какая моя мама ловкая!»</w:t>
      </w:r>
    </w:p>
    <w:p w:rsidR="00BF24F9" w:rsidRPr="00BF24F9" w:rsidRDefault="00BF24F9" w:rsidP="00BF24F9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F24F9">
        <w:rPr>
          <w:rFonts w:ascii="Verdana" w:eastAsia="Times New Roman" w:hAnsi="Verdana" w:cs="Times New Roman"/>
          <w:b/>
          <w:bCs/>
          <w:i/>
          <w:iCs/>
          <w:color w:val="000000"/>
          <w:sz w:val="21"/>
          <w:lang w:eastAsia="ru-RU"/>
        </w:rPr>
        <w:t>Постепенно совместные занятия физической культурой станут счастливыми событиями дня, и ребенок будет ждать их с нетерпением и радостью. Средняя продолжительность занятий составляет 20 – 30 мин.</w:t>
      </w:r>
    </w:p>
    <w:p w:rsidR="00E57B04" w:rsidRPr="00BF24F9" w:rsidRDefault="00E57B04">
      <w:pPr>
        <w:rPr>
          <w:lang w:val="en-US"/>
        </w:rPr>
      </w:pPr>
    </w:p>
    <w:sectPr w:rsidR="00E57B04" w:rsidRPr="00BF24F9" w:rsidSect="00E5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5B58"/>
    <w:multiLevelType w:val="multilevel"/>
    <w:tmpl w:val="5222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4F9"/>
    <w:rsid w:val="00251A17"/>
    <w:rsid w:val="0073706C"/>
    <w:rsid w:val="00BF24F9"/>
    <w:rsid w:val="00E5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4F9"/>
    <w:rPr>
      <w:b/>
      <w:bCs/>
    </w:rPr>
  </w:style>
  <w:style w:type="character" w:styleId="a5">
    <w:name w:val="Emphasis"/>
    <w:basedOn w:val="a0"/>
    <w:uiPriority w:val="20"/>
    <w:qFormat/>
    <w:rsid w:val="00BF24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Alser</dc:creator>
  <cp:lastModifiedBy>Alser</cp:lastModifiedBy>
  <cp:revision>1</cp:revision>
  <dcterms:created xsi:type="dcterms:W3CDTF">2020-09-25T05:07:00Z</dcterms:created>
  <dcterms:modified xsi:type="dcterms:W3CDTF">2020-09-25T05:09:00Z</dcterms:modified>
</cp:coreProperties>
</file>