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FF" w:rsidRPr="00B6416C" w:rsidRDefault="008320FF" w:rsidP="008320F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Антикоррупционный стандарт работников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ГУ «</w:t>
      </w:r>
      <w:r>
        <w:rPr>
          <w:rStyle w:val="a4"/>
          <w:sz w:val="28"/>
          <w:szCs w:val="28"/>
        </w:rPr>
        <w:t>Школа-лицей № 20</w:t>
      </w:r>
      <w:r w:rsidRPr="00B6416C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  <w:lang w:val="kk-KZ"/>
        </w:rPr>
        <w:t>города Павлодара</w:t>
      </w:r>
      <w:r w:rsidRPr="00B6416C">
        <w:rPr>
          <w:rStyle w:val="a4"/>
          <w:sz w:val="28"/>
          <w:szCs w:val="28"/>
        </w:rPr>
        <w:t>»</w:t>
      </w:r>
    </w:p>
    <w:p w:rsidR="008320FF" w:rsidRPr="00B6416C" w:rsidRDefault="008320FF" w:rsidP="008320FF">
      <w:pPr>
        <w:pStyle w:val="a3"/>
        <w:spacing w:before="0" w:beforeAutospacing="0" w:after="0" w:afterAutospacing="0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 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 xml:space="preserve">  </w:t>
      </w:r>
      <w:r w:rsidRPr="00852FB9">
        <w:rPr>
          <w:sz w:val="28"/>
          <w:szCs w:val="28"/>
        </w:rPr>
        <w:t xml:space="preserve">Настоящий антикоррупционный стандарт разработан </w:t>
      </w:r>
      <w:r w:rsidRPr="00852FB9">
        <w:rPr>
          <w:sz w:val="28"/>
          <w:szCs w:val="28"/>
          <w:lang w:val="kk-KZ"/>
        </w:rPr>
        <w:t>на основе нормативно-правовых актов в сфере антикоррупционного законодательства Республики Казахстан</w:t>
      </w:r>
      <w:r w:rsidRPr="00852FB9">
        <w:rPr>
          <w:sz w:val="28"/>
          <w:szCs w:val="28"/>
        </w:rPr>
        <w:t xml:space="preserve">, направленных на предупреждение коррупционных проявлений в деятельности </w:t>
      </w:r>
      <w:r w:rsidRPr="00852FB9">
        <w:rPr>
          <w:sz w:val="28"/>
          <w:szCs w:val="28"/>
          <w:lang w:val="kk-KZ"/>
        </w:rPr>
        <w:t xml:space="preserve">сотрудников </w:t>
      </w:r>
      <w:r w:rsidRPr="00852FB9">
        <w:rPr>
          <w:sz w:val="28"/>
          <w:szCs w:val="28"/>
        </w:rPr>
        <w:t>ГУ «</w:t>
      </w:r>
      <w:r w:rsidR="00B616C2">
        <w:rPr>
          <w:sz w:val="28"/>
          <w:szCs w:val="28"/>
        </w:rPr>
        <w:t>Школа-лицей № 20</w:t>
      </w:r>
      <w:r w:rsidRPr="00852FB9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города Павлодара</w:t>
      </w:r>
      <w:r w:rsidRPr="00852FB9">
        <w:rPr>
          <w:sz w:val="28"/>
          <w:szCs w:val="28"/>
        </w:rPr>
        <w:t>» и повышения нулевой терпимости к проявлениям коррупции среди его сотрудников.</w:t>
      </w:r>
    </w:p>
    <w:p w:rsidR="008320FF" w:rsidRPr="00B6416C" w:rsidRDefault="008320FF" w:rsidP="008320FF">
      <w:pPr>
        <w:pStyle w:val="a3"/>
        <w:spacing w:before="0" w:beforeAutospacing="0" w:after="0" w:afterAutospacing="0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 xml:space="preserve">1. Наименование сферы общественных отношений: </w:t>
      </w:r>
      <w:r w:rsidRPr="00B6416C">
        <w:rPr>
          <w:sz w:val="28"/>
          <w:szCs w:val="28"/>
        </w:rPr>
        <w:t>образование.</w:t>
      </w:r>
    </w:p>
    <w:p w:rsidR="008320FF" w:rsidRPr="00B6416C" w:rsidRDefault="008320FF" w:rsidP="008320FF">
      <w:pPr>
        <w:pStyle w:val="a3"/>
        <w:spacing w:before="0" w:beforeAutospacing="0" w:after="0" w:afterAutospacing="0"/>
        <w:rPr>
          <w:sz w:val="28"/>
          <w:szCs w:val="28"/>
        </w:rPr>
      </w:pPr>
      <w:r w:rsidRPr="00B6416C">
        <w:rPr>
          <w:sz w:val="28"/>
          <w:szCs w:val="28"/>
        </w:rPr>
        <w:t> 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2. Наименование разработчика антикоррупционного стандарта: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ГУ «</w:t>
      </w:r>
      <w:r w:rsidR="00B616C2">
        <w:rPr>
          <w:sz w:val="28"/>
          <w:szCs w:val="28"/>
        </w:rPr>
        <w:t>Школа-лицей № 20</w:t>
      </w:r>
      <w:r w:rsidRPr="00B6416C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города Павлодара</w:t>
      </w:r>
      <w:r w:rsidRPr="00B6416C">
        <w:rPr>
          <w:sz w:val="28"/>
          <w:szCs w:val="28"/>
        </w:rPr>
        <w:t>»</w:t>
      </w:r>
      <w:r w:rsidR="00995310">
        <w:rPr>
          <w:sz w:val="28"/>
          <w:szCs w:val="28"/>
        </w:rPr>
        <w:t>.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 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3. Правила поведения (действия) лиц, работающих в обособленной сфере общественных отношений: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3.1. При реализации прав и законных интересов физических и юридических лиц в сфере, затрагиваемой антикоррупционным стандартом, работнику управления запрещается: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1) в связи с исполнением должностных полномочий пользоваться в личных целях услугами граждан и юридических лиц;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2) быть представителем по делам третьих лиц в государственном органе, в котором он состоит на службе, либо непосредственно ему подчиненном;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3) оказывать, кому бы то ни было любого не предусмотренного законодательством Республики Казахстан содействия в осуществлении предпринимательской и иной связанной с извлечением дохода деятельности;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4) необоснованно отказывать в информации физическим и юридическим лицам, предоставление которой предусмотрено законодательством Республики Казахстан, либо ее задержка, передача недостоверной или неполной информации;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5) требовать от физических или юридических лиц информации, предоставление которой этими лицами не предусмотрено законодательством Республики Казахстан;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6) воспрепятствовать физическим или юридическим лицам в реализации их прав, свобод и законных интересов;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7) делегировать полномочия на государственное регулирование предпринимательской деятельности физическим или юридическим лицам, осуществляющим такую деятельность, а также на контроль и надзор за нею;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8) принимать за исполнение своих государственных или приравненных к ним функций любого вознаграждения в виде денег, услуг и иных форм от организаций, в которых лицо не выполняет соответствующие функции, а также от физических лиц, если иное не предусмотрено законодательством Республики Казахстан;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lastRenderedPageBreak/>
        <w:t>9) принимать подарки или услуги в связи с исполнением своих государственных или приравненных к ним функций от государственных служащих и иных лиц, зависимых от них по службе, за общее покровительство или попустительство по службе;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10)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характера.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3.2. При подготовке и принятии управленческих и иных решений в рамках 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своей компетенции работнику запрещается: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1) оказывать неправомерное предпочтение физическим и (или) юридическим лицам при подготовке и принятии решений;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2) отдавать приказы и указания, не имеющие отношения к исполнению должностных полномочий и (или) направленные на нарушение законодательства Республики Казахстан;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3) использовать свои должностные полномочия при решении вопросов, связанных с удовлетворением своих материальных интересов либо близких родственников и свойственников;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4) предоставлять не предусмотренные законом преимущества (протекционизм, семейственность) при поступлении и продвижении по государственной службе;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5)  не обеспечивать прозрачность принятия решений, затрагивающих права и законные интересы физических и юридических лиц;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6) допускать конфликты интересов, а при их возникновении необходимо принять меры по их устранению в соответствии с законодательством.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 xml:space="preserve">3.3. При </w:t>
      </w:r>
      <w:proofErr w:type="gramStart"/>
      <w:r w:rsidRPr="00B6416C">
        <w:rPr>
          <w:sz w:val="28"/>
          <w:szCs w:val="28"/>
        </w:rPr>
        <w:t>иных взаимоотношениях, возникающих в зависимости от специфики сферы жизнедеятельности работники обязаны</w:t>
      </w:r>
      <w:proofErr w:type="gramEnd"/>
      <w:r w:rsidRPr="00B6416C">
        <w:rPr>
          <w:sz w:val="28"/>
          <w:szCs w:val="28"/>
        </w:rPr>
        <w:t>: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2) противостоять действиям, наносящим ущерб интересам государства, препятствующим или снижающим эффективность функционирования управления;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3) соблюдать деловой этикет и правила официального поведения;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4) пресекать либо принимать иные меры по недопущению нарушений норм служебной этики со стороны других государственных служащих;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5)  воздерживаться от обсуждения личных и профессиональных качеств коллег, порочащих их честь и достоинство в коллективе;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6) в процессе исполнения поручений руководителей предоставлять только объективные и достоверные сведения.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 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4. Иные ограничения и запреты: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Работники должны: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6416C">
        <w:rPr>
          <w:sz w:val="28"/>
          <w:szCs w:val="28"/>
        </w:rPr>
        <w:t xml:space="preserve">1) способствовать укреплению единства народа Казахстана и межнационального согласия в стране, уважительно относиться к </w:t>
      </w:r>
      <w:r w:rsidRPr="00B6416C">
        <w:rPr>
          <w:sz w:val="28"/>
          <w:szCs w:val="28"/>
        </w:rPr>
        <w:lastRenderedPageBreak/>
        <w:t>государственному и другим языкам, традициям и обычаям народа Казахстана;</w:t>
      </w:r>
      <w:proofErr w:type="gramEnd"/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2)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3) обеспечивать законность и справедливость принимаемых ими решений;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4) обеспечивать прозрачность принятия решений, затрагивающих права и законные интересы физических и юридических лиц;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5) противостоять действиям, наносящим ущерб интересам государства, препятствующим или снижающим эффективность функционирования государственных органов;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6) повышать свой профессиональный уровень и квалификацию для эффективного исполнения служебных обязанностей, соблюдать установленные законами Республики Казахстан ограничения и запреты;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7)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8)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9) не распространять сведения, не соответствующие действительности;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10)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11) неукоснительно соблюдать служебную дисциплину, добросовестно, беспристрастно и качественно исполнять свои служебные обязанности, рационально и эффективно использовать рабочее время;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12) на постоянной основе принимать меры по повышению качества оказываемых государственных услуг, всецело ориентируясь на запросы населения как потребителя государственных услуг;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13) обеспечивать своевременное и качественное исполнение документов, исключать возможность утери, фальсификации (подлога), неисполнения и повторного исполнения одного и того же документа, необосно</w:t>
      </w:r>
      <w:r w:rsidR="00D4253F">
        <w:rPr>
          <w:sz w:val="28"/>
          <w:szCs w:val="28"/>
        </w:rPr>
        <w:t>ванных возвратов без исполнения;</w:t>
      </w:r>
      <w:bookmarkStart w:id="0" w:name="_GoBack"/>
      <w:bookmarkEnd w:id="0"/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14)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аппарата, соответствовать общепринятому деловому стилю, который отличают официальность, сдержанность и аккуратность.</w:t>
      </w:r>
    </w:p>
    <w:p w:rsidR="008320FF" w:rsidRPr="00B6416C" w:rsidRDefault="008320FF" w:rsidP="008320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 </w:t>
      </w:r>
    </w:p>
    <w:p w:rsidR="008320FF" w:rsidRPr="00B6416C" w:rsidRDefault="008320FF" w:rsidP="00832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81B" w:rsidRDefault="00EA481B"/>
    <w:sectPr w:rsidR="00EA481B" w:rsidSect="00BA64A7">
      <w:pgSz w:w="11906" w:h="16838"/>
      <w:pgMar w:top="993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47"/>
    <w:rsid w:val="008320FF"/>
    <w:rsid w:val="00995310"/>
    <w:rsid w:val="00B616C2"/>
    <w:rsid w:val="00C04D47"/>
    <w:rsid w:val="00D4253F"/>
    <w:rsid w:val="00EA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1035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2020-12-20T10:31:00Z</dcterms:created>
  <dcterms:modified xsi:type="dcterms:W3CDTF">2020-12-20T10:34:00Z</dcterms:modified>
</cp:coreProperties>
</file>