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558B" w:rsidRDefault="00AC77F4" w:rsidP="00AC77F4">
      <w:pPr>
        <w:spacing w:after="0"/>
        <w:jc w:val="right"/>
      </w:pPr>
      <w:r>
        <w:t>«УТВЕРЖДАЮ»</w:t>
      </w:r>
    </w:p>
    <w:p w:rsidR="00AC77F4" w:rsidRDefault="00AC77F4" w:rsidP="00AC77F4">
      <w:pPr>
        <w:spacing w:after="0"/>
        <w:jc w:val="right"/>
      </w:pPr>
      <w:r>
        <w:t>и.о. руководителя КГУ «СОШ №13»</w:t>
      </w:r>
    </w:p>
    <w:p w:rsidR="00AC77F4" w:rsidRDefault="00AC77F4" w:rsidP="00AC77F4">
      <w:pPr>
        <w:spacing w:after="0"/>
        <w:jc w:val="right"/>
      </w:pPr>
      <w:r>
        <w:softHyphen/>
        <w:t>О.А.Павина</w:t>
      </w:r>
    </w:p>
    <w:p w:rsidR="00AC77F4" w:rsidRDefault="00AC77F4" w:rsidP="00AC77F4">
      <w:pPr>
        <w:spacing w:after="0"/>
        <w:jc w:val="right"/>
      </w:pPr>
      <w:r>
        <w:t>______________________</w:t>
      </w:r>
    </w:p>
    <w:p w:rsidR="00AC77F4" w:rsidRDefault="00AC77F4" w:rsidP="00AC77F4">
      <w:pPr>
        <w:spacing w:after="0"/>
        <w:jc w:val="right"/>
      </w:pPr>
      <w:r>
        <w:t>_____________  2021года</w:t>
      </w:r>
    </w:p>
    <w:p w:rsidR="00AC77F4" w:rsidRDefault="00AC77F4" w:rsidP="00AC77F4">
      <w:pPr>
        <w:spacing w:after="0"/>
        <w:jc w:val="right"/>
      </w:pPr>
    </w:p>
    <w:p w:rsidR="00AC77F4" w:rsidRDefault="00AC77F4" w:rsidP="00AC77F4">
      <w:pPr>
        <w:spacing w:after="0"/>
        <w:jc w:val="right"/>
      </w:pPr>
    </w:p>
    <w:p w:rsidR="00AC77F4" w:rsidRDefault="00AC77F4" w:rsidP="00AC77F4">
      <w:pPr>
        <w:spacing w:after="0"/>
        <w:jc w:val="right"/>
      </w:pPr>
    </w:p>
    <w:p w:rsidR="00AC77F4" w:rsidRDefault="00AC77F4" w:rsidP="00AC77F4">
      <w:pPr>
        <w:spacing w:after="0"/>
        <w:jc w:val="right"/>
      </w:pPr>
    </w:p>
    <w:p w:rsidR="00AC77F4" w:rsidRDefault="00AC77F4" w:rsidP="00AC77F4">
      <w:pPr>
        <w:spacing w:after="0"/>
        <w:jc w:val="right"/>
      </w:pPr>
    </w:p>
    <w:p w:rsidR="00AC77F4" w:rsidRDefault="00AC77F4" w:rsidP="00AC77F4">
      <w:pPr>
        <w:spacing w:after="0"/>
        <w:jc w:val="right"/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  <w:r w:rsidRPr="00AC77F4">
        <w:rPr>
          <w:sz w:val="36"/>
          <w:szCs w:val="36"/>
        </w:rPr>
        <w:t>План мероприятий по реализации проекта «Читающая школа»</w:t>
      </w:r>
      <w:r>
        <w:rPr>
          <w:sz w:val="36"/>
          <w:szCs w:val="36"/>
        </w:rPr>
        <w:t xml:space="preserve"> в 2021 году.</w:t>
      </w: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AC77F4" w:rsidRDefault="00AC77F4" w:rsidP="00AC77F4">
      <w:pPr>
        <w:spacing w:after="0"/>
        <w:jc w:val="center"/>
        <w:rPr>
          <w:sz w:val="36"/>
          <w:szCs w:val="36"/>
        </w:rPr>
      </w:pPr>
    </w:p>
    <w:p w:rsidR="00207767" w:rsidRDefault="00207767" w:rsidP="00207767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40"/>
          <w:szCs w:val="40"/>
          <w:lang w:eastAsia="ru-RU"/>
        </w:rPr>
      </w:pPr>
    </w:p>
    <w:p w:rsidR="00207767" w:rsidRDefault="00207767" w:rsidP="00207767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sz w:val="40"/>
          <w:szCs w:val="40"/>
          <w:lang w:eastAsia="ru-RU"/>
        </w:rPr>
      </w:pPr>
      <w:r>
        <w:rPr>
          <w:rFonts w:eastAsia="Times New Roman"/>
          <w:b/>
          <w:bCs/>
          <w:color w:val="000000"/>
          <w:sz w:val="40"/>
          <w:szCs w:val="40"/>
          <w:lang w:eastAsia="ru-RU"/>
        </w:rPr>
        <w:t xml:space="preserve"> «</w:t>
      </w:r>
      <w:r w:rsidR="004F6F19">
        <w:rPr>
          <w:rFonts w:eastAsia="Times New Roman"/>
          <w:b/>
          <w:bCs/>
          <w:color w:val="000000"/>
          <w:sz w:val="40"/>
          <w:szCs w:val="40"/>
          <w:lang w:val="kk-KZ" w:eastAsia="ru-RU"/>
        </w:rPr>
        <w:t>Оқұға құштар мектеп</w:t>
      </w:r>
      <w:r>
        <w:rPr>
          <w:rFonts w:eastAsia="Times New Roman"/>
          <w:b/>
          <w:bCs/>
          <w:color w:val="000000"/>
          <w:sz w:val="40"/>
          <w:szCs w:val="40"/>
          <w:lang w:val="kk-KZ" w:eastAsia="ru-RU"/>
        </w:rPr>
        <w:t>»</w:t>
      </w:r>
    </w:p>
    <w:p w:rsidR="00207767" w:rsidRDefault="00207767" w:rsidP="00207767">
      <w:pPr>
        <w:shd w:val="clear" w:color="auto" w:fill="FFFFFF"/>
        <w:spacing w:after="0" w:line="240" w:lineRule="auto"/>
        <w:rPr>
          <w:rFonts w:eastAsia="Times New Roman"/>
          <w:b/>
          <w:i/>
          <w:lang w:val="kk-KZ" w:eastAsia="ru-RU"/>
        </w:rPr>
      </w:pPr>
    </w:p>
    <w:p w:rsidR="00207767" w:rsidRDefault="00207767" w:rsidP="00207767">
      <w:pPr>
        <w:shd w:val="clear" w:color="auto" w:fill="FFFFFF"/>
        <w:spacing w:after="0" w:line="240" w:lineRule="auto"/>
        <w:jc w:val="right"/>
        <w:rPr>
          <w:rFonts w:eastAsia="Times New Roman"/>
          <w:b/>
          <w:i/>
          <w:color w:val="000000"/>
          <w:lang w:val="kk-KZ" w:eastAsia="ru-RU"/>
        </w:rPr>
      </w:pPr>
      <w:r>
        <w:rPr>
          <w:rFonts w:eastAsia="Times New Roman"/>
          <w:b/>
          <w:i/>
          <w:lang w:val="kk-KZ" w:eastAsia="ru-RU"/>
        </w:rPr>
        <w:t xml:space="preserve">«Артық ғылым кітапта – ерінбе оқып көруге» — Абай. </w:t>
      </w:r>
    </w:p>
    <w:p w:rsidR="00207767" w:rsidRDefault="00207767" w:rsidP="00207767">
      <w:pPr>
        <w:shd w:val="clear" w:color="auto" w:fill="FFFFFF"/>
        <w:spacing w:after="0" w:line="240" w:lineRule="auto"/>
        <w:rPr>
          <w:rFonts w:eastAsia="Times New Roman"/>
          <w:color w:val="000000"/>
          <w:lang w:val="kk-KZ" w:eastAsia="ru-RU"/>
        </w:rPr>
      </w:pPr>
    </w:p>
    <w:p w:rsidR="00207767" w:rsidRPr="004F6F19" w:rsidRDefault="00207767" w:rsidP="00207767">
      <w:pPr>
        <w:pStyle w:val="a4"/>
        <w:shd w:val="clear" w:color="auto" w:fill="FFFFFF"/>
        <w:ind w:left="0"/>
        <w:rPr>
          <w:color w:val="000000"/>
          <w:sz w:val="28"/>
          <w:szCs w:val="28"/>
          <w:lang w:val="kk-KZ"/>
        </w:rPr>
      </w:pPr>
    </w:p>
    <w:p w:rsidR="00207767" w:rsidRDefault="00207767" w:rsidP="00207767">
      <w:pPr>
        <w:pStyle w:val="1"/>
        <w:shd w:val="clear" w:color="auto" w:fill="auto"/>
        <w:spacing w:line="240" w:lineRule="auto"/>
        <w:ind w:firstLine="0"/>
        <w:jc w:val="both"/>
        <w:rPr>
          <w:color w:val="auto"/>
        </w:rPr>
      </w:pPr>
      <w:r w:rsidRPr="004F6F19">
        <w:rPr>
          <w:lang w:val="kk-KZ"/>
        </w:rPr>
        <w:t xml:space="preserve">         </w:t>
      </w:r>
      <w:r>
        <w:t xml:space="preserve">В Казахстане реализуется комплекс системных мер по развитию образования и науки. В процессе измерения уровня качества образования международными исследованиями </w:t>
      </w:r>
      <w:r>
        <w:rPr>
          <w:lang w:val="en-US"/>
        </w:rPr>
        <w:t>PISA</w:t>
      </w:r>
      <w:r>
        <w:t>, TIM</w:t>
      </w:r>
      <w:r>
        <w:rPr>
          <w:lang w:val="en-US"/>
        </w:rPr>
        <w:t>SS</w:t>
      </w:r>
      <w:r>
        <w:t xml:space="preserve">, </w:t>
      </w:r>
      <w:r>
        <w:rPr>
          <w:lang w:val="en-US"/>
        </w:rPr>
        <w:t>PIRLS</w:t>
      </w:r>
      <w:r>
        <w:t xml:space="preserve">, одним из направлений является </w:t>
      </w:r>
      <w:r>
        <w:rPr>
          <w:lang w:eastAsia="ru-RU" w:bidi="ru-RU"/>
        </w:rPr>
        <w:t xml:space="preserve">читательская грамотность. </w:t>
      </w:r>
    </w:p>
    <w:p w:rsidR="00207767" w:rsidRDefault="00207767" w:rsidP="00207767">
      <w:pPr>
        <w:pStyle w:val="1"/>
        <w:shd w:val="clear" w:color="auto" w:fill="auto"/>
        <w:spacing w:line="240" w:lineRule="auto"/>
        <w:ind w:firstLine="0"/>
        <w:jc w:val="both"/>
        <w:rPr>
          <w:lang w:val="kk-KZ" w:eastAsia="ru-RU" w:bidi="ru-RU"/>
        </w:rPr>
      </w:pPr>
      <w:r>
        <w:rPr>
          <w:lang w:eastAsia="ru-RU" w:bidi="ru-RU"/>
        </w:rPr>
        <w:t>Читательская грамотность определена как способность обучающегося понимать, использовать, размышлять и работать с письменными текстами для достижения своих целей, развивать свои знания и потенциал, а также участвовать в жизни общества.</w:t>
      </w:r>
    </w:p>
    <w:p w:rsidR="00207767" w:rsidRDefault="00207767" w:rsidP="00207767">
      <w:pPr>
        <w:pStyle w:val="1"/>
        <w:shd w:val="clear" w:color="auto" w:fill="auto"/>
        <w:spacing w:line="240" w:lineRule="auto"/>
        <w:ind w:firstLine="0"/>
        <w:jc w:val="both"/>
        <w:rPr>
          <w:lang w:val="kk-KZ"/>
        </w:rPr>
      </w:pPr>
      <w:r>
        <w:rPr>
          <w:lang w:val="kk-KZ"/>
        </w:rPr>
        <w:t>Президент Республики Казахстан Касым-Жомарт Токаев в ходе четвертого заседания Национального совета общественного доверия от 21 октября 2020 года отметил, что казахстанские школьники имеют низкий уровень читательской грамотности: «Результаты авторитетных международных исследований показывают, что у наших школьников не на должном уровне развиты навыки читательской грамотности. Поэтому привитие высокой культуры чтения, развитие читательской грамотности должно стать одним из приоритетных направлений образовательного процесса в казахстанских школах. Интерес к чтению, познание окружающего мира через книги должны формироваться у детей со школьной скамьи. А библиотека должна быть местом средоточия этого интереса, проводником в увлекательный мир книг».</w:t>
      </w:r>
    </w:p>
    <w:p w:rsidR="00207767" w:rsidRDefault="00207767" w:rsidP="0020776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Данные научных исследований говорят о том, что отношение человека к книге формируется в школьном возрасте. В наши дни, школа переориентирована с развития памяти ребенка на развитие его мышления, роль книги неизмеримо возрастает.</w:t>
      </w:r>
    </w:p>
    <w:p w:rsidR="00207767" w:rsidRDefault="00207767" w:rsidP="0020776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современном мире человек вынужден учиться в течение всей жизни. Одним из условий успешного самообразования является сформированность ключевых компетентностей. Центральное место в перечне ключевых компетентностей занимает читательская компетентность. </w:t>
      </w:r>
    </w:p>
    <w:p w:rsidR="00207767" w:rsidRDefault="00207767" w:rsidP="00207767">
      <w:pPr>
        <w:pStyle w:val="a4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ПРОБЛЕМА</w:t>
      </w:r>
    </w:p>
    <w:p w:rsidR="00207767" w:rsidRDefault="00207767" w:rsidP="0020776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Снижение интереса к чтению у школьников, необходимость в интересе к литературе и чтению, возрастание числа учащихся, ограничивающихся чтением литературы школьной программы.</w:t>
      </w:r>
    </w:p>
    <w:p w:rsidR="00207767" w:rsidRDefault="00207767" w:rsidP="00207767">
      <w:pPr>
        <w:pStyle w:val="a4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ПРОЕКТА</w:t>
      </w:r>
    </w:p>
    <w:p w:rsidR="00207767" w:rsidRDefault="00207767" w:rsidP="0020776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lang w:eastAsia="ru-RU"/>
        </w:rPr>
        <w:t>Повышение уровня</w:t>
      </w:r>
      <w:r>
        <w:rPr>
          <w:rFonts w:eastAsia="Times New Roman"/>
          <w:bCs/>
          <w:lang w:val="kk-KZ" w:eastAsia="ru-RU"/>
        </w:rPr>
        <w:t xml:space="preserve"> читательской грамотности и интереса к чтению обучающихся</w:t>
      </w:r>
      <w:r>
        <w:rPr>
          <w:rFonts w:eastAsia="Times New Roman"/>
          <w:lang w:eastAsia="ru-RU"/>
        </w:rPr>
        <w:t>.</w:t>
      </w:r>
    </w:p>
    <w:p w:rsidR="00207767" w:rsidRDefault="00207767" w:rsidP="00207767">
      <w:pPr>
        <w:pStyle w:val="a4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ПРОЕКТА</w:t>
      </w:r>
    </w:p>
    <w:p w:rsidR="00207767" w:rsidRDefault="00207767" w:rsidP="00207767">
      <w:pPr>
        <w:numPr>
          <w:ilvl w:val="0"/>
          <w:numId w:val="2"/>
        </w:numPr>
        <w:shd w:val="clear" w:color="auto" w:fill="FFFFFF"/>
        <w:tabs>
          <w:tab w:val="num" w:pos="-1418"/>
        </w:tabs>
        <w:spacing w:after="0" w:line="240" w:lineRule="auto"/>
        <w:ind w:left="0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развивать потребность и интерес к чтению;</w:t>
      </w:r>
    </w:p>
    <w:p w:rsidR="00207767" w:rsidRDefault="00207767" w:rsidP="00207767">
      <w:pPr>
        <w:numPr>
          <w:ilvl w:val="0"/>
          <w:numId w:val="2"/>
        </w:numPr>
        <w:shd w:val="clear" w:color="auto" w:fill="FFFFFF"/>
        <w:tabs>
          <w:tab w:val="num" w:pos="-1418"/>
        </w:tabs>
        <w:spacing w:after="0" w:line="240" w:lineRule="auto"/>
        <w:ind w:left="0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развивать читательскую компетентность;</w:t>
      </w:r>
    </w:p>
    <w:p w:rsidR="00207767" w:rsidRDefault="00207767" w:rsidP="00207767">
      <w:pPr>
        <w:pStyle w:val="a4"/>
        <w:numPr>
          <w:ilvl w:val="0"/>
          <w:numId w:val="2"/>
        </w:numPr>
        <w:shd w:val="clear" w:color="auto" w:fill="FFFFFF"/>
        <w:tabs>
          <w:tab w:val="num" w:pos="-1418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способствовать формированию </w:t>
      </w:r>
      <w:r>
        <w:rPr>
          <w:color w:val="000000"/>
          <w:sz w:val="28"/>
          <w:szCs w:val="28"/>
        </w:rPr>
        <w:t>культуры чтения;</w:t>
      </w:r>
    </w:p>
    <w:p w:rsidR="00207767" w:rsidRDefault="00207767" w:rsidP="00207767">
      <w:pPr>
        <w:pStyle w:val="a4"/>
        <w:numPr>
          <w:ilvl w:val="0"/>
          <w:numId w:val="2"/>
        </w:numPr>
        <w:shd w:val="clear" w:color="auto" w:fill="FFFFFF"/>
        <w:tabs>
          <w:tab w:val="num" w:pos="-1418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вовлекать к возрождению традиций семейного чтения</w:t>
      </w:r>
      <w:r>
        <w:rPr>
          <w:color w:val="000000"/>
          <w:sz w:val="28"/>
          <w:szCs w:val="28"/>
        </w:rPr>
        <w:t>.</w:t>
      </w:r>
    </w:p>
    <w:p w:rsidR="00207767" w:rsidRDefault="00207767" w:rsidP="00207767">
      <w:pPr>
        <w:pStyle w:val="a4"/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ОЖИДАЕМЫЙ РЕЗУЛЬТАТ</w:t>
      </w:r>
    </w:p>
    <w:p w:rsidR="00207767" w:rsidRDefault="00207767" w:rsidP="0020776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kk-KZ" w:eastAsia="ru-RU"/>
        </w:rPr>
      </w:pPr>
      <w:r>
        <w:rPr>
          <w:rFonts w:eastAsia="Times New Roman"/>
          <w:lang w:eastAsia="ru-RU"/>
        </w:rPr>
        <w:t xml:space="preserve">Формирование культуры чтения и развитие </w:t>
      </w:r>
      <w:r>
        <w:rPr>
          <w:rFonts w:eastAsia="Times New Roman"/>
          <w:bCs/>
          <w:lang w:val="kk-KZ" w:eastAsia="ru-RU"/>
        </w:rPr>
        <w:t>читательской грамотности,</w:t>
      </w:r>
      <w:r>
        <w:rPr>
          <w:rFonts w:eastAsia="Times New Roman"/>
          <w:lang w:eastAsia="ru-RU"/>
        </w:rPr>
        <w:t xml:space="preserve"> интеллектуального уровня</w:t>
      </w:r>
      <w:r>
        <w:rPr>
          <w:rFonts w:eastAsia="Times New Roman"/>
          <w:bCs/>
          <w:lang w:val="kk-KZ" w:eastAsia="ru-RU"/>
        </w:rPr>
        <w:t xml:space="preserve"> обучающихся.</w:t>
      </w:r>
    </w:p>
    <w:p w:rsidR="00207767" w:rsidRDefault="00207767" w:rsidP="00207767">
      <w:pPr>
        <w:shd w:val="clear" w:color="auto" w:fill="FFFFFF"/>
        <w:spacing w:after="0" w:line="240" w:lineRule="auto"/>
        <w:jc w:val="both"/>
        <w:rPr>
          <w:rFonts w:eastAsia="Times New Roman"/>
          <w:bCs/>
          <w:lang w:val="kk-KZ" w:eastAsia="ru-RU"/>
        </w:rPr>
      </w:pPr>
      <w:r>
        <w:rPr>
          <w:rFonts w:eastAsia="Times New Roman"/>
          <w:bCs/>
          <w:lang w:val="kk-KZ" w:eastAsia="ru-RU"/>
        </w:rPr>
        <w:t xml:space="preserve">Обучающиеся овладеют чтением как средством осуществления своих дальнейших планов: продолжение образования и самообразования, осознанного планирования актуального и перспективного круга чтения. </w:t>
      </w:r>
    </w:p>
    <w:p w:rsidR="00207767" w:rsidRDefault="00207767" w:rsidP="00207767">
      <w:pPr>
        <w:shd w:val="clear" w:color="auto" w:fill="FFFFFF"/>
        <w:spacing w:after="0" w:line="240" w:lineRule="auto"/>
        <w:jc w:val="both"/>
        <w:rPr>
          <w:rFonts w:eastAsia="Times New Roman"/>
          <w:bCs/>
          <w:lang w:val="kk-KZ" w:eastAsia="ru-RU"/>
        </w:rPr>
      </w:pPr>
      <w:r>
        <w:rPr>
          <w:rFonts w:eastAsia="Times New Roman"/>
          <w:bCs/>
          <w:lang w:val="kk-KZ" w:eastAsia="ru-RU"/>
        </w:rPr>
        <w:t xml:space="preserve">Будет сформирована потребность систематического чтения через познание мира и себя в этом мире. </w:t>
      </w:r>
    </w:p>
    <w:p w:rsidR="00AC77F4" w:rsidRDefault="00207767" w:rsidP="00207767">
      <w:pPr>
        <w:spacing w:after="0"/>
        <w:jc w:val="center"/>
        <w:rPr>
          <w:rFonts w:eastAsia="Times New Roman"/>
          <w:bCs/>
          <w:lang w:val="kk-KZ" w:eastAsia="ru-RU"/>
        </w:rPr>
      </w:pPr>
      <w:r>
        <w:rPr>
          <w:rFonts w:eastAsia="Times New Roman"/>
          <w:bCs/>
          <w:lang w:val="kk-KZ" w:eastAsia="ru-RU"/>
        </w:rPr>
        <w:t>Укрепление партнерства школы с родителями в читательском развитии школьников, активное участие</w:t>
      </w:r>
    </w:p>
    <w:p w:rsidR="00207767" w:rsidRDefault="00207767" w:rsidP="00207767">
      <w:pPr>
        <w:spacing w:after="0"/>
        <w:jc w:val="center"/>
        <w:rPr>
          <w:rFonts w:eastAsia="Times New Roman"/>
          <w:bCs/>
          <w:lang w:val="kk-KZ" w:eastAsia="ru-RU"/>
        </w:rPr>
      </w:pPr>
    </w:p>
    <w:p w:rsidR="00207767" w:rsidRDefault="00207767" w:rsidP="00207767">
      <w:pPr>
        <w:spacing w:after="0"/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92"/>
        <w:gridCol w:w="4480"/>
        <w:gridCol w:w="2679"/>
        <w:gridCol w:w="3409"/>
        <w:gridCol w:w="2820"/>
      </w:tblGrid>
      <w:tr w:rsidR="00E35552" w:rsidTr="005F7626">
        <w:tc>
          <w:tcPr>
            <w:tcW w:w="916" w:type="dxa"/>
            <w:gridSpan w:val="2"/>
          </w:tcPr>
          <w:p w:rsidR="00AC77F4" w:rsidRPr="00AC77F4" w:rsidRDefault="00AC77F4" w:rsidP="00AC77F4">
            <w:pPr>
              <w:jc w:val="center"/>
              <w:rPr>
                <w:b/>
              </w:rPr>
            </w:pPr>
            <w:r w:rsidRPr="00AC77F4">
              <w:rPr>
                <w:b/>
              </w:rPr>
              <w:t>№</w:t>
            </w:r>
          </w:p>
        </w:tc>
        <w:tc>
          <w:tcPr>
            <w:tcW w:w="4559" w:type="dxa"/>
          </w:tcPr>
          <w:p w:rsidR="00AC77F4" w:rsidRPr="00AC77F4" w:rsidRDefault="00AC77F4" w:rsidP="00AC77F4">
            <w:pPr>
              <w:jc w:val="center"/>
              <w:rPr>
                <w:b/>
              </w:rPr>
            </w:pPr>
            <w:r w:rsidRPr="00AC77F4">
              <w:rPr>
                <w:b/>
              </w:rPr>
              <w:t>Мероприятие</w:t>
            </w:r>
          </w:p>
        </w:tc>
        <w:tc>
          <w:tcPr>
            <w:tcW w:w="2766" w:type="dxa"/>
          </w:tcPr>
          <w:p w:rsidR="00AC77F4" w:rsidRPr="00AC77F4" w:rsidRDefault="00AC77F4" w:rsidP="00AC77F4">
            <w:pPr>
              <w:jc w:val="center"/>
              <w:rPr>
                <w:b/>
              </w:rPr>
            </w:pPr>
            <w:r w:rsidRPr="00AC77F4">
              <w:rPr>
                <w:b/>
              </w:rPr>
              <w:t>Сроки</w:t>
            </w:r>
          </w:p>
        </w:tc>
        <w:tc>
          <w:tcPr>
            <w:tcW w:w="3409" w:type="dxa"/>
          </w:tcPr>
          <w:p w:rsidR="00AC77F4" w:rsidRPr="00AC77F4" w:rsidRDefault="00AC77F4" w:rsidP="00AC77F4">
            <w:pPr>
              <w:jc w:val="center"/>
              <w:rPr>
                <w:b/>
              </w:rPr>
            </w:pPr>
            <w:r w:rsidRPr="00AC77F4">
              <w:rPr>
                <w:b/>
              </w:rPr>
              <w:t>Ответственные</w:t>
            </w:r>
          </w:p>
        </w:tc>
        <w:tc>
          <w:tcPr>
            <w:tcW w:w="2852" w:type="dxa"/>
          </w:tcPr>
          <w:p w:rsidR="00AC77F4" w:rsidRPr="00AC77F4" w:rsidRDefault="00AC77F4" w:rsidP="00AC77F4">
            <w:pPr>
              <w:jc w:val="center"/>
              <w:rPr>
                <w:b/>
              </w:rPr>
            </w:pPr>
            <w:r w:rsidRPr="00AC77F4">
              <w:rPr>
                <w:b/>
              </w:rPr>
              <w:t>Финансирование</w:t>
            </w:r>
          </w:p>
        </w:tc>
      </w:tr>
      <w:tr w:rsidR="00AC77F4" w:rsidTr="00FC74CF">
        <w:tc>
          <w:tcPr>
            <w:tcW w:w="14502" w:type="dxa"/>
            <w:gridSpan w:val="6"/>
          </w:tcPr>
          <w:p w:rsidR="00AC77F4" w:rsidRPr="00AC77F4" w:rsidRDefault="00AC77F4" w:rsidP="00AC77F4">
            <w:pPr>
              <w:jc w:val="center"/>
              <w:rPr>
                <w:b/>
              </w:rPr>
            </w:pPr>
            <w:r w:rsidRPr="00AC77F4">
              <w:rPr>
                <w:b/>
                <w:lang w:val="en-US"/>
              </w:rPr>
              <w:t>I</w:t>
            </w:r>
            <w:r w:rsidRPr="00AC77F4">
              <w:rPr>
                <w:b/>
              </w:rPr>
              <w:t>.Организация читательской активности учащихся и родителей школы и пропаганда семейного чтения «Школа-ученик-родитель»</w:t>
            </w:r>
          </w:p>
        </w:tc>
      </w:tr>
      <w:tr w:rsidR="00E35552" w:rsidTr="005F7626">
        <w:tc>
          <w:tcPr>
            <w:tcW w:w="916" w:type="dxa"/>
            <w:gridSpan w:val="2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559" w:type="dxa"/>
          </w:tcPr>
          <w:p w:rsidR="00AC77F4" w:rsidRPr="00400BA7" w:rsidRDefault="00EA4CCE" w:rsidP="00AC7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единых классных часов «Читают все!»</w:t>
            </w:r>
          </w:p>
        </w:tc>
        <w:tc>
          <w:tcPr>
            <w:tcW w:w="2766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03.02.2021г.;</w:t>
            </w:r>
          </w:p>
          <w:p w:rsidR="00EA4CCE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04.05.2021г.</w:t>
            </w:r>
          </w:p>
        </w:tc>
        <w:tc>
          <w:tcPr>
            <w:tcW w:w="3409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Классные руководители 1-4 –х классов;</w:t>
            </w:r>
          </w:p>
          <w:p w:rsidR="00EA4CCE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вожатая</w:t>
            </w:r>
          </w:p>
        </w:tc>
        <w:tc>
          <w:tcPr>
            <w:tcW w:w="2852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Не требуется</w:t>
            </w:r>
          </w:p>
        </w:tc>
      </w:tr>
      <w:tr w:rsidR="00E35552" w:rsidTr="005F7626">
        <w:tc>
          <w:tcPr>
            <w:tcW w:w="916" w:type="dxa"/>
            <w:gridSpan w:val="2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1.2</w:t>
            </w:r>
          </w:p>
        </w:tc>
        <w:tc>
          <w:tcPr>
            <w:tcW w:w="4559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Создание инсталляций и уголков чтения в классных кабинетах</w:t>
            </w:r>
          </w:p>
        </w:tc>
        <w:tc>
          <w:tcPr>
            <w:tcW w:w="2766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9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852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Не требуется</w:t>
            </w:r>
          </w:p>
        </w:tc>
      </w:tr>
      <w:tr w:rsidR="00E35552" w:rsidTr="005F7626">
        <w:tc>
          <w:tcPr>
            <w:tcW w:w="916" w:type="dxa"/>
            <w:gridSpan w:val="2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</w:rPr>
            </w:pPr>
            <w:r w:rsidRPr="00EA4CCE">
              <w:rPr>
                <w:sz w:val="24"/>
                <w:szCs w:val="24"/>
              </w:rPr>
              <w:t>1.3</w:t>
            </w:r>
          </w:p>
        </w:tc>
        <w:tc>
          <w:tcPr>
            <w:tcW w:w="4559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A4CCE">
              <w:rPr>
                <w:sz w:val="24"/>
                <w:szCs w:val="24"/>
              </w:rPr>
              <w:t>Проведение конкурсов: «Самый читающий класс», «Лучший читатель класса», конкурс плакатов, агитирующих в пользу чтения, те</w:t>
            </w:r>
            <w:r w:rsidR="00ED6021">
              <w:rPr>
                <w:sz w:val="24"/>
                <w:szCs w:val="24"/>
              </w:rPr>
              <w:t>матические конкурсы чтецов, в т</w:t>
            </w:r>
            <w:r w:rsidRPr="00EA4CCE">
              <w:rPr>
                <w:sz w:val="24"/>
                <w:szCs w:val="24"/>
              </w:rPr>
              <w:t>ом числе конкурсы «</w:t>
            </w:r>
            <w:r w:rsidRPr="00EA4CCE">
              <w:rPr>
                <w:sz w:val="24"/>
                <w:szCs w:val="24"/>
                <w:lang w:val="kk-KZ"/>
              </w:rPr>
              <w:t>Жаңалық жаршысы</w:t>
            </w:r>
            <w:r w:rsidRPr="00EA4CCE">
              <w:rPr>
                <w:sz w:val="24"/>
                <w:szCs w:val="24"/>
              </w:rPr>
              <w:t>», «</w:t>
            </w:r>
            <w:r w:rsidRPr="00EA4CCE">
              <w:rPr>
                <w:sz w:val="24"/>
                <w:szCs w:val="24"/>
                <w:lang w:val="kk-KZ"/>
              </w:rPr>
              <w:t>Живая классика</w:t>
            </w:r>
            <w:r w:rsidRPr="00EA4CCE">
              <w:rPr>
                <w:sz w:val="24"/>
                <w:szCs w:val="24"/>
              </w:rPr>
              <w:t>»</w:t>
            </w:r>
            <w:r w:rsidRPr="00EA4CCE">
              <w:rPr>
                <w:sz w:val="24"/>
                <w:szCs w:val="24"/>
                <w:lang w:val="kk-KZ"/>
              </w:rPr>
              <w:t xml:space="preserve"> и т.д.</w:t>
            </w:r>
          </w:p>
        </w:tc>
        <w:tc>
          <w:tcPr>
            <w:tcW w:w="2766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A4CCE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A4CCE">
              <w:rPr>
                <w:sz w:val="24"/>
                <w:szCs w:val="24"/>
                <w:lang w:val="kk-KZ"/>
              </w:rPr>
              <w:t>Классные руководители 1-4-х классов,</w:t>
            </w:r>
          </w:p>
          <w:p w:rsidR="00EA4CCE" w:rsidRPr="00EA4CCE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A4CCE">
              <w:rPr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852" w:type="dxa"/>
          </w:tcPr>
          <w:p w:rsidR="00AC77F4" w:rsidRPr="00EA4CCE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A4CCE"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E35552" w:rsidRPr="00EA4CCE" w:rsidTr="005F7626">
        <w:tc>
          <w:tcPr>
            <w:tcW w:w="916" w:type="dxa"/>
            <w:gridSpan w:val="2"/>
          </w:tcPr>
          <w:p w:rsidR="00AC77F4" w:rsidRPr="00ED6021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1.4</w:t>
            </w:r>
          </w:p>
        </w:tc>
        <w:tc>
          <w:tcPr>
            <w:tcW w:w="4559" w:type="dxa"/>
          </w:tcPr>
          <w:p w:rsidR="00AC77F4" w:rsidRPr="00ED6021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Проведение акций: «Тарихи романдар», «Қазақ қаламгерлері» (І.Есенберлин, М.Мағауин, Ә.Әлімжанов, Ә.Кекілбаев, С.Сматаев және т.б.)</w:t>
            </w:r>
          </w:p>
        </w:tc>
        <w:tc>
          <w:tcPr>
            <w:tcW w:w="2766" w:type="dxa"/>
          </w:tcPr>
          <w:p w:rsidR="00AC77F4" w:rsidRPr="00ED6021" w:rsidRDefault="00EA4CCE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AC77F4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Садымова З.А.</w:t>
            </w:r>
          </w:p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Кошанова А.С.</w:t>
            </w:r>
          </w:p>
        </w:tc>
        <w:tc>
          <w:tcPr>
            <w:tcW w:w="2852" w:type="dxa"/>
          </w:tcPr>
          <w:p w:rsidR="00AC77F4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E35552" w:rsidRPr="00EA4CCE" w:rsidTr="005F7626">
        <w:tc>
          <w:tcPr>
            <w:tcW w:w="916" w:type="dxa"/>
            <w:gridSpan w:val="2"/>
          </w:tcPr>
          <w:p w:rsidR="00AC77F4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1.5</w:t>
            </w:r>
          </w:p>
        </w:tc>
        <w:tc>
          <w:tcPr>
            <w:tcW w:w="4559" w:type="dxa"/>
          </w:tcPr>
          <w:p w:rsidR="00AC77F4" w:rsidRPr="00ED6021" w:rsidRDefault="00ED6021" w:rsidP="00ED6021">
            <w:pPr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По страницам книг и юбиляров года</w:t>
            </w:r>
          </w:p>
        </w:tc>
        <w:tc>
          <w:tcPr>
            <w:tcW w:w="2766" w:type="dxa"/>
          </w:tcPr>
          <w:p w:rsidR="00AC77F4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AC77F4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Б</w:t>
            </w:r>
            <w:r>
              <w:rPr>
                <w:sz w:val="24"/>
                <w:szCs w:val="24"/>
                <w:lang w:val="kk-KZ"/>
              </w:rPr>
              <w:t>ибли</w:t>
            </w:r>
            <w:r w:rsidRPr="00ED6021">
              <w:rPr>
                <w:sz w:val="24"/>
                <w:szCs w:val="24"/>
                <w:lang w:val="kk-KZ"/>
              </w:rPr>
              <w:t>отекарь</w:t>
            </w:r>
          </w:p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852" w:type="dxa"/>
          </w:tcPr>
          <w:p w:rsidR="00AC77F4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ED6021" w:rsidRPr="00EA4CCE" w:rsidTr="00131B86">
        <w:tc>
          <w:tcPr>
            <w:tcW w:w="14502" w:type="dxa"/>
            <w:gridSpan w:val="6"/>
          </w:tcPr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 w:rsidRPr="00ED6021">
              <w:rPr>
                <w:b/>
                <w:lang w:val="en-US"/>
              </w:rPr>
              <w:t>II</w:t>
            </w:r>
            <w:r w:rsidRPr="00ED6021">
              <w:rPr>
                <w:b/>
              </w:rPr>
              <w:t>.Семья-книги:возрождение лучших традиций семейного чтения</w:t>
            </w:r>
          </w:p>
        </w:tc>
      </w:tr>
      <w:tr w:rsidR="00E35552" w:rsidRPr="00EA4CCE" w:rsidTr="005F7626">
        <w:tc>
          <w:tcPr>
            <w:tcW w:w="916" w:type="dxa"/>
            <w:gridSpan w:val="2"/>
          </w:tcPr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2.1</w:t>
            </w:r>
          </w:p>
        </w:tc>
        <w:tc>
          <w:tcPr>
            <w:tcW w:w="4559" w:type="dxa"/>
          </w:tcPr>
          <w:p w:rsidR="00ED6021" w:rsidRPr="00ED6021" w:rsidRDefault="00ED6021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Проведение часов родительской грамотности «Как и что читать детям?», «Читающие родители- читающий ребенок» и т.д.</w:t>
            </w:r>
          </w:p>
        </w:tc>
        <w:tc>
          <w:tcPr>
            <w:tcW w:w="2766" w:type="dxa"/>
          </w:tcPr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3409" w:type="dxa"/>
          </w:tcPr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Отделы образования городов и районов,общиобразовательные школы</w:t>
            </w:r>
          </w:p>
        </w:tc>
        <w:tc>
          <w:tcPr>
            <w:tcW w:w="2852" w:type="dxa"/>
          </w:tcPr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E35552" w:rsidRPr="00EA4CCE" w:rsidTr="005F7626">
        <w:trPr>
          <w:trHeight w:val="607"/>
        </w:trPr>
        <w:tc>
          <w:tcPr>
            <w:tcW w:w="916" w:type="dxa"/>
            <w:gridSpan w:val="2"/>
          </w:tcPr>
          <w:p w:rsidR="00ED6021" w:rsidRPr="00ED6021" w:rsidRDefault="00ED6021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4559" w:type="dxa"/>
          </w:tcPr>
          <w:p w:rsidR="00ED6021" w:rsidRPr="00ED6021" w:rsidRDefault="00ED6021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Материнский всеобуч «Анамның сүйікті кітабы»</w:t>
            </w:r>
          </w:p>
        </w:tc>
        <w:tc>
          <w:tcPr>
            <w:tcW w:w="2766" w:type="dxa"/>
          </w:tcPr>
          <w:p w:rsidR="00ED6021" w:rsidRPr="00ED6021" w:rsidRDefault="005F7626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3409" w:type="dxa"/>
          </w:tcPr>
          <w:p w:rsidR="00ED6021" w:rsidRDefault="005F7626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Классные руководители,</w:t>
            </w:r>
          </w:p>
          <w:p w:rsidR="005F7626" w:rsidRPr="00ED6021" w:rsidRDefault="005F7626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библиотекари</w:t>
            </w:r>
          </w:p>
        </w:tc>
        <w:tc>
          <w:tcPr>
            <w:tcW w:w="2852" w:type="dxa"/>
          </w:tcPr>
          <w:p w:rsidR="00ED6021" w:rsidRPr="00ED6021" w:rsidRDefault="005F7626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E35552" w:rsidRPr="00EA4CCE" w:rsidTr="005F7626">
        <w:tc>
          <w:tcPr>
            <w:tcW w:w="916" w:type="dxa"/>
            <w:gridSpan w:val="2"/>
          </w:tcPr>
          <w:p w:rsidR="005F7626" w:rsidRPr="00ED6021" w:rsidRDefault="005F7626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2.3</w:t>
            </w:r>
          </w:p>
        </w:tc>
        <w:tc>
          <w:tcPr>
            <w:tcW w:w="4559" w:type="dxa"/>
          </w:tcPr>
          <w:p w:rsidR="005F7626" w:rsidRPr="005F7626" w:rsidRDefault="005F7626" w:rsidP="00ED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Мастер-класс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Әкем</w:t>
            </w:r>
            <w:r w:rsidRPr="005F76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оқыған кітап»</w:t>
            </w:r>
          </w:p>
        </w:tc>
        <w:tc>
          <w:tcPr>
            <w:tcW w:w="2766" w:type="dxa"/>
          </w:tcPr>
          <w:p w:rsidR="005F7626" w:rsidRPr="00ED6021" w:rsidRDefault="005F7626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3409" w:type="dxa"/>
          </w:tcPr>
          <w:p w:rsidR="005F7626" w:rsidRDefault="005F7626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Классные руководители,</w:t>
            </w:r>
          </w:p>
          <w:p w:rsidR="005F7626" w:rsidRPr="00ED6021" w:rsidRDefault="005F7626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библиотекари</w:t>
            </w:r>
          </w:p>
        </w:tc>
        <w:tc>
          <w:tcPr>
            <w:tcW w:w="2852" w:type="dxa"/>
          </w:tcPr>
          <w:p w:rsidR="005F7626" w:rsidRPr="00ED6021" w:rsidRDefault="005F7626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5F7626" w:rsidRPr="00EA4CCE" w:rsidTr="005F7626">
        <w:tc>
          <w:tcPr>
            <w:tcW w:w="916" w:type="dxa"/>
            <w:gridSpan w:val="2"/>
          </w:tcPr>
          <w:p w:rsidR="005F7626" w:rsidRDefault="005F7626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2.4</w:t>
            </w:r>
          </w:p>
        </w:tc>
        <w:tc>
          <w:tcPr>
            <w:tcW w:w="4559" w:type="dxa"/>
          </w:tcPr>
          <w:p w:rsidR="005F7626" w:rsidRDefault="005F7626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Участие в конкурсах: «Оқырман ана», «Кітаппен дос болайық», «Ен ғажап кітап» </w:t>
            </w:r>
            <w:r>
              <w:rPr>
                <w:sz w:val="24"/>
                <w:szCs w:val="24"/>
              </w:rPr>
              <w:t>(конкурс мобильных приложений, видеороликов, компьютерных презентаций или буктрейлеров)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66" w:type="dxa"/>
          </w:tcPr>
          <w:p w:rsidR="005F7626" w:rsidRDefault="005F7626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период проведения</w:t>
            </w:r>
          </w:p>
        </w:tc>
        <w:tc>
          <w:tcPr>
            <w:tcW w:w="3409" w:type="dxa"/>
          </w:tcPr>
          <w:p w:rsidR="005F7626" w:rsidRDefault="005F7626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Отдел образования города</w:t>
            </w:r>
          </w:p>
        </w:tc>
        <w:tc>
          <w:tcPr>
            <w:tcW w:w="2852" w:type="dxa"/>
          </w:tcPr>
          <w:p w:rsidR="005F7626" w:rsidRDefault="005F7626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5F7626" w:rsidRPr="00EA4CCE" w:rsidTr="00CF1609">
        <w:tc>
          <w:tcPr>
            <w:tcW w:w="14502" w:type="dxa"/>
            <w:gridSpan w:val="6"/>
          </w:tcPr>
          <w:p w:rsidR="005F7626" w:rsidRPr="00273615" w:rsidRDefault="005F7626" w:rsidP="00273615">
            <w:pPr>
              <w:jc w:val="center"/>
              <w:rPr>
                <w:b/>
                <w:sz w:val="24"/>
                <w:szCs w:val="24"/>
              </w:rPr>
            </w:pPr>
            <w:r w:rsidRPr="00273615">
              <w:rPr>
                <w:b/>
                <w:sz w:val="24"/>
                <w:szCs w:val="24"/>
                <w:lang w:val="en-US"/>
              </w:rPr>
              <w:t>III</w:t>
            </w:r>
            <w:r w:rsidRPr="00273615">
              <w:rPr>
                <w:b/>
                <w:sz w:val="24"/>
                <w:szCs w:val="24"/>
              </w:rPr>
              <w:t>.</w:t>
            </w:r>
            <w:r w:rsidR="00273615">
              <w:rPr>
                <w:b/>
                <w:sz w:val="24"/>
                <w:szCs w:val="24"/>
              </w:rPr>
              <w:t xml:space="preserve"> </w:t>
            </w:r>
            <w:r w:rsidRPr="00273615">
              <w:rPr>
                <w:b/>
                <w:sz w:val="24"/>
                <w:szCs w:val="24"/>
              </w:rPr>
              <w:t>Способы взаимодействия и социального партнерства с учреждениями культуры «Школы-библиотеки»: организация совместной работы школьной библиотеки с культурно-просветительными организациями- библиотеками, учрежд</w:t>
            </w:r>
            <w:r w:rsidR="00273615" w:rsidRPr="00273615">
              <w:rPr>
                <w:b/>
                <w:sz w:val="24"/>
                <w:szCs w:val="24"/>
              </w:rPr>
              <w:t>е</w:t>
            </w:r>
            <w:r w:rsidRPr="00273615">
              <w:rPr>
                <w:b/>
                <w:sz w:val="24"/>
                <w:szCs w:val="24"/>
              </w:rPr>
              <w:t>ниями дополнительного образования, учре</w:t>
            </w:r>
            <w:r w:rsidR="00273615" w:rsidRPr="00273615">
              <w:rPr>
                <w:b/>
                <w:sz w:val="24"/>
                <w:szCs w:val="24"/>
              </w:rPr>
              <w:t>ждениями культуры, писательскими организациями, центрами</w:t>
            </w:r>
          </w:p>
        </w:tc>
      </w:tr>
      <w:tr w:rsidR="005F7626" w:rsidRPr="00EA4CCE" w:rsidTr="005F7626">
        <w:tc>
          <w:tcPr>
            <w:tcW w:w="916" w:type="dxa"/>
            <w:gridSpan w:val="2"/>
          </w:tcPr>
          <w:p w:rsidR="005F7626" w:rsidRDefault="00273615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4559" w:type="dxa"/>
          </w:tcPr>
          <w:p w:rsidR="005F7626" w:rsidRDefault="00273615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Участие в проекте «Павлодар балаларға оқиды»</w:t>
            </w:r>
          </w:p>
        </w:tc>
        <w:tc>
          <w:tcPr>
            <w:tcW w:w="2766" w:type="dxa"/>
          </w:tcPr>
          <w:p w:rsidR="005F7626" w:rsidRDefault="00273615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период проведения</w:t>
            </w:r>
          </w:p>
        </w:tc>
        <w:tc>
          <w:tcPr>
            <w:tcW w:w="3409" w:type="dxa"/>
          </w:tcPr>
          <w:p w:rsidR="005F7626" w:rsidRPr="00273615" w:rsidRDefault="00273615" w:rsidP="00BB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Управление культуры,развития языков и архивного дела: (место проведения: Областная библиотека им.С.Торайгырова)</w:t>
            </w:r>
          </w:p>
        </w:tc>
        <w:tc>
          <w:tcPr>
            <w:tcW w:w="2852" w:type="dxa"/>
          </w:tcPr>
          <w:p w:rsidR="005F7626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273615" w:rsidRPr="00EA4CCE" w:rsidTr="005F7626">
        <w:tc>
          <w:tcPr>
            <w:tcW w:w="916" w:type="dxa"/>
            <w:gridSpan w:val="2"/>
          </w:tcPr>
          <w:p w:rsidR="00273615" w:rsidRDefault="00273615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4559" w:type="dxa"/>
          </w:tcPr>
          <w:p w:rsidR="00273615" w:rsidRDefault="00273615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Участие в проекте: «Семьи волшебное тепло»</w:t>
            </w:r>
          </w:p>
        </w:tc>
        <w:tc>
          <w:tcPr>
            <w:tcW w:w="2766" w:type="dxa"/>
          </w:tcPr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период проведения</w:t>
            </w:r>
          </w:p>
        </w:tc>
        <w:tc>
          <w:tcPr>
            <w:tcW w:w="3409" w:type="dxa"/>
          </w:tcPr>
          <w:p w:rsidR="00273615" w:rsidRPr="00273615" w:rsidRDefault="00273615" w:rsidP="00BB6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Управление культуры,развития языков и архивного дела: (место проведения: Областная библиотека им.С.Торайгырова)</w:t>
            </w:r>
          </w:p>
        </w:tc>
        <w:tc>
          <w:tcPr>
            <w:tcW w:w="2852" w:type="dxa"/>
          </w:tcPr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273615" w:rsidRPr="00EA4CCE" w:rsidTr="005F7626">
        <w:tc>
          <w:tcPr>
            <w:tcW w:w="916" w:type="dxa"/>
            <w:gridSpan w:val="2"/>
          </w:tcPr>
          <w:p w:rsidR="00273615" w:rsidRDefault="00273615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3.3</w:t>
            </w:r>
          </w:p>
        </w:tc>
        <w:tc>
          <w:tcPr>
            <w:tcW w:w="4559" w:type="dxa"/>
          </w:tcPr>
          <w:p w:rsidR="00273615" w:rsidRPr="00273615" w:rsidRDefault="00273615" w:rsidP="00ED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Дни общения в библиотеке «Кітаппен бірге әлемді ашамыз» </w:t>
            </w:r>
            <w:r>
              <w:rPr>
                <w:sz w:val="24"/>
                <w:szCs w:val="24"/>
              </w:rPr>
              <w:t>(в дни школьных каникул)</w:t>
            </w:r>
          </w:p>
        </w:tc>
        <w:tc>
          <w:tcPr>
            <w:tcW w:w="2766" w:type="dxa"/>
          </w:tcPr>
          <w:p w:rsidR="00273615" w:rsidRPr="00273615" w:rsidRDefault="00273615" w:rsidP="005F76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409" w:type="dxa"/>
          </w:tcPr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Библиотекарь;</w:t>
            </w:r>
          </w:p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вожатый</w:t>
            </w:r>
          </w:p>
        </w:tc>
        <w:tc>
          <w:tcPr>
            <w:tcW w:w="2852" w:type="dxa"/>
          </w:tcPr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273615" w:rsidRPr="00EA4CCE" w:rsidTr="005F7626">
        <w:tc>
          <w:tcPr>
            <w:tcW w:w="916" w:type="dxa"/>
            <w:gridSpan w:val="2"/>
          </w:tcPr>
          <w:p w:rsidR="00273615" w:rsidRDefault="00273615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3.4</w:t>
            </w:r>
          </w:p>
        </w:tc>
        <w:tc>
          <w:tcPr>
            <w:tcW w:w="4559" w:type="dxa"/>
          </w:tcPr>
          <w:p w:rsidR="00273615" w:rsidRDefault="00273615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Конкурсы: «Лучший семейный читательский формуляр», «Кітап оқитын отбасы –ғасыр үлгісі»</w:t>
            </w:r>
          </w:p>
        </w:tc>
        <w:tc>
          <w:tcPr>
            <w:tcW w:w="2766" w:type="dxa"/>
          </w:tcPr>
          <w:p w:rsidR="00273615" w:rsidRDefault="00273615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Библиотекарь;</w:t>
            </w:r>
          </w:p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вожатый</w:t>
            </w:r>
          </w:p>
        </w:tc>
        <w:tc>
          <w:tcPr>
            <w:tcW w:w="2852" w:type="dxa"/>
          </w:tcPr>
          <w:p w:rsidR="00273615" w:rsidRDefault="00273615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A25B8A" w:rsidRPr="00EA4CCE" w:rsidTr="005F7626">
        <w:tc>
          <w:tcPr>
            <w:tcW w:w="916" w:type="dxa"/>
            <w:gridSpan w:val="2"/>
          </w:tcPr>
          <w:p w:rsidR="00A25B8A" w:rsidRDefault="00A25B8A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3.5</w:t>
            </w:r>
          </w:p>
        </w:tc>
        <w:tc>
          <w:tcPr>
            <w:tcW w:w="4559" w:type="dxa"/>
          </w:tcPr>
          <w:p w:rsidR="00A25B8A" w:rsidRPr="00A25B8A" w:rsidRDefault="00A25B8A" w:rsidP="00ED6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Формирование банка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Ең үздік оқырман»</w:t>
            </w:r>
          </w:p>
        </w:tc>
        <w:tc>
          <w:tcPr>
            <w:tcW w:w="2766" w:type="dxa"/>
          </w:tcPr>
          <w:p w:rsidR="00A25B8A" w:rsidRDefault="00A25B8A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A25B8A" w:rsidRDefault="00A25B8A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</w:t>
            </w:r>
          </w:p>
          <w:p w:rsidR="00A25B8A" w:rsidRDefault="00A25B8A" w:rsidP="00BB623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52" w:type="dxa"/>
          </w:tcPr>
          <w:p w:rsidR="00A25B8A" w:rsidRDefault="00A25B8A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A25B8A" w:rsidRPr="00EA4CCE" w:rsidTr="00214EB5">
        <w:tc>
          <w:tcPr>
            <w:tcW w:w="14502" w:type="dxa"/>
            <w:gridSpan w:val="6"/>
          </w:tcPr>
          <w:p w:rsidR="00A25B8A" w:rsidRPr="00A25B8A" w:rsidRDefault="00A25B8A" w:rsidP="00BB623C">
            <w:pPr>
              <w:jc w:val="center"/>
              <w:rPr>
                <w:b/>
                <w:sz w:val="24"/>
                <w:szCs w:val="24"/>
              </w:rPr>
            </w:pPr>
            <w:r w:rsidRPr="00A25B8A">
              <w:rPr>
                <w:b/>
                <w:sz w:val="24"/>
                <w:szCs w:val="24"/>
                <w:lang w:val="en-US"/>
              </w:rPr>
              <w:t>IV</w:t>
            </w:r>
            <w:r w:rsidRPr="00A25B8A">
              <w:rPr>
                <w:b/>
                <w:sz w:val="24"/>
                <w:szCs w:val="24"/>
              </w:rPr>
              <w:t>.Создание в школе комфортного библиотечного пространства</w:t>
            </w:r>
          </w:p>
        </w:tc>
      </w:tr>
      <w:tr w:rsidR="00BD5350" w:rsidRPr="00EA4CCE" w:rsidTr="005F7626">
        <w:tc>
          <w:tcPr>
            <w:tcW w:w="916" w:type="dxa"/>
            <w:gridSpan w:val="2"/>
          </w:tcPr>
          <w:p w:rsidR="00BD5350" w:rsidRPr="00774C66" w:rsidRDefault="00BD5350" w:rsidP="00765531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4.1</w:t>
            </w:r>
          </w:p>
        </w:tc>
        <w:tc>
          <w:tcPr>
            <w:tcW w:w="4559" w:type="dxa"/>
          </w:tcPr>
          <w:p w:rsidR="00BD5350" w:rsidRPr="00774C66" w:rsidRDefault="00BD5350" w:rsidP="00765531">
            <w:pPr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Цифровизация школьных библиотек</w:t>
            </w:r>
          </w:p>
        </w:tc>
        <w:tc>
          <w:tcPr>
            <w:tcW w:w="2766" w:type="dxa"/>
          </w:tcPr>
          <w:p w:rsidR="00BD5350" w:rsidRPr="00774C66" w:rsidRDefault="00BD5350" w:rsidP="00765531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BD5350" w:rsidRPr="00774C66" w:rsidRDefault="00BD5350" w:rsidP="00765531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Управление образования, отделы образования городов и районов</w:t>
            </w:r>
          </w:p>
        </w:tc>
        <w:tc>
          <w:tcPr>
            <w:tcW w:w="2852" w:type="dxa"/>
          </w:tcPr>
          <w:p w:rsidR="00BD5350" w:rsidRDefault="00BD5350" w:rsidP="0076553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150 000тыс.тенге</w:t>
            </w:r>
          </w:p>
        </w:tc>
      </w:tr>
      <w:tr w:rsidR="00BD5350" w:rsidRPr="00EA4CCE" w:rsidTr="005F7626">
        <w:tc>
          <w:tcPr>
            <w:tcW w:w="916" w:type="dxa"/>
            <w:gridSpan w:val="2"/>
          </w:tcPr>
          <w:p w:rsidR="00BD5350" w:rsidRPr="00774C66" w:rsidRDefault="00BD5350" w:rsidP="00765531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4.2</w:t>
            </w:r>
          </w:p>
        </w:tc>
        <w:tc>
          <w:tcPr>
            <w:tcW w:w="4559" w:type="dxa"/>
          </w:tcPr>
          <w:p w:rsidR="00BD5350" w:rsidRPr="00774C66" w:rsidRDefault="00BD5350" w:rsidP="00765531">
            <w:pPr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Пополнение фонда школьных библиотек художественной литературой</w:t>
            </w:r>
          </w:p>
        </w:tc>
        <w:tc>
          <w:tcPr>
            <w:tcW w:w="2766" w:type="dxa"/>
          </w:tcPr>
          <w:p w:rsidR="00BD5350" w:rsidRPr="00774C66" w:rsidRDefault="00BD5350" w:rsidP="00765531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BD5350" w:rsidRPr="00774C66" w:rsidRDefault="00BD5350" w:rsidP="00765531">
            <w:pPr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774C66">
              <w:rPr>
                <w:color w:val="auto"/>
                <w:sz w:val="24"/>
                <w:szCs w:val="24"/>
                <w:lang w:val="kk-KZ"/>
              </w:rPr>
              <w:t>Управление образования, отделы образования городов и районов</w:t>
            </w:r>
          </w:p>
        </w:tc>
        <w:tc>
          <w:tcPr>
            <w:tcW w:w="2852" w:type="dxa"/>
          </w:tcPr>
          <w:p w:rsidR="00BD5350" w:rsidRPr="00774C66" w:rsidRDefault="00BD5350" w:rsidP="007655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200 000 </w:t>
            </w:r>
            <w:r>
              <w:rPr>
                <w:sz w:val="24"/>
                <w:szCs w:val="24"/>
              </w:rPr>
              <w:t>тыс.тенге</w:t>
            </w:r>
          </w:p>
        </w:tc>
      </w:tr>
      <w:tr w:rsidR="00BD5350" w:rsidRPr="00EA4CCE" w:rsidTr="004E2460">
        <w:tc>
          <w:tcPr>
            <w:tcW w:w="14502" w:type="dxa"/>
            <w:gridSpan w:val="6"/>
          </w:tcPr>
          <w:p w:rsidR="00BD5350" w:rsidRPr="00BD5350" w:rsidRDefault="00BD5350" w:rsidP="00BB623C">
            <w:pPr>
              <w:jc w:val="center"/>
              <w:rPr>
                <w:b/>
                <w:sz w:val="24"/>
                <w:szCs w:val="24"/>
              </w:rPr>
            </w:pPr>
            <w:r w:rsidRPr="00BD5350">
              <w:rPr>
                <w:b/>
                <w:sz w:val="24"/>
                <w:szCs w:val="24"/>
                <w:lang w:val="en-US"/>
              </w:rPr>
              <w:t>V.</w:t>
            </w:r>
            <w:r w:rsidRPr="00BD5350">
              <w:rPr>
                <w:b/>
                <w:sz w:val="24"/>
                <w:szCs w:val="24"/>
              </w:rPr>
              <w:t>Работа с кадрами</w:t>
            </w:r>
          </w:p>
        </w:tc>
      </w:tr>
      <w:tr w:rsidR="00BD5350" w:rsidRPr="00EA4CCE" w:rsidTr="005F7626">
        <w:tc>
          <w:tcPr>
            <w:tcW w:w="916" w:type="dxa"/>
            <w:gridSpan w:val="2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4559" w:type="dxa"/>
          </w:tcPr>
          <w:p w:rsidR="00BD5350" w:rsidRDefault="00BD5350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Повышение уровня читательской компетентности учителей и библиотекарей организаций образования через проведение серий обучающих вебинаров,семинаров.(участие)</w:t>
            </w:r>
          </w:p>
        </w:tc>
        <w:tc>
          <w:tcPr>
            <w:tcW w:w="2766" w:type="dxa"/>
          </w:tcPr>
          <w:p w:rsidR="00BD5350" w:rsidRDefault="00BD5350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409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методические службы отделов образования городов и районов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BD5350" w:rsidRPr="00EA4CCE" w:rsidTr="005F7626">
        <w:tc>
          <w:tcPr>
            <w:tcW w:w="916" w:type="dxa"/>
            <w:gridSpan w:val="2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4559" w:type="dxa"/>
          </w:tcPr>
          <w:p w:rsidR="00BD5350" w:rsidRDefault="00BD5350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Участие в вебинарах и консультациях для родителей с целью повышения уровня их читательской грамотности.</w:t>
            </w:r>
          </w:p>
        </w:tc>
        <w:tc>
          <w:tcPr>
            <w:tcW w:w="2766" w:type="dxa"/>
          </w:tcPr>
          <w:p w:rsidR="00BD5350" w:rsidRDefault="00BD5350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409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методические службы отделов образования городов и районов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BD5350" w:rsidRPr="00EA4CCE" w:rsidTr="005F7626">
        <w:tc>
          <w:tcPr>
            <w:tcW w:w="916" w:type="dxa"/>
            <w:gridSpan w:val="2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5.3</w:t>
            </w:r>
          </w:p>
        </w:tc>
        <w:tc>
          <w:tcPr>
            <w:tcW w:w="4559" w:type="dxa"/>
          </w:tcPr>
          <w:p w:rsidR="00BD5350" w:rsidRDefault="00BD5350" w:rsidP="00ED602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Участие в форуме для учителей предметов гуманитарного цикла и библиотекарей «Трансформация школьных библиотек в условиях обновленного содержания»</w:t>
            </w:r>
          </w:p>
        </w:tc>
        <w:tc>
          <w:tcPr>
            <w:tcW w:w="2766" w:type="dxa"/>
          </w:tcPr>
          <w:p w:rsidR="00BD5350" w:rsidRDefault="00BD5350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10.02.2021 год</w:t>
            </w:r>
          </w:p>
        </w:tc>
        <w:tc>
          <w:tcPr>
            <w:tcW w:w="3409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общеобразовательные школы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BD5350" w:rsidRPr="00EA4CCE" w:rsidTr="00193FDF">
        <w:tc>
          <w:tcPr>
            <w:tcW w:w="14502" w:type="dxa"/>
            <w:gridSpan w:val="6"/>
          </w:tcPr>
          <w:p w:rsidR="00BD5350" w:rsidRPr="00E35552" w:rsidRDefault="00BD5350" w:rsidP="00BB623C">
            <w:pPr>
              <w:jc w:val="center"/>
              <w:rPr>
                <w:b/>
                <w:sz w:val="24"/>
                <w:szCs w:val="24"/>
              </w:rPr>
            </w:pPr>
            <w:r w:rsidRPr="00E35552">
              <w:rPr>
                <w:b/>
                <w:sz w:val="24"/>
                <w:szCs w:val="24"/>
                <w:lang w:val="en-US"/>
              </w:rPr>
              <w:t>VI</w:t>
            </w:r>
            <w:r w:rsidRPr="00E3555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35552">
              <w:rPr>
                <w:b/>
                <w:sz w:val="24"/>
                <w:szCs w:val="24"/>
              </w:rPr>
              <w:t>Позиционирование чтения в СМИ и социальных сетях</w:t>
            </w:r>
          </w:p>
        </w:tc>
      </w:tr>
      <w:tr w:rsidR="00BD5350" w:rsidRPr="00EA4CCE" w:rsidTr="005F48A2">
        <w:tc>
          <w:tcPr>
            <w:tcW w:w="817" w:type="dxa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6.1</w:t>
            </w:r>
          </w:p>
        </w:tc>
        <w:tc>
          <w:tcPr>
            <w:tcW w:w="4658" w:type="dxa"/>
            <w:gridSpan w:val="2"/>
          </w:tcPr>
          <w:p w:rsidR="00BD5350" w:rsidRDefault="00BD5350" w:rsidP="00E3555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Ведение постоянной рубрики в инстаграмм, фейсбук «Читать –невредно, вредно- не читать!»</w:t>
            </w:r>
          </w:p>
        </w:tc>
        <w:tc>
          <w:tcPr>
            <w:tcW w:w="2766" w:type="dxa"/>
          </w:tcPr>
          <w:p w:rsidR="00BD5350" w:rsidRDefault="00BD5350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3409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Дворец школьников им.М.Катаева,</w:t>
            </w:r>
          </w:p>
          <w:p w:rsidR="00BD5350" w:rsidRDefault="00BD5350" w:rsidP="00E3555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общеобразовательные школы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BD5350" w:rsidRPr="00EA4CCE" w:rsidTr="005F48A2">
        <w:tc>
          <w:tcPr>
            <w:tcW w:w="817" w:type="dxa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6.2</w:t>
            </w:r>
          </w:p>
        </w:tc>
        <w:tc>
          <w:tcPr>
            <w:tcW w:w="4658" w:type="dxa"/>
            <w:gridSpan w:val="2"/>
          </w:tcPr>
          <w:p w:rsidR="00BD5350" w:rsidRDefault="00BD5350" w:rsidP="00E3555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Разработка и размещение роликов о пользе семейного чтения на сайте школы и в социальных сетях</w:t>
            </w:r>
          </w:p>
        </w:tc>
        <w:tc>
          <w:tcPr>
            <w:tcW w:w="2766" w:type="dxa"/>
          </w:tcPr>
          <w:p w:rsidR="00BD5350" w:rsidRDefault="00BD5350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409" w:type="dxa"/>
          </w:tcPr>
          <w:p w:rsidR="00BD5350" w:rsidRDefault="00BD5350" w:rsidP="005F48A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Дворец школьников им.М.Катаева,</w:t>
            </w:r>
          </w:p>
          <w:p w:rsidR="00BD5350" w:rsidRDefault="00BD5350" w:rsidP="005F48A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общеобразовательные школы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BD5350" w:rsidRPr="00EA4CCE" w:rsidTr="005F48A2">
        <w:tc>
          <w:tcPr>
            <w:tcW w:w="817" w:type="dxa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6.3</w:t>
            </w:r>
          </w:p>
        </w:tc>
        <w:tc>
          <w:tcPr>
            <w:tcW w:w="4658" w:type="dxa"/>
            <w:gridSpan w:val="2"/>
          </w:tcPr>
          <w:p w:rsidR="00BD5350" w:rsidRDefault="00BD5350" w:rsidP="00E3555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Создание инфографики, плакатов о роли чтения книг: «Пусть всегда будет книга» и размещение на сайте школы и в социальных сетях.</w:t>
            </w:r>
          </w:p>
        </w:tc>
        <w:tc>
          <w:tcPr>
            <w:tcW w:w="2766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409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Дворец школьников им.М.Катаева,</w:t>
            </w:r>
          </w:p>
          <w:p w:rsidR="00BD5350" w:rsidRDefault="00BD5350" w:rsidP="005F48A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общеобразовательные школы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BD5350" w:rsidRPr="00EA4CCE" w:rsidTr="005F48A2">
        <w:tc>
          <w:tcPr>
            <w:tcW w:w="817" w:type="dxa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6.4</w:t>
            </w:r>
          </w:p>
        </w:tc>
        <w:tc>
          <w:tcPr>
            <w:tcW w:w="4658" w:type="dxa"/>
            <w:gridSpan w:val="2"/>
          </w:tcPr>
          <w:p w:rsidR="00BD5350" w:rsidRDefault="00BD5350" w:rsidP="00E3555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Создание буклетов для родителей с рекомендациями «Как воспитать читателя» (провести выставку в классных кабинетах школы «Моя любимая книга»)</w:t>
            </w:r>
          </w:p>
        </w:tc>
        <w:tc>
          <w:tcPr>
            <w:tcW w:w="2766" w:type="dxa"/>
          </w:tcPr>
          <w:p w:rsidR="00BD5350" w:rsidRDefault="00BD5350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409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Дворец школьников им.М.Катаева,</w:t>
            </w:r>
          </w:p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общеобразовательные школы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BD5350" w:rsidRPr="00EA4CCE" w:rsidTr="005F48A2">
        <w:tc>
          <w:tcPr>
            <w:tcW w:w="817" w:type="dxa"/>
          </w:tcPr>
          <w:p w:rsidR="00BD5350" w:rsidRDefault="00BD5350" w:rsidP="00AC77F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6.5</w:t>
            </w:r>
          </w:p>
        </w:tc>
        <w:tc>
          <w:tcPr>
            <w:tcW w:w="4658" w:type="dxa"/>
            <w:gridSpan w:val="2"/>
          </w:tcPr>
          <w:p w:rsidR="00BD5350" w:rsidRDefault="00BD5350" w:rsidP="00E3555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Размещение публикций в местных и республиканских СМИ в рубрике «Самая читающая семья», «Книги,которые читаем всей семьей», «Обзор книг для семейного чтения»</w:t>
            </w:r>
          </w:p>
        </w:tc>
        <w:tc>
          <w:tcPr>
            <w:tcW w:w="2766" w:type="dxa"/>
          </w:tcPr>
          <w:p w:rsidR="00BD5350" w:rsidRDefault="00BD5350" w:rsidP="005F762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3409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Дворец школьников им.М.Катаева,</w:t>
            </w:r>
          </w:p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Инновационный центр развития образования, общеобразовательные школы</w:t>
            </w:r>
          </w:p>
        </w:tc>
        <w:tc>
          <w:tcPr>
            <w:tcW w:w="2852" w:type="dxa"/>
          </w:tcPr>
          <w:p w:rsidR="00BD5350" w:rsidRDefault="00BD5350" w:rsidP="00BB623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C77F4" w:rsidRDefault="00AC77F4" w:rsidP="00207767">
      <w:pPr>
        <w:spacing w:after="0"/>
        <w:rPr>
          <w:sz w:val="36"/>
          <w:szCs w:val="36"/>
          <w:lang w:val="kk-KZ"/>
        </w:rPr>
      </w:pPr>
    </w:p>
    <w:p w:rsidR="00207767" w:rsidRPr="00EA4CCE" w:rsidRDefault="00207767" w:rsidP="00207767">
      <w:pPr>
        <w:spacing w:after="0"/>
        <w:rPr>
          <w:sz w:val="36"/>
          <w:szCs w:val="36"/>
          <w:lang w:val="kk-KZ"/>
        </w:rPr>
      </w:pPr>
    </w:p>
    <w:sectPr w:rsidR="00207767" w:rsidRPr="00EA4CCE" w:rsidSect="00AC77F4">
      <w:pgSz w:w="16838" w:h="11906" w:orient="landscape"/>
      <w:pgMar w:top="1701" w:right="1134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359C"/>
    <w:multiLevelType w:val="hybridMultilevel"/>
    <w:tmpl w:val="5A48F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920AF"/>
    <w:multiLevelType w:val="multilevel"/>
    <w:tmpl w:val="3BAE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F4"/>
    <w:rsid w:val="000946D2"/>
    <w:rsid w:val="000B6F6B"/>
    <w:rsid w:val="001A4B3A"/>
    <w:rsid w:val="00207767"/>
    <w:rsid w:val="00273615"/>
    <w:rsid w:val="002A6700"/>
    <w:rsid w:val="00374F1A"/>
    <w:rsid w:val="003F53BE"/>
    <w:rsid w:val="00400BA7"/>
    <w:rsid w:val="004E338E"/>
    <w:rsid w:val="004F6F19"/>
    <w:rsid w:val="005F48A2"/>
    <w:rsid w:val="005F7626"/>
    <w:rsid w:val="00615F14"/>
    <w:rsid w:val="00643A7C"/>
    <w:rsid w:val="006E6E15"/>
    <w:rsid w:val="00807473"/>
    <w:rsid w:val="008429C3"/>
    <w:rsid w:val="008525FA"/>
    <w:rsid w:val="00987EDB"/>
    <w:rsid w:val="00997698"/>
    <w:rsid w:val="00A25B8A"/>
    <w:rsid w:val="00AC77F4"/>
    <w:rsid w:val="00AE2CB3"/>
    <w:rsid w:val="00BD5350"/>
    <w:rsid w:val="00BE5FB0"/>
    <w:rsid w:val="00DA558B"/>
    <w:rsid w:val="00E35552"/>
    <w:rsid w:val="00E74A1F"/>
    <w:rsid w:val="00E87692"/>
    <w:rsid w:val="00EA4CCE"/>
    <w:rsid w:val="00ED6021"/>
    <w:rsid w:val="00F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3CBB8-37C4-F84D-BB61-626A949F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767"/>
    <w:pPr>
      <w:spacing w:after="0" w:line="240" w:lineRule="auto"/>
      <w:ind w:left="720"/>
      <w:contextualSpacing/>
    </w:pPr>
    <w:rPr>
      <w:rFonts w:eastAsia="Times New Roman"/>
      <w:color w:val="auto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locked/>
    <w:rsid w:val="00207767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207767"/>
    <w:pPr>
      <w:widowControl w:val="0"/>
      <w:shd w:val="clear" w:color="auto" w:fill="FFFFFF"/>
      <w:spacing w:after="0" w:line="360" w:lineRule="auto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F3E48-65D0-40A3-A07B-089A5A2D96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Гость</cp:lastModifiedBy>
  <cp:revision>2</cp:revision>
  <dcterms:created xsi:type="dcterms:W3CDTF">2021-01-28T16:26:00Z</dcterms:created>
  <dcterms:modified xsi:type="dcterms:W3CDTF">2021-01-28T16:26:00Z</dcterms:modified>
</cp:coreProperties>
</file>