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6B" w:rsidRPr="00285A6B" w:rsidRDefault="00285A6B" w:rsidP="00285A6B">
      <w:pPr>
        <w:pStyle w:val="a3"/>
        <w:spacing w:before="0" w:beforeAutospacing="0" w:after="240" w:afterAutospacing="0"/>
        <w:jc w:val="center"/>
        <w:rPr>
          <w:rFonts w:ascii="Segoe UI" w:hAnsi="Segoe UI" w:cs="Segoe UI"/>
          <w:b/>
          <w:color w:val="000000"/>
        </w:rPr>
      </w:pPr>
      <w:r w:rsidRPr="00285A6B">
        <w:rPr>
          <w:rFonts w:ascii="Segoe UI" w:hAnsi="Segoe UI" w:cs="Segoe UI"/>
          <w:b/>
          <w:i/>
          <w:iCs/>
          <w:color w:val="000000"/>
        </w:rPr>
        <w:t>Консультация для родителей</w:t>
      </w:r>
    </w:p>
    <w:p w:rsidR="00285A6B" w:rsidRDefault="00285A6B" w:rsidP="00285A6B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00000"/>
        </w:rPr>
      </w:pPr>
      <w:bookmarkStart w:id="0" w:name="_GoBack"/>
      <w:r>
        <w:rPr>
          <w:rFonts w:ascii="Segoe UI" w:hAnsi="Segoe UI" w:cs="Segoe UI"/>
          <w:i/>
          <w:iCs/>
          <w:color w:val="000000"/>
        </w:rPr>
        <w:t>«Обогащение словарного запаса дошкольников через</w:t>
      </w:r>
      <w:r>
        <w:rPr>
          <w:rFonts w:ascii="Segoe UI" w:hAnsi="Segoe UI" w:cs="Segoe UI"/>
          <w:i/>
          <w:iCs/>
          <w:color w:val="000000"/>
        </w:rPr>
        <w:t xml:space="preserve"> использование дидактических игр</w:t>
      </w:r>
      <w:r>
        <w:rPr>
          <w:rFonts w:ascii="Segoe UI" w:hAnsi="Segoe UI" w:cs="Segoe UI"/>
          <w:i/>
          <w:iCs/>
          <w:color w:val="000000"/>
        </w:rPr>
        <w:t>»</w:t>
      </w:r>
    </w:p>
    <w:bookmarkEnd w:id="0"/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Слово</w:t>
      </w:r>
      <w:r>
        <w:rPr>
          <w:rFonts w:ascii="Segoe UI" w:hAnsi="Segoe UI" w:cs="Segoe UI"/>
          <w:color w:val="000000"/>
        </w:rPr>
        <w:t> — основная единица языка, и развитие речевого общения невозможно без расширения словарного запаса у ребенка. Необходимо показать ребенку, что каждый предмет, его свойства и действия имеют названия. Для этого необходимо научить ребенка правильно называть предметы, различать предметы по существенным признакам, выделять характерные признаки и качества, а также действия.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Увеличение словаря малыша тесно связано с развитием мышления и других психических процессов, с одной стороны, и компонентов всей структуры речи, с другой. Поэтому, обогащая, уточняя словарный запас ребенка, мы одновременно формулируем грамматический строй языка и развиваем связную речь.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Самый активный период пополнения словарного запаса ребенок переживает </w:t>
      </w:r>
      <w:r>
        <w:rPr>
          <w:rFonts w:ascii="Segoe UI" w:hAnsi="Segoe UI" w:cs="Segoe UI"/>
          <w:i/>
          <w:iCs/>
          <w:color w:val="000000"/>
        </w:rPr>
        <w:t>с 2 до 3 лет</w:t>
      </w:r>
      <w:r>
        <w:rPr>
          <w:rFonts w:ascii="Segoe UI" w:hAnsi="Segoe UI" w:cs="Segoe UI"/>
          <w:color w:val="000000"/>
        </w:rPr>
        <w:t>. В этом возрасте многие дети неправильно произносят звуки, и поэтому могут возникнуть определенные неудобства контакта с окружающими. </w:t>
      </w:r>
      <w:r>
        <w:rPr>
          <w:rFonts w:ascii="Segoe UI" w:hAnsi="Segoe UI" w:cs="Segoe UI"/>
          <w:i/>
          <w:iCs/>
          <w:color w:val="000000"/>
        </w:rPr>
        <w:t>В 3-4 года</w:t>
      </w:r>
      <w:r>
        <w:rPr>
          <w:rFonts w:ascii="Segoe UI" w:hAnsi="Segoe UI" w:cs="Segoe UI"/>
          <w:color w:val="000000"/>
        </w:rPr>
        <w:t> ребенок уже знает тысячу слов. Он совершенно правильно использует личные местоимения, все больше задает вопросов, обожает рассказывать, что нарисовано на картинке, сравнивать большое и маленькое, красивое и некрасивое. </w:t>
      </w:r>
      <w:r>
        <w:rPr>
          <w:rFonts w:ascii="Segoe UI" w:hAnsi="Segoe UI" w:cs="Segoe UI"/>
          <w:i/>
          <w:iCs/>
          <w:color w:val="000000"/>
        </w:rPr>
        <w:t>В 4-5 лет</w:t>
      </w:r>
      <w:r>
        <w:rPr>
          <w:rFonts w:ascii="Segoe UI" w:hAnsi="Segoe UI" w:cs="Segoe UI"/>
          <w:color w:val="000000"/>
        </w:rPr>
        <w:t> наиболее развитые дети начинают замечать недостатки своей речи, стесняются говорить, избегают слов с «трудными» звуками. </w:t>
      </w:r>
      <w:r>
        <w:rPr>
          <w:rFonts w:ascii="Segoe UI" w:hAnsi="Segoe UI" w:cs="Segoe UI"/>
          <w:i/>
          <w:iCs/>
          <w:color w:val="000000"/>
        </w:rPr>
        <w:t>К 5-6 годам</w:t>
      </w:r>
      <w:r>
        <w:rPr>
          <w:rFonts w:ascii="Segoe UI" w:hAnsi="Segoe UI" w:cs="Segoe UI"/>
          <w:color w:val="000000"/>
        </w:rPr>
        <w:t> он обычно говорит уже совершенно правильно. Активный словарь у детей увеличивается до 2500-3000 слов.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Развитие словарного запаса происходит в процессе общения, при появлении новых впечатлений, при получении интересной информации. А для обогащения и активизации словаря детей взрослым хорошо применять дидактические игры.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Хочу предложить вам несколько игр, которые обязательно заинтересуют вашего ребёнка.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proofErr w:type="gramStart"/>
      <w:r>
        <w:rPr>
          <w:rFonts w:ascii="Segoe UI" w:hAnsi="Segoe UI" w:cs="Segoe UI"/>
          <w:i/>
          <w:iCs/>
          <w:color w:val="000000"/>
        </w:rPr>
        <w:t xml:space="preserve">М </w:t>
      </w:r>
      <w:proofErr w:type="spellStart"/>
      <w:r>
        <w:rPr>
          <w:rFonts w:ascii="Segoe UI" w:hAnsi="Segoe UI" w:cs="Segoe UI"/>
          <w:i/>
          <w:iCs/>
          <w:color w:val="000000"/>
        </w:rPr>
        <w:t>ладший</w:t>
      </w:r>
      <w:proofErr w:type="spellEnd"/>
      <w:proofErr w:type="gramEnd"/>
      <w:r>
        <w:rPr>
          <w:rFonts w:ascii="Segoe UI" w:hAnsi="Segoe UI" w:cs="Segoe UI"/>
          <w:i/>
          <w:iCs/>
          <w:color w:val="000000"/>
        </w:rPr>
        <w:t xml:space="preserve"> дошкольный возраст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Игра «Волшебный сундучок»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Ход игры: Взрослый по одной игрушки достаёт из сундучка. Вместе с ребёнком рассматривают и описывают внешний вид игрушек, уточняет названия частей. Потом для усложнения, взрослый берет себе одну игрушку (медведя), а ребенку дает другую (зайца). И каждый самостоятельно начинает описывать игрушку. А можно играть в сравнении: взрослый: «У медведя маленькие уши», а ребенок: «А у зайца длинные уши». По такому же принципу игра проводится с овощами или другими предметами.  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Игра с мячом «У кого кто?».</w:t>
      </w:r>
    </w:p>
    <w:p w:rsidR="00285A6B" w:rsidRDefault="00285A6B" w:rsidP="00285A6B">
      <w:pPr>
        <w:pStyle w:val="a3"/>
        <w:spacing w:before="0" w:beforeAutospacing="0" w:after="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 xml:space="preserve">Х од игры: Бросая мяч ребенку, взрослый называет какое-либо животное, а ребенок, возвращая мяч, называет детеныша этого животного. </w:t>
      </w:r>
      <w:proofErr w:type="gramStart"/>
      <w:r>
        <w:rPr>
          <w:rFonts w:ascii="Segoe UI" w:hAnsi="Segoe UI" w:cs="Segoe UI"/>
          <w:color w:val="000000"/>
        </w:rPr>
        <w:t>Например, у кошки – котенок, у слона - слоненок, у лисы – лисенок и др.. Основные движения: перебрасывание мяча с ударом об пол, перебрасывание мяча; прокатывание мяча, сидя на ковре.</w:t>
      </w:r>
      <w:proofErr w:type="gramEnd"/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Средний дошкольный возраст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Игра «Один - много»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Х од игры: Для игры понадобятся две корзины или коробки. Одна меленького размера, другая – большого размера. Взрослый демонстрирует, что в маленькой корзине помещается одна, например, морковка. А в большой корзине - много морковок. Взрослый предлагает ответить, если в маленькой корзине один …. (называет овощ), то в большой – много …… (ребенок отвечаете). Например: лук – много лука; картошка – много картошки; свекла – много свеклы; капуста – много капусты и др. По такому же принципу игра проводится с другими предметами.  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Игра «Кто как голос подает?»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Х од игры: Бросая мяч ребенку, взрослый называет какое-либо животное или птицу, а ребенок, возвращая мяч, называет как это животное или птица подают голос. </w:t>
      </w:r>
      <w:proofErr w:type="gramStart"/>
      <w:r>
        <w:rPr>
          <w:rFonts w:ascii="Segoe UI" w:hAnsi="Segoe UI" w:cs="Segoe UI"/>
          <w:color w:val="000000"/>
        </w:rPr>
        <w:t>Например: воробей – чирикает, ворона – каркает, утка – крякает, кукушка – кукует, петух – кукарекает или кошка – мяукает, собака – лает, корова - мычит и др.</w:t>
      </w:r>
      <w:proofErr w:type="gramEnd"/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Старший дошкольный возраст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Игра «Скажи наоборот».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Х од игры: взрослый произносит одно прилагательное, а ребёнок, называет другое – с противоположным значением. </w:t>
      </w:r>
      <w:proofErr w:type="gramStart"/>
      <w:r>
        <w:rPr>
          <w:rFonts w:ascii="Segoe UI" w:hAnsi="Segoe UI" w:cs="Segoe UI"/>
          <w:color w:val="000000"/>
        </w:rPr>
        <w:t>Например: горячий – холодный, хороший – плохой, умный – глупый, весёлый – грустный, острый – тупой, гладкий – шероховатый.</w:t>
      </w:r>
      <w:proofErr w:type="gramEnd"/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Игра «</w:t>
      </w:r>
      <w:proofErr w:type="gramStart"/>
      <w:r>
        <w:rPr>
          <w:rFonts w:ascii="Segoe UI" w:hAnsi="Segoe UI" w:cs="Segoe UI"/>
          <w:i/>
          <w:iCs/>
          <w:color w:val="000000"/>
        </w:rPr>
        <w:t>Кто</w:t>
      </w:r>
      <w:proofErr w:type="gramEnd"/>
      <w:r>
        <w:rPr>
          <w:rFonts w:ascii="Segoe UI" w:hAnsi="Segoe UI" w:cs="Segoe UI"/>
          <w:i/>
          <w:iCs/>
          <w:color w:val="000000"/>
        </w:rPr>
        <w:t xml:space="preserve"> где живёт?»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Х од игры: Бросая мяч ребенку, взрослый задаёт вопрос, а ребенок, возвращая мяч, </w:t>
      </w:r>
      <w:proofErr w:type="gramStart"/>
      <w:r>
        <w:rPr>
          <w:rFonts w:ascii="Segoe UI" w:hAnsi="Segoe UI" w:cs="Segoe UI"/>
          <w:color w:val="000000"/>
        </w:rPr>
        <w:t>называет</w:t>
      </w:r>
      <w:proofErr w:type="gramEnd"/>
      <w:r>
        <w:rPr>
          <w:rFonts w:ascii="Segoe UI" w:hAnsi="Segoe UI" w:cs="Segoe UI"/>
          <w:color w:val="000000"/>
        </w:rPr>
        <w:t xml:space="preserve"> отвечает. Например: Кто живёт в дупле? - Белка. Кто живёт в скворечнике? - Скворцы. Кто живёт в гнезде? - Птицы. Кто живёт в будке?- Собака. Кто живёт в улье? – Пчёлы</w:t>
      </w:r>
      <w:proofErr w:type="gramStart"/>
      <w:r>
        <w:rPr>
          <w:rFonts w:ascii="Segoe UI" w:hAnsi="Segoe UI" w:cs="Segoe UI"/>
          <w:color w:val="000000"/>
        </w:rPr>
        <w:t xml:space="preserve"> .</w:t>
      </w:r>
      <w:proofErr w:type="gramEnd"/>
      <w:r>
        <w:rPr>
          <w:rFonts w:ascii="Segoe UI" w:hAnsi="Segoe UI" w:cs="Segoe UI"/>
          <w:color w:val="000000"/>
        </w:rPr>
        <w:t xml:space="preserve"> Кто живёт в  норе? - Лиса. Кто живёт в логове? - Волк. Кто живёт в берлоге? - Медведь.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/>
          <w:iCs/>
          <w:color w:val="000000"/>
        </w:rPr>
        <w:t>Игра «Назови одним словом»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Данная игра формирует представление у ребенка об обобщающих словах.</w:t>
      </w:r>
    </w:p>
    <w:p w:rsidR="00285A6B" w:rsidRDefault="00285A6B" w:rsidP="00285A6B">
      <w:pPr>
        <w:pStyle w:val="a3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Ход игры: </w:t>
      </w:r>
      <w:proofErr w:type="gramStart"/>
      <w:r>
        <w:rPr>
          <w:rFonts w:ascii="Segoe UI" w:hAnsi="Segoe UI" w:cs="Segoe UI"/>
          <w:color w:val="000000"/>
        </w:rPr>
        <w:t>Взрослый просит ребенка назвать все предметы (например, помидор, лук, огурец, морковь) на столе, одним словом.</w:t>
      </w:r>
      <w:proofErr w:type="gramEnd"/>
      <w:r>
        <w:rPr>
          <w:rFonts w:ascii="Segoe UI" w:hAnsi="Segoe UI" w:cs="Segoe UI"/>
          <w:color w:val="000000"/>
        </w:rPr>
        <w:t xml:space="preserve"> Можно использовать картинки. </w:t>
      </w:r>
    </w:p>
    <w:p w:rsidR="001A4DBC" w:rsidRDefault="001A4DBC"/>
    <w:sectPr w:rsidR="001A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BC"/>
    <w:rsid w:val="001A4DBC"/>
    <w:rsid w:val="0028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7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2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2021-02-08T17:32:00Z</dcterms:created>
  <dcterms:modified xsi:type="dcterms:W3CDTF">2021-02-08T17:33:00Z</dcterms:modified>
</cp:coreProperties>
</file>