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56" w:rsidRPr="00615D88" w:rsidRDefault="00615D88" w:rsidP="00615D88">
      <w:pPr>
        <w:ind w:firstLine="426"/>
        <w:jc w:val="center"/>
        <w:textAlignment w:val="baseline"/>
        <w:rPr>
          <w:b/>
          <w:bCs/>
          <w:color w:val="000000"/>
          <w:sz w:val="24"/>
          <w:szCs w:val="24"/>
          <w:lang w:val="kk-KZ"/>
        </w:rPr>
      </w:pPr>
      <w:r w:rsidRPr="00615D88">
        <w:rPr>
          <w:b/>
          <w:bCs/>
          <w:color w:val="000000"/>
          <w:sz w:val="24"/>
          <w:szCs w:val="24"/>
          <w:lang w:val="kk-KZ"/>
        </w:rPr>
        <w:t>«</w:t>
      </w:r>
      <w:proofErr w:type="spellStart"/>
      <w:r w:rsidRPr="00615D88">
        <w:rPr>
          <w:b/>
          <w:bCs/>
          <w:color w:val="000000"/>
          <w:sz w:val="24"/>
          <w:szCs w:val="24"/>
        </w:rPr>
        <w:t>Рахша</w:t>
      </w:r>
      <w:proofErr w:type="spellEnd"/>
      <w:r w:rsidRPr="00615D88">
        <w:rPr>
          <w:b/>
          <w:bCs/>
          <w:color w:val="000000"/>
          <w:sz w:val="24"/>
          <w:szCs w:val="24"/>
          <w:lang w:val="kk-KZ"/>
        </w:rPr>
        <w:t xml:space="preserve">» </w:t>
      </w:r>
      <w:r w:rsidR="006C1E56" w:rsidRPr="00615D88">
        <w:rPr>
          <w:b/>
          <w:bCs/>
          <w:color w:val="000000"/>
          <w:sz w:val="24"/>
          <w:szCs w:val="24"/>
        </w:rPr>
        <w:t xml:space="preserve"> қоғамдық қоры Қамқоршылық кеңесі жиналысының</w:t>
      </w:r>
    </w:p>
    <w:p w:rsidR="006C1E56" w:rsidRPr="00615D88" w:rsidRDefault="006C1E56" w:rsidP="00615D88">
      <w:pPr>
        <w:ind w:firstLine="426"/>
        <w:jc w:val="center"/>
        <w:textAlignment w:val="baseline"/>
        <w:rPr>
          <w:b/>
          <w:bCs/>
          <w:color w:val="000000"/>
          <w:sz w:val="24"/>
          <w:szCs w:val="24"/>
          <w:lang w:val="kk-KZ"/>
        </w:rPr>
      </w:pPr>
      <w:r w:rsidRPr="00615D88">
        <w:rPr>
          <w:b/>
          <w:bCs/>
          <w:color w:val="000000"/>
          <w:sz w:val="24"/>
          <w:szCs w:val="24"/>
        </w:rPr>
        <w:t xml:space="preserve">№ 1 </w:t>
      </w:r>
      <w:proofErr w:type="spellStart"/>
      <w:r w:rsidRPr="00615D88">
        <w:rPr>
          <w:b/>
          <w:bCs/>
          <w:color w:val="000000"/>
          <w:sz w:val="24"/>
          <w:szCs w:val="24"/>
        </w:rPr>
        <w:t>хаттамасы</w:t>
      </w:r>
      <w:proofErr w:type="spellEnd"/>
    </w:p>
    <w:p w:rsidR="000C14BE" w:rsidRPr="00615D88" w:rsidRDefault="000C14BE" w:rsidP="00615D88">
      <w:pPr>
        <w:ind w:firstLine="426"/>
        <w:jc w:val="both"/>
        <w:textAlignment w:val="baseline"/>
        <w:rPr>
          <w:color w:val="000000"/>
          <w:sz w:val="24"/>
          <w:szCs w:val="24"/>
        </w:rPr>
      </w:pPr>
      <w:r w:rsidRPr="00615D88">
        <w:rPr>
          <w:b/>
          <w:bCs/>
          <w:color w:val="000000"/>
          <w:sz w:val="24"/>
          <w:szCs w:val="24"/>
        </w:rPr>
        <w:t> </w:t>
      </w:r>
    </w:p>
    <w:p w:rsidR="000C14BE" w:rsidRPr="00615D88" w:rsidRDefault="000C14BE" w:rsidP="00615D88">
      <w:pPr>
        <w:ind w:firstLine="426"/>
        <w:jc w:val="both"/>
        <w:textAlignment w:val="baseline"/>
        <w:rPr>
          <w:bCs/>
          <w:color w:val="000000"/>
          <w:sz w:val="24"/>
          <w:szCs w:val="24"/>
        </w:rPr>
      </w:pPr>
      <w:r w:rsidRPr="00615D88">
        <w:rPr>
          <w:bCs/>
          <w:color w:val="000000"/>
          <w:sz w:val="24"/>
          <w:szCs w:val="24"/>
        </w:rPr>
        <w:t>Павлодар</w:t>
      </w:r>
      <w:r w:rsidR="006C1E56" w:rsidRPr="00615D88">
        <w:rPr>
          <w:bCs/>
          <w:color w:val="000000"/>
          <w:sz w:val="24"/>
          <w:szCs w:val="24"/>
          <w:lang w:val="kk-KZ"/>
        </w:rPr>
        <w:t xml:space="preserve"> қ.,</w:t>
      </w:r>
      <w:r w:rsidRPr="00615D88">
        <w:rPr>
          <w:bCs/>
          <w:color w:val="000000"/>
          <w:sz w:val="24"/>
          <w:szCs w:val="24"/>
        </w:rPr>
        <w:t xml:space="preserve">  </w:t>
      </w:r>
      <w:proofErr w:type="gramStart"/>
      <w:r w:rsidRPr="00615D88">
        <w:rPr>
          <w:bCs/>
          <w:color w:val="000000"/>
          <w:sz w:val="24"/>
          <w:szCs w:val="24"/>
        </w:rPr>
        <w:t>25</w:t>
      </w:r>
      <w:proofErr w:type="gramEnd"/>
      <w:r w:rsidR="006C1E56" w:rsidRPr="00615D88">
        <w:rPr>
          <w:bCs/>
          <w:color w:val="000000"/>
          <w:sz w:val="24"/>
          <w:szCs w:val="24"/>
          <w:lang w:val="kk-KZ"/>
        </w:rPr>
        <w:t xml:space="preserve"> қаңтар</w:t>
      </w:r>
      <w:r w:rsidRPr="00615D88">
        <w:rPr>
          <w:bCs/>
          <w:color w:val="000000"/>
          <w:sz w:val="24"/>
          <w:szCs w:val="24"/>
        </w:rPr>
        <w:t xml:space="preserve"> 2021</w:t>
      </w:r>
      <w:r w:rsidR="006C1E56" w:rsidRPr="00615D88">
        <w:rPr>
          <w:bCs/>
          <w:color w:val="000000"/>
          <w:sz w:val="24"/>
          <w:szCs w:val="24"/>
          <w:lang w:val="kk-KZ"/>
        </w:rPr>
        <w:t>ж</w:t>
      </w:r>
      <w:r w:rsidRPr="00615D88">
        <w:rPr>
          <w:bCs/>
          <w:color w:val="000000"/>
          <w:sz w:val="24"/>
          <w:szCs w:val="24"/>
        </w:rPr>
        <w:t>.</w:t>
      </w:r>
    </w:p>
    <w:p w:rsidR="000C14BE" w:rsidRPr="00615D88" w:rsidRDefault="000C14BE" w:rsidP="00615D88">
      <w:pPr>
        <w:ind w:firstLine="426"/>
        <w:jc w:val="both"/>
        <w:textAlignment w:val="baseline"/>
        <w:rPr>
          <w:color w:val="000000"/>
          <w:sz w:val="24"/>
          <w:szCs w:val="24"/>
        </w:rPr>
      </w:pPr>
    </w:p>
    <w:p w:rsidR="006C1E56" w:rsidRPr="00615D88" w:rsidRDefault="006C1E56" w:rsidP="00615D88">
      <w:pPr>
        <w:ind w:firstLine="426"/>
        <w:jc w:val="both"/>
        <w:textAlignment w:val="baseline"/>
        <w:rPr>
          <w:b/>
          <w:bCs/>
          <w:color w:val="000000"/>
          <w:sz w:val="24"/>
          <w:szCs w:val="24"/>
          <w:lang w:val="kk-KZ"/>
        </w:rPr>
      </w:pPr>
      <w:r w:rsidRPr="00615D88">
        <w:rPr>
          <w:b/>
          <w:bCs/>
          <w:color w:val="000000"/>
          <w:sz w:val="24"/>
          <w:szCs w:val="24"/>
          <w:lang w:val="kk-KZ"/>
        </w:rPr>
        <w:t xml:space="preserve">Қатысты: </w:t>
      </w:r>
    </w:p>
    <w:p w:rsidR="000C14BE" w:rsidRPr="00615D88" w:rsidRDefault="006C1E56" w:rsidP="00615D88">
      <w:pPr>
        <w:ind w:firstLine="426"/>
        <w:jc w:val="both"/>
        <w:textAlignment w:val="baseline"/>
        <w:rPr>
          <w:vanish/>
          <w:sz w:val="24"/>
          <w:szCs w:val="24"/>
        </w:rPr>
      </w:pPr>
      <w:r w:rsidRPr="00615D88">
        <w:rPr>
          <w:bCs/>
          <w:color w:val="000000"/>
          <w:sz w:val="24"/>
          <w:szCs w:val="24"/>
          <w:lang w:val="kk-KZ"/>
        </w:rPr>
        <w:t>Мектеп д</w:t>
      </w:r>
      <w:r w:rsidR="000C14BE" w:rsidRPr="00615D88">
        <w:rPr>
          <w:vanish/>
          <w:sz w:val="24"/>
          <w:szCs w:val="24"/>
        </w:rPr>
        <w:t>Начало формы</w:t>
      </w:r>
    </w:p>
    <w:p w:rsidR="000C14BE" w:rsidRPr="00615D88" w:rsidRDefault="000C14BE" w:rsidP="00615D88">
      <w:pPr>
        <w:shd w:val="clear" w:color="auto" w:fill="FFFFFF"/>
        <w:spacing w:line="300" w:lineRule="atLeast"/>
        <w:jc w:val="both"/>
        <w:textAlignment w:val="baseline"/>
        <w:rPr>
          <w:sz w:val="24"/>
          <w:szCs w:val="24"/>
        </w:rPr>
      </w:pPr>
      <w:proofErr w:type="spellStart"/>
      <w:r w:rsidRPr="00615D88">
        <w:rPr>
          <w:sz w:val="24"/>
          <w:szCs w:val="24"/>
        </w:rPr>
        <w:t>иректоры</w:t>
      </w:r>
      <w:proofErr w:type="spellEnd"/>
      <w:r w:rsidRPr="00615D88">
        <w:rPr>
          <w:sz w:val="24"/>
          <w:szCs w:val="24"/>
        </w:rPr>
        <w:t xml:space="preserve"> – </w:t>
      </w:r>
      <w:r w:rsidR="006C1E56" w:rsidRPr="00615D88">
        <w:rPr>
          <w:sz w:val="24"/>
          <w:szCs w:val="24"/>
          <w:lang w:val="kk-KZ"/>
        </w:rPr>
        <w:t>С.Ж.</w:t>
      </w:r>
      <w:proofErr w:type="spellStart"/>
      <w:r w:rsidRPr="00615D88">
        <w:rPr>
          <w:sz w:val="24"/>
          <w:szCs w:val="24"/>
        </w:rPr>
        <w:t>Калиаскарова</w:t>
      </w:r>
      <w:proofErr w:type="spellEnd"/>
      <w:r w:rsidRPr="00615D88">
        <w:rPr>
          <w:sz w:val="24"/>
          <w:szCs w:val="24"/>
        </w:rPr>
        <w:t xml:space="preserve">, </w:t>
      </w:r>
      <w:r w:rsidR="00281BDD" w:rsidRPr="00615D88">
        <w:rPr>
          <w:sz w:val="24"/>
          <w:szCs w:val="24"/>
          <w:lang w:val="kk-KZ"/>
        </w:rPr>
        <w:t>директордың ТЖ жөніндегі орынбасары Л.К.</w:t>
      </w:r>
      <w:proofErr w:type="spellStart"/>
      <w:r w:rsidRPr="00615D88">
        <w:rPr>
          <w:sz w:val="24"/>
          <w:szCs w:val="24"/>
        </w:rPr>
        <w:t>Сабикова</w:t>
      </w:r>
      <w:proofErr w:type="spellEnd"/>
      <w:r w:rsidRPr="00615D88">
        <w:rPr>
          <w:sz w:val="24"/>
          <w:szCs w:val="24"/>
        </w:rPr>
        <w:t xml:space="preserve">, </w:t>
      </w:r>
      <w:r w:rsidR="00281BDD" w:rsidRPr="00615D88">
        <w:rPr>
          <w:sz w:val="24"/>
          <w:szCs w:val="24"/>
          <w:lang w:val="kk-KZ"/>
        </w:rPr>
        <w:t xml:space="preserve">Қамқоршылық кеңесінің мүшелері </w:t>
      </w:r>
      <w:r w:rsidRPr="00615D88">
        <w:rPr>
          <w:sz w:val="24"/>
          <w:szCs w:val="24"/>
        </w:rPr>
        <w:t xml:space="preserve">(8 </w:t>
      </w:r>
      <w:r w:rsidR="00281BDD" w:rsidRPr="00615D88">
        <w:rPr>
          <w:sz w:val="24"/>
          <w:szCs w:val="24"/>
          <w:lang w:val="kk-KZ"/>
        </w:rPr>
        <w:t>адам</w:t>
      </w:r>
      <w:r w:rsidRPr="00615D88">
        <w:rPr>
          <w:sz w:val="24"/>
          <w:szCs w:val="24"/>
        </w:rPr>
        <w:t>)</w:t>
      </w:r>
    </w:p>
    <w:p w:rsidR="00615D88" w:rsidRDefault="00615D88" w:rsidP="00615D88">
      <w:pPr>
        <w:shd w:val="clear" w:color="auto" w:fill="FFFFFF"/>
        <w:spacing w:line="300" w:lineRule="atLeast"/>
        <w:jc w:val="both"/>
        <w:textAlignment w:val="baseline"/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0C14BE" w:rsidRPr="00615D88" w:rsidRDefault="00281BDD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</w:rPr>
      </w:pPr>
      <w:r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>Қаралған мәселелер</w:t>
      </w:r>
      <w:r w:rsidR="000C14BE" w:rsidRPr="00615D88">
        <w:rPr>
          <w:b/>
          <w:bCs/>
          <w:i/>
          <w:iCs/>
          <w:sz w:val="24"/>
          <w:szCs w:val="24"/>
          <w:bdr w:val="none" w:sz="0" w:space="0" w:color="auto" w:frame="1"/>
        </w:rPr>
        <w:t>.</w:t>
      </w:r>
    </w:p>
    <w:p w:rsidR="00D24473" w:rsidRPr="00615D88" w:rsidRDefault="00D24473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</w:rPr>
      </w:pPr>
      <w:r w:rsidRPr="00615D88">
        <w:rPr>
          <w:sz w:val="24"/>
          <w:szCs w:val="24"/>
        </w:rPr>
        <w:t xml:space="preserve">1. 2 тоқсан </w:t>
      </w:r>
      <w:proofErr w:type="spellStart"/>
      <w:r w:rsidRPr="00615D88">
        <w:rPr>
          <w:sz w:val="24"/>
          <w:szCs w:val="24"/>
        </w:rPr>
        <w:t>бойынша</w:t>
      </w:r>
      <w:proofErr w:type="spellEnd"/>
      <w:r w:rsidRPr="00615D88">
        <w:rPr>
          <w:sz w:val="24"/>
          <w:szCs w:val="24"/>
        </w:rPr>
        <w:t xml:space="preserve"> атқарылғ</w:t>
      </w:r>
      <w:proofErr w:type="gramStart"/>
      <w:r w:rsidRPr="00615D88">
        <w:rPr>
          <w:sz w:val="24"/>
          <w:szCs w:val="24"/>
        </w:rPr>
        <w:t>ан ж</w:t>
      </w:r>
      <w:proofErr w:type="gramEnd"/>
      <w:r w:rsidRPr="00615D88">
        <w:rPr>
          <w:sz w:val="24"/>
          <w:szCs w:val="24"/>
        </w:rPr>
        <w:t xml:space="preserve">ұмыстар </w:t>
      </w:r>
      <w:proofErr w:type="spellStart"/>
      <w:r w:rsidRPr="00615D88">
        <w:rPr>
          <w:sz w:val="24"/>
          <w:szCs w:val="24"/>
        </w:rPr>
        <w:t>туралы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есеп</w:t>
      </w:r>
      <w:proofErr w:type="spellEnd"/>
      <w:r w:rsidRPr="00615D88">
        <w:rPr>
          <w:sz w:val="24"/>
          <w:szCs w:val="24"/>
        </w:rPr>
        <w:t xml:space="preserve">, 2020-2021 оқу жылының 3 тоқсанына арналған </w:t>
      </w:r>
      <w:proofErr w:type="spellStart"/>
      <w:r w:rsidRPr="00615D88">
        <w:rPr>
          <w:sz w:val="24"/>
          <w:szCs w:val="24"/>
        </w:rPr>
        <w:t>негізгі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міндеттерді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іске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асыру</w:t>
      </w:r>
      <w:proofErr w:type="spellEnd"/>
      <w:r w:rsidRPr="00615D88">
        <w:rPr>
          <w:sz w:val="24"/>
          <w:szCs w:val="24"/>
        </w:rPr>
        <w:t xml:space="preserve"> (төрайымы Дария </w:t>
      </w:r>
      <w:proofErr w:type="spellStart"/>
      <w:r w:rsidRPr="00615D88">
        <w:rPr>
          <w:sz w:val="24"/>
          <w:szCs w:val="24"/>
        </w:rPr>
        <w:t>Махметова</w:t>
      </w:r>
      <w:proofErr w:type="spellEnd"/>
      <w:r w:rsidRPr="00615D88">
        <w:rPr>
          <w:sz w:val="24"/>
          <w:szCs w:val="24"/>
        </w:rPr>
        <w:t>).</w:t>
      </w:r>
    </w:p>
    <w:p w:rsidR="00D24473" w:rsidRPr="00615D88" w:rsidRDefault="00D24473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</w:rPr>
        <w:t xml:space="preserve">2. </w:t>
      </w:r>
      <w:proofErr w:type="spellStart"/>
      <w:r w:rsidRPr="00615D88">
        <w:rPr>
          <w:sz w:val="24"/>
          <w:szCs w:val="24"/>
        </w:rPr>
        <w:t>Мектеп</w:t>
      </w:r>
      <w:proofErr w:type="spellEnd"/>
      <w:r w:rsidRPr="00615D88">
        <w:rPr>
          <w:sz w:val="24"/>
          <w:szCs w:val="24"/>
        </w:rPr>
        <w:t xml:space="preserve"> директорының тәрбие жұмысы жөніндегі орынбасарының қашықтықтан оқыту жағдайындағы </w:t>
      </w:r>
      <w:proofErr w:type="spellStart"/>
      <w:r w:rsidRPr="00615D88">
        <w:rPr>
          <w:sz w:val="24"/>
          <w:szCs w:val="24"/>
        </w:rPr>
        <w:t>мектеп</w:t>
      </w:r>
      <w:proofErr w:type="spellEnd"/>
      <w:r w:rsidRPr="00615D88">
        <w:rPr>
          <w:sz w:val="24"/>
          <w:szCs w:val="24"/>
        </w:rPr>
        <w:t xml:space="preserve"> қызметі </w:t>
      </w:r>
      <w:proofErr w:type="spellStart"/>
      <w:r w:rsidRPr="00615D88">
        <w:rPr>
          <w:sz w:val="24"/>
          <w:szCs w:val="24"/>
        </w:rPr>
        <w:t>туралы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есебі</w:t>
      </w:r>
      <w:proofErr w:type="spellEnd"/>
      <w:r w:rsidRPr="00615D88">
        <w:rPr>
          <w:sz w:val="24"/>
          <w:szCs w:val="24"/>
        </w:rPr>
        <w:t xml:space="preserve">. Жаңа жылдық </w:t>
      </w:r>
      <w:proofErr w:type="spellStart"/>
      <w:r w:rsidRPr="00615D88">
        <w:rPr>
          <w:sz w:val="24"/>
          <w:szCs w:val="24"/>
        </w:rPr>
        <w:t>іс-шараларды</w:t>
      </w:r>
      <w:proofErr w:type="spellEnd"/>
      <w:r w:rsidRPr="00615D88">
        <w:rPr>
          <w:sz w:val="24"/>
          <w:szCs w:val="24"/>
        </w:rPr>
        <w:t xml:space="preserve"> өткізуге дайындық.</w:t>
      </w:r>
    </w:p>
    <w:p w:rsidR="00615D88" w:rsidRDefault="00615D88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6E3BAA" w:rsidRPr="00615D88" w:rsidRDefault="006E3BAA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Бірінші сұрақ бойынша 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С.Ж.Қалиасқарова сөз сөйлеп, 2 тоқсан кезеңінде жүргізілген жұм</w:t>
      </w:r>
      <w:r w:rsidR="0023295E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ыстар туралы толық есеп берді: «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Мектепке жол</w:t>
      </w:r>
      <w:r w:rsidR="0023295E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»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акциясы шеңберінде мектептің екі оқушысына спорттық киім сатып алуға көмек көрсетілді, </w:t>
      </w:r>
      <w:r w:rsidR="0023295E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«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Сүйікті ойыншық</w:t>
      </w:r>
      <w:r w:rsidR="0023295E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»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акциясы ұйымдастырылды, оның шеңберінде мұқтаж балаларға арналған ойыншықтар жиналды.</w:t>
      </w:r>
    </w:p>
    <w:p w:rsidR="00AC0A64" w:rsidRPr="00615D88" w:rsidRDefault="006E3BAA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Қамқоршылық кеңесінің мүшелері </w:t>
      </w:r>
      <w:r w:rsidR="00450E01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«Бақытты отбасы» қалалық конкурсы, «Ұлттық таға</w:t>
      </w:r>
      <w:r w:rsidR="00913BED">
        <w:rPr>
          <w:bCs/>
          <w:i/>
          <w:iCs/>
          <w:sz w:val="24"/>
          <w:szCs w:val="24"/>
          <w:bdr w:val="none" w:sz="0" w:space="0" w:color="auto" w:frame="1"/>
          <w:lang w:val="kk-KZ"/>
        </w:rPr>
        <w:t>мдар</w:t>
      </w:r>
      <w:r w:rsidR="00450E01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», «Терезедегі Ту», «Ең үздік шырша»</w:t>
      </w:r>
      <w:r w:rsidR="00AC0A64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</w:t>
      </w:r>
      <w:r w:rsidR="00450E01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</w:t>
      </w:r>
      <w:r w:rsidR="00AC0A64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а</w:t>
      </w:r>
      <w:r w:rsidR="00450E01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кция</w:t>
      </w:r>
      <w:r w:rsidR="00AC0A64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сы сеілді </w:t>
      </w:r>
      <w:r w:rsidR="00450E01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мектептің іс-шараларына қатысты</w:t>
      </w:r>
      <w:r w:rsidR="00AC0A64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. Балаларға тапсыру үшін Грамоталар сатып алынды.</w:t>
      </w:r>
      <w:r w:rsidR="00913BED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</w:t>
      </w:r>
      <w:r w:rsidR="00AC0A64" w:rsidRPr="00913BED">
        <w:rPr>
          <w:sz w:val="24"/>
          <w:szCs w:val="24"/>
          <w:lang w:val="kk-KZ"/>
        </w:rPr>
        <w:t>Соңында М.В.Сайфутдинованың айтарлықтай қайырымдылық көмегін атап өтті.</w:t>
      </w:r>
    </w:p>
    <w:p w:rsidR="000C14BE" w:rsidRPr="00615D88" w:rsidRDefault="0023295E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</w:rPr>
      </w:pPr>
      <w:r w:rsidRPr="00615D88">
        <w:rPr>
          <w:b/>
          <w:bCs/>
          <w:sz w:val="24"/>
          <w:szCs w:val="24"/>
          <w:bdr w:val="none" w:sz="0" w:space="0" w:color="auto" w:frame="1"/>
          <w:lang w:val="kk-KZ"/>
        </w:rPr>
        <w:t>Шешім</w:t>
      </w:r>
      <w:r w:rsidR="000C14BE" w:rsidRPr="00615D88">
        <w:rPr>
          <w:b/>
          <w:bCs/>
          <w:sz w:val="24"/>
          <w:szCs w:val="24"/>
          <w:bdr w:val="none" w:sz="0" w:space="0" w:color="auto" w:frame="1"/>
        </w:rPr>
        <w:t>.</w:t>
      </w:r>
    </w:p>
    <w:p w:rsidR="0023295E" w:rsidRPr="00615D88" w:rsidRDefault="0023295E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</w:rPr>
      </w:pPr>
      <w:r w:rsidRPr="00615D88">
        <w:rPr>
          <w:sz w:val="24"/>
          <w:szCs w:val="24"/>
        </w:rPr>
        <w:t>1. Қамқоршылық кең</w:t>
      </w:r>
      <w:proofErr w:type="gramStart"/>
      <w:r w:rsidRPr="00615D88">
        <w:rPr>
          <w:sz w:val="24"/>
          <w:szCs w:val="24"/>
        </w:rPr>
        <w:t>естің ж</w:t>
      </w:r>
      <w:proofErr w:type="gramEnd"/>
      <w:r w:rsidRPr="00615D88">
        <w:rPr>
          <w:sz w:val="24"/>
          <w:szCs w:val="24"/>
        </w:rPr>
        <w:t xml:space="preserve">ұмысы қанағаттанарлық </w:t>
      </w:r>
      <w:proofErr w:type="spellStart"/>
      <w:r w:rsidRPr="00615D88">
        <w:rPr>
          <w:sz w:val="24"/>
          <w:szCs w:val="24"/>
        </w:rPr>
        <w:t>деп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есептелсін</w:t>
      </w:r>
      <w:proofErr w:type="spellEnd"/>
      <w:r w:rsidRPr="00615D88">
        <w:rPr>
          <w:sz w:val="24"/>
          <w:szCs w:val="24"/>
        </w:rPr>
        <w:t>.</w:t>
      </w:r>
    </w:p>
    <w:p w:rsidR="000C14BE" w:rsidRPr="00615D88" w:rsidRDefault="0023295E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</w:rPr>
        <w:t xml:space="preserve">2. Аз қамтылған </w:t>
      </w:r>
      <w:proofErr w:type="spellStart"/>
      <w:r w:rsidRPr="00615D88">
        <w:rPr>
          <w:sz w:val="24"/>
          <w:szCs w:val="24"/>
        </w:rPr>
        <w:t>отбасы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балаларына</w:t>
      </w:r>
      <w:proofErr w:type="spellEnd"/>
      <w:r w:rsidRPr="00615D88">
        <w:rPr>
          <w:sz w:val="24"/>
          <w:szCs w:val="24"/>
        </w:rPr>
        <w:t xml:space="preserve"> қатысты М.В.Сайфудтинованың </w:t>
      </w:r>
      <w:proofErr w:type="spellStart"/>
      <w:r w:rsidRPr="00615D88">
        <w:rPr>
          <w:sz w:val="24"/>
          <w:szCs w:val="24"/>
        </w:rPr>
        <w:t>белсенді</w:t>
      </w:r>
      <w:proofErr w:type="spellEnd"/>
      <w:r w:rsidRPr="00615D88">
        <w:rPr>
          <w:sz w:val="24"/>
          <w:szCs w:val="24"/>
        </w:rPr>
        <w:t xml:space="preserve"> </w:t>
      </w:r>
      <w:proofErr w:type="spellStart"/>
      <w:r w:rsidRPr="00615D88">
        <w:rPr>
          <w:sz w:val="24"/>
          <w:szCs w:val="24"/>
        </w:rPr>
        <w:t>демеушілік</w:t>
      </w:r>
      <w:proofErr w:type="spellEnd"/>
      <w:r w:rsidRPr="00615D88">
        <w:rPr>
          <w:sz w:val="24"/>
          <w:szCs w:val="24"/>
        </w:rPr>
        <w:t xml:space="preserve"> </w:t>
      </w:r>
      <w:proofErr w:type="gramStart"/>
      <w:r w:rsidRPr="00615D88">
        <w:rPr>
          <w:sz w:val="24"/>
          <w:szCs w:val="24"/>
        </w:rPr>
        <w:t>к</w:t>
      </w:r>
      <w:proofErr w:type="gramEnd"/>
      <w:r w:rsidRPr="00615D88">
        <w:rPr>
          <w:sz w:val="24"/>
          <w:szCs w:val="24"/>
        </w:rPr>
        <w:t xml:space="preserve">өмегі </w:t>
      </w:r>
      <w:proofErr w:type="spellStart"/>
      <w:r w:rsidRPr="00615D88">
        <w:rPr>
          <w:sz w:val="24"/>
          <w:szCs w:val="24"/>
        </w:rPr>
        <w:t>атап</w:t>
      </w:r>
      <w:proofErr w:type="spellEnd"/>
      <w:r w:rsidRPr="00615D88">
        <w:rPr>
          <w:sz w:val="24"/>
          <w:szCs w:val="24"/>
        </w:rPr>
        <w:t xml:space="preserve"> өтілсін.</w:t>
      </w:r>
    </w:p>
    <w:p w:rsidR="0023295E" w:rsidRPr="00615D88" w:rsidRDefault="0023295E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EF52C7" w:rsidRPr="00615D88" w:rsidRDefault="00BF67A3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Cs/>
          <w:i/>
          <w:iCs/>
          <w:sz w:val="24"/>
          <w:szCs w:val="24"/>
          <w:bdr w:val="none" w:sz="0" w:space="0" w:color="auto" w:frame="1"/>
          <w:lang w:val="kk-KZ"/>
        </w:rPr>
      </w:pPr>
      <w:r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Екінші мәселе бойынша </w:t>
      </w:r>
      <w:r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директордың тәрбие жұмысы жөніндегі орынбасары Л.К.Сабикова сөз сөйледі.  </w:t>
      </w:r>
      <w:r w:rsidR="00EF52C7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Ол қашықтықтан оқытудың қиындығына қарамастан, мұғалімдер пандемия режиміндегі барлық күрделі жағдайдан лайықты түрде шыққанын айтты. Екінші ж</w:t>
      </w:r>
      <w:r w:rsidR="009521B5">
        <w:rPr>
          <w:bCs/>
          <w:i/>
          <w:iCs/>
          <w:sz w:val="24"/>
          <w:szCs w:val="24"/>
          <w:bdr w:val="none" w:sz="0" w:space="0" w:color="auto" w:frame="1"/>
          <w:lang w:val="kk-KZ"/>
        </w:rPr>
        <w:t>артыжылдықтан бастап балаларды «</w:t>
      </w:r>
      <w:r w:rsidR="00EF52C7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>Балдәурен</w:t>
      </w:r>
      <w:r w:rsidR="009521B5">
        <w:rPr>
          <w:bCs/>
          <w:i/>
          <w:iCs/>
          <w:sz w:val="24"/>
          <w:szCs w:val="24"/>
          <w:bdr w:val="none" w:sz="0" w:space="0" w:color="auto" w:frame="1"/>
          <w:lang w:val="kk-KZ"/>
        </w:rPr>
        <w:t>»</w:t>
      </w:r>
      <w:r w:rsidR="00EF52C7" w:rsidRPr="00615D88">
        <w:rPr>
          <w:bCs/>
          <w:i/>
          <w:iCs/>
          <w:sz w:val="24"/>
          <w:szCs w:val="24"/>
          <w:bdr w:val="none" w:sz="0" w:space="0" w:color="auto" w:frame="1"/>
          <w:lang w:val="kk-KZ"/>
        </w:rPr>
        <w:t xml:space="preserve"> орталығына тегін демалысқа ресімдеу жүріп жатқанын, аз қамтылған отбасылардан шыққан балаларға сапалы қызмет көрсетуді қамтамасыз ету қажеттігін атап өтті.</w:t>
      </w:r>
    </w:p>
    <w:p w:rsidR="00EF52C7" w:rsidRPr="00615D88" w:rsidRDefault="00EF52C7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Cs/>
          <w:i/>
          <w:iCs/>
          <w:sz w:val="24"/>
          <w:szCs w:val="24"/>
          <w:bdr w:val="none" w:sz="0" w:space="0" w:color="auto" w:frame="1"/>
          <w:lang w:val="kk-KZ"/>
        </w:rPr>
      </w:pPr>
    </w:p>
    <w:p w:rsidR="000C14BE" w:rsidRPr="00615D88" w:rsidRDefault="00EF52C7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/>
          <w:sz w:val="24"/>
          <w:szCs w:val="24"/>
          <w:lang w:val="kk-KZ"/>
        </w:rPr>
      </w:pPr>
      <w:r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>Шешім</w:t>
      </w:r>
      <w:r w:rsidR="000C14BE" w:rsidRPr="00615D88">
        <w:rPr>
          <w:b/>
          <w:bCs/>
          <w:sz w:val="24"/>
          <w:szCs w:val="24"/>
          <w:bdr w:val="none" w:sz="0" w:space="0" w:color="auto" w:frame="1"/>
          <w:lang w:val="kk-KZ"/>
        </w:rPr>
        <w:t>.</w:t>
      </w:r>
    </w:p>
    <w:p w:rsidR="00002B8C" w:rsidRPr="00615D88" w:rsidRDefault="00002B8C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1. Мектеп әкімшілігінің бос уақытты ұйымдастыру мәселелері</w:t>
      </w:r>
      <w:r w:rsidR="00355844" w:rsidRPr="00615D88">
        <w:rPr>
          <w:sz w:val="24"/>
          <w:szCs w:val="24"/>
          <w:lang w:val="kk-KZ"/>
        </w:rPr>
        <w:t xml:space="preserve"> бойынша </w:t>
      </w:r>
      <w:r w:rsidRPr="00615D88">
        <w:rPr>
          <w:sz w:val="24"/>
          <w:szCs w:val="24"/>
          <w:lang w:val="kk-KZ"/>
        </w:rPr>
        <w:t xml:space="preserve">мемлекеттік қызмет көрсету жөніндегі </w:t>
      </w:r>
      <w:r w:rsidR="00355844" w:rsidRPr="00615D88">
        <w:rPr>
          <w:sz w:val="24"/>
          <w:szCs w:val="24"/>
          <w:lang w:val="kk-KZ"/>
        </w:rPr>
        <w:t>жұмысы</w:t>
      </w:r>
      <w:r w:rsidRPr="00615D88">
        <w:rPr>
          <w:sz w:val="24"/>
          <w:szCs w:val="24"/>
          <w:lang w:val="kk-KZ"/>
        </w:rPr>
        <w:t xml:space="preserve"> стандарттар мен регламенттерге сәйкес</w:t>
      </w:r>
      <w:r w:rsidR="00355844" w:rsidRPr="00615D88">
        <w:rPr>
          <w:sz w:val="24"/>
          <w:szCs w:val="24"/>
          <w:lang w:val="kk-KZ"/>
        </w:rPr>
        <w:t xml:space="preserve"> деп</w:t>
      </w:r>
      <w:r w:rsidRPr="00615D88">
        <w:rPr>
          <w:sz w:val="24"/>
          <w:szCs w:val="24"/>
          <w:lang w:val="kk-KZ"/>
        </w:rPr>
        <w:t xml:space="preserve"> саналсын.</w:t>
      </w:r>
    </w:p>
    <w:p w:rsidR="00F414B0" w:rsidRPr="00615D88" w:rsidRDefault="00002B8C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2. Мектеп директорының тәрбие ісі жөніндегі орынбасары ата-аналарға жағдай мен онлайн оқыту режимін түсіндіру бойынша семинар өткіз</w:t>
      </w:r>
      <w:r w:rsidR="00F414B0" w:rsidRPr="00615D88">
        <w:rPr>
          <w:sz w:val="24"/>
          <w:szCs w:val="24"/>
          <w:lang w:val="kk-KZ"/>
        </w:rPr>
        <w:t xml:space="preserve">сін. </w:t>
      </w:r>
    </w:p>
    <w:p w:rsidR="008566D8" w:rsidRPr="00615D88" w:rsidRDefault="008566D8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/>
          <w:bCs/>
          <w:sz w:val="24"/>
          <w:szCs w:val="24"/>
          <w:bdr w:val="none" w:sz="0" w:space="0" w:color="auto" w:frame="1"/>
          <w:lang w:val="kk-KZ"/>
        </w:rPr>
      </w:pPr>
      <w:r w:rsidRPr="00615D88">
        <w:rPr>
          <w:b/>
          <w:bCs/>
          <w:sz w:val="24"/>
          <w:szCs w:val="24"/>
          <w:bdr w:val="none" w:sz="0" w:space="0" w:color="auto" w:frame="1"/>
          <w:lang w:val="kk-KZ"/>
        </w:rPr>
        <w:lastRenderedPageBreak/>
        <w:t xml:space="preserve">Үшінші мәселе бойынша </w:t>
      </w:r>
      <w:r w:rsidRPr="00615D88">
        <w:rPr>
          <w:bCs/>
          <w:sz w:val="24"/>
          <w:szCs w:val="24"/>
          <w:bdr w:val="none" w:sz="0" w:space="0" w:color="auto" w:frame="1"/>
          <w:lang w:val="kk-KZ"/>
        </w:rPr>
        <w:t>Қамқоршылық кеңесінің мүшесі М.В.Сайфудтинова сөз сөйледі, ол маусым айында мектеп педагогтеріне мектеп бітіру іс-шараларын ұйымдастыру бойынша көмек көрсету керектігін, фойені безендіру және қашықтықтан оқыту жағдайында мектеп бітіру іс-шарасын өткізу проблемаларын шешу қажеттігін атап өтті</w:t>
      </w:r>
      <w:r w:rsidRPr="00615D88">
        <w:rPr>
          <w:b/>
          <w:bCs/>
          <w:sz w:val="24"/>
          <w:szCs w:val="24"/>
          <w:bdr w:val="none" w:sz="0" w:space="0" w:color="auto" w:frame="1"/>
          <w:lang w:val="kk-KZ"/>
        </w:rPr>
        <w:t>.</w:t>
      </w:r>
    </w:p>
    <w:p w:rsidR="008566D8" w:rsidRPr="00615D88" w:rsidRDefault="008566D8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b/>
          <w:bCs/>
          <w:sz w:val="24"/>
          <w:szCs w:val="24"/>
          <w:bdr w:val="none" w:sz="0" w:space="0" w:color="auto" w:frame="1"/>
          <w:lang w:val="kk-KZ"/>
        </w:rPr>
      </w:pPr>
    </w:p>
    <w:p w:rsidR="000C14BE" w:rsidRPr="00615D88" w:rsidRDefault="008566D8" w:rsidP="009521B5">
      <w:pPr>
        <w:shd w:val="clear" w:color="auto" w:fill="FFFFFF"/>
        <w:spacing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b/>
          <w:bCs/>
          <w:sz w:val="24"/>
          <w:szCs w:val="24"/>
          <w:bdr w:val="none" w:sz="0" w:space="0" w:color="auto" w:frame="1"/>
          <w:lang w:val="kk-KZ"/>
        </w:rPr>
        <w:t>Шешім</w:t>
      </w:r>
      <w:r w:rsidR="000C14BE" w:rsidRPr="00615D88">
        <w:rPr>
          <w:b/>
          <w:bCs/>
          <w:sz w:val="24"/>
          <w:szCs w:val="24"/>
          <w:bdr w:val="none" w:sz="0" w:space="0" w:color="auto" w:frame="1"/>
          <w:lang w:val="kk-KZ"/>
        </w:rPr>
        <w:t>.</w:t>
      </w:r>
    </w:p>
    <w:p w:rsidR="008566D8" w:rsidRPr="00615D88" w:rsidRDefault="008566D8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1. Мектеп іс-шараларын өткізуде ұйымдастырушылық және демеушілік көмек көрсету</w:t>
      </w:r>
    </w:p>
    <w:p w:rsidR="008566D8" w:rsidRPr="00615D88" w:rsidRDefault="008566D8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</w:p>
    <w:p w:rsidR="008566D8" w:rsidRPr="00615D88" w:rsidRDefault="008566D8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Төраға: М.В.Сайфудтинова</w:t>
      </w:r>
    </w:p>
    <w:p w:rsidR="000C14BE" w:rsidRPr="00615D88" w:rsidRDefault="008566D8" w:rsidP="009521B5">
      <w:pPr>
        <w:shd w:val="clear" w:color="auto" w:fill="FFFFFF"/>
        <w:spacing w:after="300" w:line="300" w:lineRule="atLeast"/>
        <w:ind w:firstLine="426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Хатшы: Д.Махметова</w:t>
      </w:r>
      <w:r w:rsidR="000C14BE" w:rsidRPr="00615D88">
        <w:rPr>
          <w:sz w:val="24"/>
          <w:szCs w:val="24"/>
          <w:lang w:val="kk-KZ"/>
        </w:rPr>
        <w:t> </w:t>
      </w: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sz w:val="24"/>
          <w:szCs w:val="24"/>
          <w:lang w:val="kk-KZ"/>
        </w:rPr>
        <w:t> </w:t>
      </w:r>
    </w:p>
    <w:p w:rsidR="000C14BE" w:rsidRPr="00615D88" w:rsidRDefault="00615D88" w:rsidP="00615D88">
      <w:pPr>
        <w:shd w:val="clear" w:color="auto" w:fill="FFFFFF"/>
        <w:spacing w:line="300" w:lineRule="atLeast"/>
        <w:jc w:val="both"/>
        <w:textAlignment w:val="baseline"/>
        <w:rPr>
          <w:sz w:val="24"/>
          <w:szCs w:val="24"/>
          <w:lang w:val="kk-KZ"/>
        </w:rPr>
      </w:pPr>
      <w:r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>Қамқоршылық кеңесінің мүшелері</w:t>
      </w:r>
      <w:r w:rsidR="000C14BE" w:rsidRPr="00615D88">
        <w:rPr>
          <w:b/>
          <w:bCs/>
          <w:i/>
          <w:iCs/>
          <w:sz w:val="24"/>
          <w:szCs w:val="24"/>
          <w:bdr w:val="none" w:sz="0" w:space="0" w:color="auto" w:frame="1"/>
          <w:lang w:val="kk-KZ"/>
        </w:rPr>
        <w:t>:</w:t>
      </w:r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  <w:lang w:val="kk-KZ"/>
        </w:rPr>
        <w:t>1</w:t>
      </w:r>
      <w:r w:rsidRPr="00615D88">
        <w:rPr>
          <w:sz w:val="24"/>
          <w:szCs w:val="24"/>
        </w:rPr>
        <w:t>.</w:t>
      </w:r>
      <w:proofErr w:type="spellStart"/>
      <w:r w:rsidRPr="00615D88">
        <w:rPr>
          <w:sz w:val="24"/>
          <w:szCs w:val="24"/>
        </w:rPr>
        <w:t>Ревенюк</w:t>
      </w:r>
      <w:proofErr w:type="spellEnd"/>
      <w:r w:rsidRPr="00615D88">
        <w:rPr>
          <w:sz w:val="24"/>
          <w:szCs w:val="24"/>
        </w:rPr>
        <w:t xml:space="preserve"> Анна Николаевна</w:t>
      </w:r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 xml:space="preserve">2.Бегалинова </w:t>
      </w:r>
      <w:proofErr w:type="spellStart"/>
      <w:r w:rsidRPr="00615D88">
        <w:rPr>
          <w:sz w:val="24"/>
          <w:szCs w:val="24"/>
        </w:rPr>
        <w:t>АйгульАубакировна</w:t>
      </w:r>
      <w:proofErr w:type="spellEnd"/>
    </w:p>
    <w:p w:rsidR="000C14BE" w:rsidRPr="00615D88" w:rsidRDefault="000C14BE" w:rsidP="00615D88">
      <w:pPr>
        <w:ind w:left="720"/>
        <w:jc w:val="both"/>
        <w:rPr>
          <w:sz w:val="24"/>
          <w:szCs w:val="24"/>
          <w:lang w:val="kk-KZ"/>
        </w:rPr>
      </w:pPr>
      <w:r w:rsidRPr="00615D88">
        <w:rPr>
          <w:sz w:val="24"/>
          <w:szCs w:val="24"/>
        </w:rPr>
        <w:t>3.Бокк Анна Ивановн</w:t>
      </w:r>
      <w:r w:rsidRPr="00615D88">
        <w:rPr>
          <w:sz w:val="24"/>
          <w:szCs w:val="24"/>
          <w:lang w:val="kk-KZ"/>
        </w:rPr>
        <w:t>а</w:t>
      </w:r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 xml:space="preserve">4.Мамедова </w:t>
      </w:r>
      <w:proofErr w:type="spellStart"/>
      <w:r w:rsidRPr="00615D88">
        <w:rPr>
          <w:sz w:val="24"/>
          <w:szCs w:val="24"/>
        </w:rPr>
        <w:t>МинараХаналаевна</w:t>
      </w:r>
      <w:proofErr w:type="spellEnd"/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>5.Никитина Яна Васильевна</w:t>
      </w:r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 xml:space="preserve">6.Еренғайыпқызы </w:t>
      </w:r>
      <w:proofErr w:type="spellStart"/>
      <w:r w:rsidRPr="00615D88">
        <w:rPr>
          <w:sz w:val="24"/>
          <w:szCs w:val="24"/>
        </w:rPr>
        <w:t>Айжан</w:t>
      </w:r>
      <w:proofErr w:type="spellEnd"/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>7.Рубан Оксана Николаевна</w:t>
      </w:r>
    </w:p>
    <w:p w:rsidR="000C14BE" w:rsidRPr="00615D88" w:rsidRDefault="000C14BE" w:rsidP="00615D88">
      <w:pPr>
        <w:ind w:left="720"/>
        <w:jc w:val="both"/>
        <w:rPr>
          <w:sz w:val="24"/>
          <w:szCs w:val="24"/>
        </w:rPr>
      </w:pPr>
      <w:r w:rsidRPr="00615D88">
        <w:rPr>
          <w:sz w:val="24"/>
          <w:szCs w:val="24"/>
        </w:rPr>
        <w:t xml:space="preserve">8.Талалаева Ирина </w:t>
      </w:r>
      <w:proofErr w:type="spellStart"/>
      <w:r w:rsidRPr="00615D88">
        <w:rPr>
          <w:sz w:val="24"/>
          <w:szCs w:val="24"/>
        </w:rPr>
        <w:t>Равильевна</w:t>
      </w:r>
      <w:proofErr w:type="spellEnd"/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  <w:r w:rsidRPr="00615D88">
        <w:rPr>
          <w:sz w:val="24"/>
          <w:szCs w:val="24"/>
        </w:rPr>
        <w:t> </w:t>
      </w: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  <w:r w:rsidRPr="00615D88">
        <w:rPr>
          <w:sz w:val="24"/>
          <w:szCs w:val="24"/>
        </w:rPr>
        <w:t> </w:t>
      </w: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</w:p>
    <w:p w:rsidR="000C14BE" w:rsidRPr="00615D88" w:rsidRDefault="000C14BE" w:rsidP="00615D88">
      <w:pPr>
        <w:shd w:val="clear" w:color="auto" w:fill="FFFFFF"/>
        <w:spacing w:after="300" w:line="300" w:lineRule="atLeast"/>
        <w:jc w:val="both"/>
        <w:textAlignment w:val="baseline"/>
        <w:rPr>
          <w:sz w:val="24"/>
          <w:szCs w:val="24"/>
        </w:rPr>
      </w:pPr>
    </w:p>
    <w:p w:rsidR="002F0094" w:rsidRPr="00615D88" w:rsidRDefault="002F0094" w:rsidP="00615D88">
      <w:pPr>
        <w:jc w:val="both"/>
        <w:rPr>
          <w:sz w:val="24"/>
          <w:szCs w:val="24"/>
        </w:rPr>
      </w:pPr>
      <w:bookmarkStart w:id="0" w:name="_GoBack"/>
      <w:bookmarkEnd w:id="0"/>
    </w:p>
    <w:sectPr w:rsidR="002F0094" w:rsidRPr="00615D88" w:rsidSect="00172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BB0"/>
    <w:multiLevelType w:val="multilevel"/>
    <w:tmpl w:val="58C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2129E"/>
    <w:multiLevelType w:val="hybridMultilevel"/>
    <w:tmpl w:val="5086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651972"/>
    <w:rsid w:val="00002B8C"/>
    <w:rsid w:val="000C14BE"/>
    <w:rsid w:val="00172B00"/>
    <w:rsid w:val="002117B9"/>
    <w:rsid w:val="0023295E"/>
    <w:rsid w:val="00281BDD"/>
    <w:rsid w:val="002F0094"/>
    <w:rsid w:val="00355844"/>
    <w:rsid w:val="00450E01"/>
    <w:rsid w:val="00615D88"/>
    <w:rsid w:val="00651972"/>
    <w:rsid w:val="006C1E56"/>
    <w:rsid w:val="006E3BAA"/>
    <w:rsid w:val="008566D8"/>
    <w:rsid w:val="00913BED"/>
    <w:rsid w:val="009521B5"/>
    <w:rsid w:val="00AC0A64"/>
    <w:rsid w:val="00BF67A3"/>
    <w:rsid w:val="00D24473"/>
    <w:rsid w:val="00EF52C7"/>
    <w:rsid w:val="00F4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АСЫЛ</cp:lastModifiedBy>
  <cp:revision>2</cp:revision>
  <dcterms:created xsi:type="dcterms:W3CDTF">2021-02-16T05:49:00Z</dcterms:created>
  <dcterms:modified xsi:type="dcterms:W3CDTF">2021-02-16T05:49:00Z</dcterms:modified>
</cp:coreProperties>
</file>