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8A1" w:rsidRPr="008248A1" w:rsidRDefault="008248A1" w:rsidP="008248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248A1">
        <w:rPr>
          <w:rFonts w:ascii="Times New Roman" w:hAnsi="Times New Roman" w:cs="Times New Roman"/>
          <w:b/>
          <w:sz w:val="28"/>
          <w:szCs w:val="28"/>
        </w:rPr>
        <w:t>Педикулез можно предотвратить!</w:t>
      </w:r>
    </w:p>
    <w:bookmarkEnd w:id="0"/>
    <w:p w:rsidR="008248A1" w:rsidRPr="008248A1" w:rsidRDefault="008248A1" w:rsidP="008248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248A1" w:rsidRPr="008248A1" w:rsidRDefault="008248A1" w:rsidP="008248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48A1">
        <w:rPr>
          <w:rFonts w:ascii="Times New Roman" w:hAnsi="Times New Roman" w:cs="Times New Roman"/>
          <w:sz w:val="28"/>
          <w:szCs w:val="28"/>
        </w:rPr>
        <w:t>Всем нам известно, что разговор о педикулезе, т. е. о бите, обсуждается как о позорной теме. Ведь очевидно, что ребенок, больной педикулезом, становится насмешником своих сверстников. В связи с тем, что подобная психическая травма в детском коллективе протекает очень тяжело, каждый ребенок, заметив в себе вшей, старается самостоятельно выйти из возникшей проблемы, скрывая ситуацию от всех окружающих его людей, в том числе и от родителей.</w:t>
      </w:r>
    </w:p>
    <w:p w:rsidR="008248A1" w:rsidRPr="008248A1" w:rsidRDefault="008248A1" w:rsidP="008248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48A1">
        <w:rPr>
          <w:rFonts w:ascii="Times New Roman" w:hAnsi="Times New Roman" w:cs="Times New Roman"/>
          <w:sz w:val="28"/>
          <w:szCs w:val="28"/>
        </w:rPr>
        <w:t>Недостаточное внимание администрации и педагогов образовательных учреждений к выявлению педикулеза среди учащихся, а также недостаточная информированность родителей и самих учащихся по вопросам профилактики педикулеза и соблюдения личной гигиены рассматривается как единственная причина возникновения заболевания. К сожалению, избавиться от этих паразитов невозможно без знания простых способов.</w:t>
      </w:r>
    </w:p>
    <w:p w:rsidR="008248A1" w:rsidRPr="008248A1" w:rsidRDefault="008248A1" w:rsidP="008248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8248A1">
        <w:rPr>
          <w:rFonts w:ascii="Times New Roman" w:hAnsi="Times New Roman" w:cs="Times New Roman"/>
          <w:sz w:val="28"/>
          <w:szCs w:val="28"/>
        </w:rPr>
        <w:t>Педикулез-социально</w:t>
      </w:r>
      <w:proofErr w:type="gramEnd"/>
      <w:r w:rsidRPr="008248A1">
        <w:rPr>
          <w:rFonts w:ascii="Times New Roman" w:hAnsi="Times New Roman" w:cs="Times New Roman"/>
          <w:sz w:val="28"/>
          <w:szCs w:val="28"/>
        </w:rPr>
        <w:t xml:space="preserve"> значимое, широко распространенное инфекционное заболевание. Показатель заболеваемости по области составляет 1,97% на 100 000 населения. Это только реальная фиксированная информация. Ну, в реальных условиях этот показатель может быть выше. В основном это: рост миграционных проблем среди населения, снижение иммунной системы против инфекционных заболеваний, некачественное проведение </w:t>
      </w:r>
      <w:proofErr w:type="spellStart"/>
      <w:r w:rsidRPr="008248A1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8248A1">
        <w:rPr>
          <w:rFonts w:ascii="Times New Roman" w:hAnsi="Times New Roman" w:cs="Times New Roman"/>
          <w:sz w:val="28"/>
          <w:szCs w:val="28"/>
        </w:rPr>
        <w:t xml:space="preserve"> – просветительной работы лечебными учреждениями и увеличение количества выездов.</w:t>
      </w:r>
    </w:p>
    <w:p w:rsidR="008248A1" w:rsidRPr="008248A1" w:rsidRDefault="008248A1" w:rsidP="008248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48A1">
        <w:rPr>
          <w:rFonts w:ascii="Times New Roman" w:hAnsi="Times New Roman" w:cs="Times New Roman"/>
          <w:sz w:val="28"/>
          <w:szCs w:val="28"/>
        </w:rPr>
        <w:t xml:space="preserve">Под педикулезом или вшей мы подразумеваем особую паразитарную жизнь вшей в организме человека и питание ее кровью. Педикулез - заболевание может возникать и у людей, находящихся в контакте с человеком, имеющих хорошее социальное положение, заботящихся о личной чистоте. Заражение вшей передается при общении, т. е. от одного человека к другому: при общении </w:t>
      </w:r>
      <w:proofErr w:type="gramStart"/>
      <w:r w:rsidRPr="008248A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248A1">
        <w:rPr>
          <w:rFonts w:ascii="Times New Roman" w:hAnsi="Times New Roman" w:cs="Times New Roman"/>
          <w:sz w:val="28"/>
          <w:szCs w:val="28"/>
        </w:rPr>
        <w:t xml:space="preserve"> вшей, в коллективе, детском учреждении, в переполненном общественном транспорте, при несоблюдении элементарной личной гигиены, т. е. при совместном использовании одежды и постельного белья, расчески.</w:t>
      </w:r>
    </w:p>
    <w:p w:rsidR="008248A1" w:rsidRPr="008248A1" w:rsidRDefault="008248A1" w:rsidP="008248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48A1">
        <w:rPr>
          <w:rFonts w:ascii="Times New Roman" w:hAnsi="Times New Roman" w:cs="Times New Roman"/>
          <w:sz w:val="28"/>
          <w:szCs w:val="28"/>
        </w:rPr>
        <w:t xml:space="preserve">Педикулезы в профилактике правилами </w:t>
      </w:r>
      <w:proofErr w:type="gramStart"/>
      <w:r w:rsidRPr="008248A1">
        <w:rPr>
          <w:rFonts w:ascii="Times New Roman" w:hAnsi="Times New Roman" w:cs="Times New Roman"/>
          <w:sz w:val="28"/>
          <w:szCs w:val="28"/>
        </w:rPr>
        <w:t>главная</w:t>
      </w:r>
      <w:proofErr w:type="gramEnd"/>
      <w:r w:rsidRPr="008248A1">
        <w:rPr>
          <w:rFonts w:ascii="Times New Roman" w:hAnsi="Times New Roman" w:cs="Times New Roman"/>
          <w:sz w:val="28"/>
          <w:szCs w:val="28"/>
        </w:rPr>
        <w:t>:</w:t>
      </w:r>
    </w:p>
    <w:p w:rsidR="008248A1" w:rsidRPr="008248A1" w:rsidRDefault="008248A1" w:rsidP="008248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48A1">
        <w:rPr>
          <w:rFonts w:ascii="Times New Roman" w:hAnsi="Times New Roman" w:cs="Times New Roman"/>
          <w:sz w:val="28"/>
          <w:szCs w:val="28"/>
        </w:rPr>
        <w:t>* Купание каждые 7-10 дней, смена белья и постельного белья, стрижка волос, использование индивидуальных расчесок;</w:t>
      </w:r>
    </w:p>
    <w:p w:rsidR="008248A1" w:rsidRPr="008248A1" w:rsidRDefault="008248A1" w:rsidP="008248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48A1">
        <w:rPr>
          <w:rFonts w:ascii="Times New Roman" w:hAnsi="Times New Roman" w:cs="Times New Roman"/>
          <w:sz w:val="28"/>
          <w:szCs w:val="28"/>
        </w:rPr>
        <w:t>* регулярно проверять волосы и одежду детей, посещающих детские коллективы;</w:t>
      </w:r>
    </w:p>
    <w:p w:rsidR="008248A1" w:rsidRPr="008248A1" w:rsidRDefault="008248A1" w:rsidP="008248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48A1">
        <w:rPr>
          <w:rFonts w:ascii="Times New Roman" w:hAnsi="Times New Roman" w:cs="Times New Roman"/>
          <w:sz w:val="28"/>
          <w:szCs w:val="28"/>
        </w:rPr>
        <w:t>* проведение обследования членов семьи, прибывших из дальних поездок.</w:t>
      </w:r>
    </w:p>
    <w:p w:rsidR="008248A1" w:rsidRPr="008248A1" w:rsidRDefault="008248A1" w:rsidP="008248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248A1" w:rsidRPr="008248A1" w:rsidRDefault="008248A1" w:rsidP="008248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48A1">
        <w:rPr>
          <w:rFonts w:ascii="Times New Roman" w:hAnsi="Times New Roman" w:cs="Times New Roman"/>
          <w:sz w:val="28"/>
          <w:szCs w:val="28"/>
        </w:rPr>
        <w:t xml:space="preserve">В целях личной чистоты следует рассказать о педикулезе так, чтобы он был понятен и прост детям. Необходимо объяснить, что педикулез – это такое же заболевание, как и другие заболевания, с которым нужно бороться, так как он не поддается самолечению. Кроме того, следует обратить </w:t>
      </w:r>
      <w:r w:rsidRPr="008248A1">
        <w:rPr>
          <w:rFonts w:ascii="Times New Roman" w:hAnsi="Times New Roman" w:cs="Times New Roman"/>
          <w:sz w:val="28"/>
          <w:szCs w:val="28"/>
        </w:rPr>
        <w:lastRenderedPageBreak/>
        <w:t>внимание на то, что вши избегают детей с чистыми, подстриженными волосами.</w:t>
      </w:r>
    </w:p>
    <w:p w:rsidR="00861CA5" w:rsidRPr="008248A1" w:rsidRDefault="008248A1" w:rsidP="008248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48A1">
        <w:rPr>
          <w:rFonts w:ascii="Times New Roman" w:hAnsi="Times New Roman" w:cs="Times New Roman"/>
          <w:sz w:val="28"/>
          <w:szCs w:val="28"/>
        </w:rPr>
        <w:t>Не следует пользоваться расческой, головным убором, обмундированием и постелью других лиц. В детских коллективах полезно соблюдать чистоту личности, поощрять собранность и аккуратность, а также дарить подарки.</w:t>
      </w:r>
    </w:p>
    <w:sectPr w:rsidR="00861CA5" w:rsidRPr="00824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4A"/>
    <w:rsid w:val="008248A1"/>
    <w:rsid w:val="00861CA5"/>
    <w:rsid w:val="00DA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2021-02-26T08:02:00Z</dcterms:created>
  <dcterms:modified xsi:type="dcterms:W3CDTF">2021-02-26T08:03:00Z</dcterms:modified>
</cp:coreProperties>
</file>