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5DD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</w:t>
      </w:r>
    </w:p>
    <w:p w:rsidR="00A6434C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комиссии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контролю 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организацией </w:t>
      </w:r>
    </w:p>
    <w:p w:rsidR="00A6434C" w:rsidRDefault="009A05DD" w:rsidP="00A643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качеством питания в школьной столовой </w:t>
      </w:r>
    </w:p>
    <w:p w:rsidR="009A05DD" w:rsidRDefault="00A6434C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КГУ «СОШ №34 и</w:t>
      </w:r>
      <w:r w:rsidR="009A05DD">
        <w:rPr>
          <w:rFonts w:ascii="Times New Roman" w:hAnsi="Times New Roman" w:cs="Times New Roman"/>
          <w:b/>
          <w:sz w:val="28"/>
          <w:szCs w:val="28"/>
        </w:rPr>
        <w:t>нновационного типа г. Павлодара»</w:t>
      </w:r>
    </w:p>
    <w:p w:rsidR="009A05DD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DD" w:rsidRDefault="009A05DD" w:rsidP="009A05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05DD" w:rsidRDefault="00A6434C" w:rsidP="009A05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Сентябрь 2021</w:t>
      </w:r>
    </w:p>
    <w:tbl>
      <w:tblPr>
        <w:tblStyle w:val="af5"/>
        <w:tblW w:w="0" w:type="auto"/>
        <w:tblInd w:w="-176" w:type="dxa"/>
        <w:tblLook w:val="04A0" w:firstRow="1" w:lastRow="0" w:firstColumn="1" w:lastColumn="0" w:noHBand="0" w:noVBand="1"/>
      </w:tblPr>
      <w:tblGrid>
        <w:gridCol w:w="1619"/>
        <w:gridCol w:w="4196"/>
        <w:gridCol w:w="3932"/>
      </w:tblGrid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проверки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проверки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 проверки и меры принятые по устранению недостатков</w:t>
            </w:r>
          </w:p>
        </w:tc>
      </w:tr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A643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2.09.2021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Формирование основного и резервного списков учащихся, имеющих право на бесплатное или льготное питание.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Рассмотрены и утверждены заявления родителей учащихся.</w:t>
            </w:r>
          </w:p>
        </w:tc>
      </w:tr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A643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03.09.2021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норм хранения сырой продукции.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и условия хранения продуктов соблюдаются, обеспечен оптимальный температурный режим хранения продуктов питания</w:t>
            </w:r>
          </w:p>
        </w:tc>
      </w:tr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A643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06.09. 2021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Проверка качества готовой продукции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Качество готовой продукции хорошее</w:t>
            </w:r>
          </w:p>
        </w:tc>
      </w:tr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A643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07.09.2021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Целевое использование продуктов питания и готовой продукции в соответствии с предварительным заказом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ведется табель учета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получающих бесплатное и льготное питание</w:t>
            </w:r>
          </w:p>
        </w:tc>
      </w:tr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A643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14.09. 2021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Санитарное состояние пищеблока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Правила санитарно-эпидемиологического режима соблюдаются. Обеденный зал, посуда и подсобные помещения в порядке. </w:t>
            </w:r>
          </w:p>
        </w:tc>
      </w:tr>
      <w:tr w:rsidR="009A05DD" w:rsidTr="009A05DD"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A6434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29.09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 2021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гигиенических требований среди учащихся</w:t>
            </w:r>
          </w:p>
        </w:tc>
        <w:tc>
          <w:tcPr>
            <w:tcW w:w="4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05DD" w:rsidRDefault="009A05D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школе созданы все условия для соблюдения гигиенических требований. Гигиенические требования учащимися соблюдаются.</w:t>
            </w:r>
          </w:p>
        </w:tc>
      </w:tr>
    </w:tbl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Сулейменова Г.А. – ЗДВР</w:t>
      </w:r>
    </w:p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Ганикель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К.Б. -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едагог</w:t>
      </w:r>
      <w:proofErr w:type="spellEnd"/>
    </w:p>
    <w:p w:rsidR="009A05DD" w:rsidRDefault="009A05DD" w:rsidP="009A05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Какенова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Б.А.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мед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аботник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школы</w:t>
      </w:r>
    </w:p>
    <w:p w:rsidR="008B16EF" w:rsidRDefault="008B16EF"/>
    <w:sectPr w:rsidR="008B1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DC"/>
    <w:rsid w:val="003D4E8F"/>
    <w:rsid w:val="00465DDC"/>
    <w:rsid w:val="008B16EF"/>
    <w:rsid w:val="009A05DD"/>
    <w:rsid w:val="00A6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DD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3D4E8F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A05D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5DD"/>
    <w:pPr>
      <w:spacing w:line="276" w:lineRule="auto"/>
    </w:pPr>
    <w:rPr>
      <w:rFonts w:asciiTheme="minorHAnsi" w:hAnsiTheme="minorHAnsi" w:cstheme="minorBidi"/>
    </w:rPr>
  </w:style>
  <w:style w:type="paragraph" w:styleId="1">
    <w:name w:val="heading 1"/>
    <w:basedOn w:val="a"/>
    <w:next w:val="a"/>
    <w:link w:val="10"/>
    <w:uiPriority w:val="9"/>
    <w:qFormat/>
    <w:rsid w:val="003D4E8F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E8F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E8F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E8F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E8F"/>
    <w:pPr>
      <w:spacing w:before="320" w:after="120" w:line="252" w:lineRule="auto"/>
      <w:jc w:val="center"/>
      <w:outlineLvl w:val="4"/>
    </w:pPr>
    <w:rPr>
      <w:rFonts w:asciiTheme="maj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E8F"/>
    <w:pPr>
      <w:spacing w:after="120" w:line="252" w:lineRule="auto"/>
      <w:jc w:val="center"/>
      <w:outlineLvl w:val="5"/>
    </w:pPr>
    <w:rPr>
      <w:rFonts w:asciiTheme="maj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E8F"/>
    <w:pPr>
      <w:spacing w:after="120" w:line="252" w:lineRule="auto"/>
      <w:jc w:val="center"/>
      <w:outlineLvl w:val="6"/>
    </w:pPr>
    <w:rPr>
      <w:rFonts w:asciiTheme="maj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E8F"/>
    <w:pPr>
      <w:spacing w:after="120" w:line="252" w:lineRule="auto"/>
      <w:jc w:val="center"/>
      <w:outlineLvl w:val="7"/>
    </w:pPr>
    <w:rPr>
      <w:rFonts w:asciiTheme="maj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E8F"/>
    <w:pPr>
      <w:spacing w:after="120" w:line="252" w:lineRule="auto"/>
      <w:jc w:val="center"/>
      <w:outlineLvl w:val="8"/>
    </w:pPr>
    <w:rPr>
      <w:rFonts w:asciiTheme="maj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E8F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D4E8F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3D4E8F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D4E8F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D4E8F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D4E8F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D4E8F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3D4E8F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D4E8F"/>
    <w:pPr>
      <w:spacing w:line="252" w:lineRule="auto"/>
    </w:pPr>
    <w:rPr>
      <w:rFonts w:asciiTheme="majorHAnsi" w:hAnsiTheme="majorHAnsi" w:cstheme="majorBidi"/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D4E8F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10"/>
    <w:rsid w:val="003D4E8F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3D4E8F"/>
    <w:pPr>
      <w:spacing w:after="560" w:line="240" w:lineRule="auto"/>
      <w:jc w:val="center"/>
    </w:pPr>
    <w:rPr>
      <w:rFonts w:asciiTheme="majorHAnsi" w:hAnsiTheme="majorHAnsi" w:cstheme="majorBidi"/>
      <w:caps/>
      <w:spacing w:val="20"/>
      <w:sz w:val="18"/>
      <w:szCs w:val="18"/>
    </w:rPr>
  </w:style>
  <w:style w:type="character" w:customStyle="1" w:styleId="a7">
    <w:name w:val="Подзаголовок Знак"/>
    <w:basedOn w:val="a0"/>
    <w:link w:val="a6"/>
    <w:uiPriority w:val="11"/>
    <w:rsid w:val="003D4E8F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3D4E8F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3D4E8F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3D4E8F"/>
    <w:pPr>
      <w:spacing w:after="0" w:line="240" w:lineRule="auto"/>
    </w:pPr>
    <w:rPr>
      <w:rFonts w:asciiTheme="majorHAnsi" w:hAnsiTheme="majorHAnsi" w:cstheme="majorBidi"/>
    </w:rPr>
  </w:style>
  <w:style w:type="character" w:customStyle="1" w:styleId="ab">
    <w:name w:val="Без интервала Знак"/>
    <w:basedOn w:val="a0"/>
    <w:link w:val="aa"/>
    <w:uiPriority w:val="1"/>
    <w:rsid w:val="003D4E8F"/>
  </w:style>
  <w:style w:type="paragraph" w:styleId="ac">
    <w:name w:val="List Paragraph"/>
    <w:basedOn w:val="a"/>
    <w:uiPriority w:val="34"/>
    <w:qFormat/>
    <w:rsid w:val="003D4E8F"/>
    <w:pPr>
      <w:spacing w:line="252" w:lineRule="auto"/>
      <w:ind w:left="720"/>
      <w:contextualSpacing/>
    </w:pPr>
    <w:rPr>
      <w:rFonts w:asciiTheme="majorHAnsi" w:hAnsiTheme="majorHAnsi" w:cstheme="majorBidi"/>
    </w:rPr>
  </w:style>
  <w:style w:type="paragraph" w:styleId="21">
    <w:name w:val="Quote"/>
    <w:basedOn w:val="a"/>
    <w:next w:val="a"/>
    <w:link w:val="22"/>
    <w:uiPriority w:val="29"/>
    <w:qFormat/>
    <w:rsid w:val="003D4E8F"/>
    <w:pPr>
      <w:spacing w:line="252" w:lineRule="auto"/>
    </w:pPr>
    <w:rPr>
      <w:rFonts w:asciiTheme="maj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3D4E8F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3D4E8F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3D4E8F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3D4E8F"/>
    <w:rPr>
      <w:i/>
      <w:iCs/>
    </w:rPr>
  </w:style>
  <w:style w:type="character" w:styleId="af0">
    <w:name w:val="Intense Emphasis"/>
    <w:uiPriority w:val="21"/>
    <w:qFormat/>
    <w:rsid w:val="003D4E8F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3D4E8F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3D4E8F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3D4E8F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3D4E8F"/>
    <w:pPr>
      <w:outlineLvl w:val="9"/>
    </w:pPr>
    <w:rPr>
      <w:lang w:bidi="en-US"/>
    </w:rPr>
  </w:style>
  <w:style w:type="table" w:styleId="af5">
    <w:name w:val="Table Grid"/>
    <w:basedOn w:val="a1"/>
    <w:uiPriority w:val="59"/>
    <w:rsid w:val="009A05DD"/>
    <w:pPr>
      <w:spacing w:after="0" w:line="240" w:lineRule="auto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9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</dc:creator>
  <cp:keywords/>
  <dc:description/>
  <cp:lastModifiedBy>Uchitel</cp:lastModifiedBy>
  <cp:revision>5</cp:revision>
  <cp:lastPrinted>2020-06-08T10:15:00Z</cp:lastPrinted>
  <dcterms:created xsi:type="dcterms:W3CDTF">2020-06-08T10:13:00Z</dcterms:created>
  <dcterms:modified xsi:type="dcterms:W3CDTF">2021-10-05T06:09:00Z</dcterms:modified>
</cp:coreProperties>
</file>