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72" w:rsidRPr="003C270A" w:rsidRDefault="003C270A" w:rsidP="003C2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№35 жалп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 орта білім беру мектебі» КММ Қ</w:t>
      </w: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>амқоршылық кеңес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5472" w:rsidRPr="003C270A">
        <w:rPr>
          <w:rFonts w:ascii="Times New Roman" w:hAnsi="Times New Roman" w:cs="Times New Roman"/>
          <w:b/>
          <w:sz w:val="28"/>
          <w:szCs w:val="28"/>
          <w:lang w:val="kk-KZ"/>
        </w:rPr>
        <w:t>отырысы</w:t>
      </w:r>
      <w:r w:rsidR="009E7609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="00E8333F" w:rsidRPr="003C270A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9D549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25472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E7609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хаттамасы</w:t>
      </w:r>
    </w:p>
    <w:p w:rsidR="00925472" w:rsidRPr="003C270A" w:rsidRDefault="00925472" w:rsidP="003C2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25472" w:rsidRDefault="00925472" w:rsidP="003C270A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</w:t>
      </w:r>
      <w:r w:rsidR="008B6494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="009D5498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8A3AAD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5498">
        <w:rPr>
          <w:rFonts w:ascii="Times New Roman" w:hAnsi="Times New Roman" w:cs="Times New Roman"/>
          <w:b/>
          <w:sz w:val="28"/>
          <w:szCs w:val="28"/>
          <w:lang w:val="kk-KZ"/>
        </w:rPr>
        <w:t>қараша</w:t>
      </w:r>
      <w:r w:rsidR="008A3AAD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</w:t>
      </w: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 </w:t>
      </w:r>
    </w:p>
    <w:p w:rsidR="003C270A" w:rsidRPr="003C270A" w:rsidRDefault="003C270A" w:rsidP="003C2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0122" w:rsidRPr="003C270A" w:rsidRDefault="008B6494" w:rsidP="003C27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9D5498" w:rsidRPr="009D5498" w:rsidRDefault="009D5498" w:rsidP="009D5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5498">
        <w:rPr>
          <w:rFonts w:ascii="Times New Roman" w:eastAsia="Calibri" w:hAnsi="Times New Roman" w:cs="Times New Roman"/>
          <w:sz w:val="28"/>
          <w:szCs w:val="28"/>
          <w:lang w:val="kk-KZ"/>
        </w:rPr>
        <w:t>1. «Мектепке жол» акциясының нәтижелері.</w:t>
      </w:r>
    </w:p>
    <w:p w:rsidR="009D5498" w:rsidRPr="009D5498" w:rsidRDefault="009D5498" w:rsidP="009D5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</w:t>
      </w:r>
      <w:r w:rsidRPr="009D5498">
        <w:rPr>
          <w:rFonts w:ascii="Times New Roman" w:eastAsia="Calibri" w:hAnsi="Times New Roman" w:cs="Times New Roman"/>
          <w:sz w:val="28"/>
          <w:szCs w:val="28"/>
          <w:lang w:val="kk-KZ"/>
        </w:rPr>
        <w:t>Оқушыларды ыстық тамақпен қамтамасыз етуді ұйымдастыру жағдайы. Мектеп асханасының жұмысы</w:t>
      </w:r>
    </w:p>
    <w:p w:rsidR="009D5498" w:rsidRPr="009D5498" w:rsidRDefault="009D5498" w:rsidP="009D5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5498">
        <w:rPr>
          <w:rFonts w:ascii="Times New Roman" w:eastAsia="Calibri" w:hAnsi="Times New Roman" w:cs="Times New Roman"/>
          <w:sz w:val="28"/>
          <w:szCs w:val="28"/>
          <w:lang w:val="kk-KZ"/>
        </w:rPr>
        <w:t>3. Мектеп қаражатының жұмсалуы туралы.</w:t>
      </w:r>
    </w:p>
    <w:p w:rsidR="009D5498" w:rsidRDefault="009D5498" w:rsidP="009D5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9D5498">
        <w:rPr>
          <w:rFonts w:ascii="Times New Roman" w:eastAsia="Calibri" w:hAnsi="Times New Roman" w:cs="Times New Roman"/>
          <w:sz w:val="28"/>
          <w:szCs w:val="28"/>
          <w:lang w:val="kk-KZ"/>
        </w:rPr>
        <w:t>. Әртүрлі сұрақтар.</w:t>
      </w:r>
    </w:p>
    <w:p w:rsidR="009D5498" w:rsidRDefault="009D5498" w:rsidP="009D5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270A" w:rsidRDefault="00C1431C" w:rsidP="009D54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270A">
        <w:rPr>
          <w:rFonts w:ascii="Times New Roman" w:hAnsi="Times New Roman"/>
          <w:b/>
          <w:sz w:val="28"/>
          <w:szCs w:val="28"/>
          <w:lang w:val="kk-KZ"/>
        </w:rPr>
        <w:t>Қатысқандар</w:t>
      </w:r>
      <w:r w:rsidR="00925472" w:rsidRPr="003C270A">
        <w:rPr>
          <w:rFonts w:ascii="Times New Roman" w:hAnsi="Times New Roman"/>
          <w:b/>
          <w:sz w:val="28"/>
          <w:szCs w:val="28"/>
          <w:lang w:val="kk-KZ"/>
        </w:rPr>
        <w:t>:</w:t>
      </w:r>
      <w:r w:rsidR="00925472" w:rsidRPr="003C270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E7609" w:rsidRPr="003C270A" w:rsidRDefault="009E7609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1.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Бижанова Гульбахит Сабитовна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– қамқоршылық кеңес төрайымы </w:t>
      </w:r>
    </w:p>
    <w:p w:rsidR="009E7609" w:rsidRDefault="00A761A3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2. </w:t>
      </w:r>
      <w:r w:rsidRPr="00A761A3">
        <w:rPr>
          <w:rFonts w:ascii="Times New Roman" w:eastAsiaTheme="minorHAnsi" w:hAnsi="Times New Roman" w:cstheme="minorBidi"/>
          <w:sz w:val="28"/>
          <w:szCs w:val="28"/>
          <w:lang w:val="kk-KZ"/>
        </w:rPr>
        <w:t>Қайыржанова Алия Қадылкумаровна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– 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>қамқоршылық кеңес мүшесі</w:t>
      </w:r>
    </w:p>
    <w:p w:rsidR="00A761A3" w:rsidRDefault="00A761A3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3. </w:t>
      </w:r>
      <w:r w:rsidRPr="00A761A3">
        <w:rPr>
          <w:rFonts w:ascii="Times New Roman" w:eastAsiaTheme="minorHAnsi" w:hAnsi="Times New Roman" w:cstheme="minorBidi"/>
          <w:sz w:val="28"/>
          <w:szCs w:val="28"/>
          <w:lang w:val="kk-KZ"/>
        </w:rPr>
        <w:t>Абдрахманова Алия Викторовна</w:t>
      </w:r>
      <w:r w:rsidR="00AA6158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AA6158"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A761A3" w:rsidRDefault="00A761A3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4. </w:t>
      </w:r>
      <w:r w:rsidRPr="00A761A3">
        <w:rPr>
          <w:rFonts w:ascii="Times New Roman" w:eastAsiaTheme="minorHAnsi" w:hAnsi="Times New Roman" w:cstheme="minorBidi"/>
          <w:sz w:val="28"/>
          <w:szCs w:val="28"/>
          <w:lang w:val="kk-KZ"/>
        </w:rPr>
        <w:t>Иманкулова Майгүл Көшербаевна</w:t>
      </w:r>
      <w:r w:rsidR="00AA6158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AA6158"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A761A3" w:rsidRDefault="00A761A3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5. </w:t>
      </w:r>
      <w:r w:rsidRPr="00A761A3">
        <w:rPr>
          <w:rFonts w:ascii="Times New Roman" w:eastAsiaTheme="minorHAnsi" w:hAnsi="Times New Roman" w:cstheme="minorBidi"/>
          <w:sz w:val="28"/>
          <w:szCs w:val="28"/>
          <w:lang w:val="kk-KZ"/>
        </w:rPr>
        <w:t>Шапагатова Сауле Социаловна</w:t>
      </w:r>
      <w:r w:rsidR="00AA6158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AA6158"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A761A3" w:rsidRDefault="00A761A3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6. </w:t>
      </w:r>
      <w:r w:rsidRPr="00A761A3">
        <w:rPr>
          <w:rFonts w:ascii="Times New Roman" w:eastAsiaTheme="minorHAnsi" w:hAnsi="Times New Roman" w:cstheme="minorBidi"/>
          <w:sz w:val="28"/>
          <w:szCs w:val="28"/>
          <w:lang w:val="kk-KZ"/>
        </w:rPr>
        <w:t>Ботина Дария Советовна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AA6158"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BA0D9D" w:rsidRDefault="00BA0D9D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7. </w:t>
      </w:r>
      <w:r w:rsidRPr="00BA0D9D">
        <w:rPr>
          <w:rFonts w:ascii="Times New Roman" w:eastAsiaTheme="minorHAnsi" w:hAnsi="Times New Roman" w:cstheme="minorBidi"/>
          <w:sz w:val="28"/>
          <w:szCs w:val="28"/>
          <w:lang w:val="kk-KZ"/>
        </w:rPr>
        <w:t>Рахметова Айнұр Ертостиковна</w:t>
      </w:r>
      <w:r w:rsidR="00AA6158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AA6158"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A761A3" w:rsidRDefault="00AA6158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8. </w:t>
      </w:r>
      <w:r w:rsidR="00A761A3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Болтаева Гүлзада Убайдуллаевна</w:t>
      </w:r>
      <w:r w:rsidR="00A761A3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A761A3"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9E7609" w:rsidRDefault="00AA6158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9. </w:t>
      </w:r>
      <w:r w:rsidR="00A761A3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Тезекбай Майра Болатовна</w:t>
      </w:r>
      <w:r w:rsidR="00A761A3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ab/>
      </w:r>
      <w:r w:rsidR="00A761A3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A761A3"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  <w:r w:rsidR="00A761A3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</w:p>
    <w:p w:rsidR="00AA6158" w:rsidRDefault="00AA6158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10. </w:t>
      </w:r>
      <w:r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Елтін Асемгуль Қайратқызы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AA6158" w:rsidRDefault="00AA6158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11. </w:t>
      </w:r>
      <w:r w:rsidRPr="00A761A3">
        <w:rPr>
          <w:rFonts w:ascii="Times New Roman" w:eastAsiaTheme="minorHAnsi" w:hAnsi="Times New Roman" w:cstheme="minorBidi"/>
          <w:sz w:val="28"/>
          <w:szCs w:val="28"/>
          <w:lang w:val="kk-KZ"/>
        </w:rPr>
        <w:t>Жаксылыкова Арнагүл Кайниденовна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AA6158" w:rsidRDefault="00AA6158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12.</w:t>
      </w:r>
      <w:r w:rsidRPr="00AA6158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A761A3">
        <w:rPr>
          <w:rFonts w:ascii="Times New Roman" w:eastAsiaTheme="minorHAnsi" w:hAnsi="Times New Roman" w:cstheme="minorBidi"/>
          <w:sz w:val="28"/>
          <w:szCs w:val="28"/>
          <w:lang w:val="kk-KZ"/>
        </w:rPr>
        <w:t>Тлеуленова Зайда Оразбаевна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AA6158" w:rsidRDefault="00AA6158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13. </w:t>
      </w:r>
      <w:r w:rsidR="00A761A3" w:rsidRPr="00A761A3">
        <w:rPr>
          <w:rFonts w:ascii="Times New Roman" w:eastAsiaTheme="minorHAnsi" w:hAnsi="Times New Roman" w:cstheme="minorBidi"/>
          <w:sz w:val="28"/>
          <w:szCs w:val="28"/>
          <w:lang w:val="kk-KZ"/>
        </w:rPr>
        <w:t>Канапьянова Гульсара Танирбергеновна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3648FA" w:rsidRDefault="00AA6158" w:rsidP="003648FA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14. Карибаева Салтанат Сериковна – </w:t>
      </w:r>
      <w:r w:rsidR="003648FA">
        <w:rPr>
          <w:rFonts w:ascii="Times New Roman" w:eastAsiaTheme="minorHAnsi" w:hAnsi="Times New Roman" w:cstheme="minorBidi"/>
          <w:sz w:val="28"/>
          <w:szCs w:val="28"/>
          <w:lang w:val="kk-KZ"/>
        </w:rPr>
        <w:t>қамқоршылық кеңес хатшысы</w:t>
      </w:r>
    </w:p>
    <w:p w:rsidR="003648FA" w:rsidRDefault="003C270A" w:rsidP="003648FA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3C270A">
        <w:rPr>
          <w:rFonts w:ascii="Times New Roman" w:hAnsi="Times New Roman"/>
          <w:sz w:val="28"/>
          <w:szCs w:val="28"/>
          <w:lang w:val="kk-KZ"/>
        </w:rPr>
        <w:t>1</w:t>
      </w:r>
      <w:r w:rsidR="003648FA">
        <w:rPr>
          <w:rFonts w:ascii="Times New Roman" w:hAnsi="Times New Roman"/>
          <w:sz w:val="28"/>
          <w:szCs w:val="28"/>
          <w:lang w:val="kk-KZ"/>
        </w:rPr>
        <w:t>0.</w:t>
      </w:r>
      <w:r w:rsidR="003648FA" w:rsidRPr="003C270A">
        <w:rPr>
          <w:rFonts w:ascii="Times New Roman" w:hAnsi="Times New Roman"/>
          <w:sz w:val="28"/>
          <w:szCs w:val="28"/>
          <w:lang w:val="kk-KZ"/>
        </w:rPr>
        <w:t xml:space="preserve"> Ибраева</w:t>
      </w:r>
      <w:r w:rsidR="003648FA">
        <w:rPr>
          <w:rFonts w:ascii="Times New Roman" w:hAnsi="Times New Roman"/>
          <w:sz w:val="28"/>
          <w:szCs w:val="28"/>
          <w:lang w:val="kk-KZ"/>
        </w:rPr>
        <w:t xml:space="preserve"> Гүлнар Рахымжановна – </w:t>
      </w:r>
      <w:r w:rsidRPr="003C270A">
        <w:rPr>
          <w:rFonts w:ascii="Times New Roman" w:hAnsi="Times New Roman"/>
          <w:sz w:val="28"/>
          <w:szCs w:val="28"/>
          <w:lang w:val="kk-KZ"/>
        </w:rPr>
        <w:t xml:space="preserve">мектеп </w:t>
      </w:r>
      <w:r w:rsidR="003648FA">
        <w:rPr>
          <w:rFonts w:ascii="Times New Roman" w:hAnsi="Times New Roman"/>
          <w:sz w:val="28"/>
          <w:szCs w:val="28"/>
          <w:lang w:val="kk-KZ"/>
        </w:rPr>
        <w:t xml:space="preserve">басшының </w:t>
      </w:r>
      <w:r w:rsidRPr="003C270A">
        <w:rPr>
          <w:rFonts w:ascii="Times New Roman" w:hAnsi="Times New Roman"/>
          <w:sz w:val="28"/>
          <w:szCs w:val="28"/>
          <w:lang w:val="kk-KZ"/>
        </w:rPr>
        <w:t>м.а.</w:t>
      </w:r>
    </w:p>
    <w:p w:rsidR="003648FA" w:rsidRDefault="003648FA" w:rsidP="003648FA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11. </w:t>
      </w:r>
      <w:r w:rsidRPr="003C270A">
        <w:rPr>
          <w:rFonts w:ascii="Times New Roman" w:hAnsi="Times New Roman"/>
          <w:sz w:val="28"/>
          <w:szCs w:val="28"/>
          <w:lang w:val="kk-KZ"/>
        </w:rPr>
        <w:t>Сабикова</w:t>
      </w:r>
      <w:r>
        <w:rPr>
          <w:rFonts w:ascii="Times New Roman" w:hAnsi="Times New Roman"/>
          <w:sz w:val="28"/>
          <w:szCs w:val="28"/>
          <w:lang w:val="kk-KZ"/>
        </w:rPr>
        <w:t xml:space="preserve"> Ләйләш Кусайновна – басшының тәрбие ісі жөніндегі орынбас</w:t>
      </w:r>
      <w:r w:rsidR="00AA6158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 xml:space="preserve">ры. </w:t>
      </w:r>
    </w:p>
    <w:p w:rsidR="00AA6158" w:rsidRDefault="00AA6158" w:rsidP="00AA6158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13. Баденова Анара Балтабековна – </w:t>
      </w:r>
      <w:r>
        <w:rPr>
          <w:rFonts w:ascii="Times New Roman" w:hAnsi="Times New Roman"/>
          <w:sz w:val="28"/>
          <w:szCs w:val="28"/>
          <w:lang w:val="kk-KZ"/>
        </w:rPr>
        <w:t xml:space="preserve">басшының </w:t>
      </w:r>
      <w:r>
        <w:rPr>
          <w:rFonts w:ascii="Times New Roman" w:hAnsi="Times New Roman"/>
          <w:sz w:val="28"/>
          <w:szCs w:val="28"/>
          <w:lang w:val="kk-KZ"/>
        </w:rPr>
        <w:t>оқу ісі жөніндегі орынбасар</w:t>
      </w:r>
      <w:r>
        <w:rPr>
          <w:rFonts w:ascii="Times New Roman" w:hAnsi="Times New Roman"/>
          <w:sz w:val="28"/>
          <w:szCs w:val="28"/>
          <w:lang w:val="kk-KZ"/>
        </w:rPr>
        <w:t xml:space="preserve">ы. </w:t>
      </w:r>
    </w:p>
    <w:p w:rsidR="00AA6158" w:rsidRDefault="00AA6158" w:rsidP="003648FA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Болысбекова Гүлжан Нығметовна – </w:t>
      </w:r>
      <w:r>
        <w:rPr>
          <w:rFonts w:ascii="Times New Roman" w:hAnsi="Times New Roman"/>
          <w:sz w:val="28"/>
          <w:szCs w:val="28"/>
          <w:lang w:val="kk-KZ"/>
        </w:rPr>
        <w:t>басшының оқу ісі жөніндегі орынбасары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A6158" w:rsidRDefault="00AA6158" w:rsidP="003648FA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 Байтенова Гульназия Октябревна – әлеуметті</w:t>
      </w:r>
      <w:r w:rsidR="00394433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 xml:space="preserve"> педагог</w:t>
      </w:r>
    </w:p>
    <w:p w:rsidR="00AA6158" w:rsidRDefault="00AA6158" w:rsidP="003648FA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 Улжанова Жанар Сериккалиевна – мектеп медбикесі</w:t>
      </w:r>
    </w:p>
    <w:p w:rsidR="003648FA" w:rsidRDefault="003648FA" w:rsidP="003648FA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5C0140" w:rsidRDefault="003648FA" w:rsidP="003C27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</w:t>
      </w:r>
      <w:r w:rsidR="009E0122" w:rsidRPr="00364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ірінші сұрақ  бойынша</w:t>
      </w:r>
      <w:r w:rsidR="009E0122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3648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мектеп</w:t>
      </w:r>
      <w:r w:rsidR="00AA615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тің әлеуметтік педагогы </w:t>
      </w:r>
      <w:r w:rsidR="00AA6158">
        <w:rPr>
          <w:rFonts w:ascii="Times New Roman" w:hAnsi="Times New Roman"/>
          <w:sz w:val="28"/>
          <w:szCs w:val="28"/>
          <w:lang w:val="kk-KZ"/>
        </w:rPr>
        <w:t>Байтенова Гульназия Октябревна</w:t>
      </w:r>
      <w:r w:rsidR="00AA6158">
        <w:rPr>
          <w:rFonts w:ascii="Times New Roman" w:hAnsi="Times New Roman"/>
          <w:sz w:val="28"/>
          <w:szCs w:val="28"/>
          <w:lang w:val="kk-KZ"/>
        </w:rPr>
        <w:t xml:space="preserve"> сөз алып, оқу жылының басында ұйымдастырылған «Мектепке жол» акциясы бойынша есеп берді. </w:t>
      </w:r>
      <w:r w:rsidR="005C0140">
        <w:rPr>
          <w:rFonts w:ascii="Times New Roman" w:hAnsi="Times New Roman"/>
          <w:sz w:val="28"/>
          <w:szCs w:val="28"/>
          <w:lang w:val="kk-KZ"/>
        </w:rPr>
        <w:t xml:space="preserve">Қамқоршылық кеңестің көмегімен табылған демеушілердің берген қаражатының жұмсалуы туралы есеп берді. </w:t>
      </w:r>
    </w:p>
    <w:p w:rsidR="005C0140" w:rsidRDefault="005C0140" w:rsidP="00E11EC8">
      <w:pPr>
        <w:pStyle w:val="a3"/>
        <w:tabs>
          <w:tab w:val="left" w:pos="34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3648FA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Екінші сұрақ бойынша</w:t>
      </w:r>
      <w:r w:rsidRPr="005C01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11EC8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>асшының тәрбие</w:t>
      </w:r>
      <w:r>
        <w:rPr>
          <w:rFonts w:ascii="Times New Roman" w:hAnsi="Times New Roman"/>
          <w:sz w:val="28"/>
          <w:szCs w:val="28"/>
          <w:lang w:val="kk-KZ"/>
        </w:rPr>
        <w:t xml:space="preserve"> ісі жөніндегі орынбасары </w:t>
      </w:r>
      <w:r>
        <w:rPr>
          <w:rFonts w:ascii="Times New Roman" w:hAnsi="Times New Roman"/>
          <w:sz w:val="28"/>
          <w:szCs w:val="28"/>
          <w:lang w:val="kk-KZ"/>
        </w:rPr>
        <w:t>Сабикова Ләйләш Кусайновна</w:t>
      </w:r>
      <w:r>
        <w:rPr>
          <w:rFonts w:ascii="Times New Roman" w:hAnsi="Times New Roman"/>
          <w:sz w:val="28"/>
          <w:szCs w:val="28"/>
          <w:lang w:val="kk-KZ"/>
        </w:rPr>
        <w:t xml:space="preserve"> сөз алып, </w:t>
      </w:r>
      <w:r w:rsidR="00E11EC8">
        <w:rPr>
          <w:rFonts w:ascii="Times New Roman" w:hAnsi="Times New Roman"/>
          <w:sz w:val="28"/>
          <w:szCs w:val="28"/>
          <w:lang w:val="kk-KZ"/>
        </w:rPr>
        <w:t>о</w:t>
      </w:r>
      <w:r w:rsidR="00E11EC8" w:rsidRPr="009D5498">
        <w:rPr>
          <w:rFonts w:ascii="Times New Roman" w:hAnsi="Times New Roman"/>
          <w:sz w:val="28"/>
          <w:szCs w:val="28"/>
          <w:lang w:val="kk-KZ"/>
        </w:rPr>
        <w:t>қушыларды ыстық тамақпен қамтамасыз етуді ұйымдастыру жағдайы</w:t>
      </w:r>
      <w:r w:rsidR="00E11EC8">
        <w:rPr>
          <w:rFonts w:ascii="Times New Roman" w:hAnsi="Times New Roman"/>
          <w:sz w:val="28"/>
          <w:szCs w:val="28"/>
          <w:lang w:val="kk-KZ"/>
        </w:rPr>
        <w:t xml:space="preserve"> туралы айтты. Қамқоршылық кеңес мүшелерін жалпы м</w:t>
      </w:r>
      <w:r w:rsidR="00E11EC8" w:rsidRPr="009D5498">
        <w:rPr>
          <w:rFonts w:ascii="Times New Roman" w:hAnsi="Times New Roman"/>
          <w:sz w:val="28"/>
          <w:szCs w:val="28"/>
          <w:lang w:val="kk-KZ"/>
        </w:rPr>
        <w:t>ектеп асханасының жұмысы</w:t>
      </w:r>
      <w:r w:rsidR="00E11EC8">
        <w:rPr>
          <w:rFonts w:ascii="Times New Roman" w:hAnsi="Times New Roman"/>
          <w:sz w:val="28"/>
          <w:szCs w:val="28"/>
          <w:lang w:val="kk-KZ"/>
        </w:rPr>
        <w:t>мен таныстырды.</w:t>
      </w:r>
    </w:p>
    <w:p w:rsidR="009E0122" w:rsidRDefault="00E11EC8" w:rsidP="00E11EC8">
      <w:pPr>
        <w:pStyle w:val="a3"/>
        <w:tabs>
          <w:tab w:val="left" w:pos="34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3648FA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lastRenderedPageBreak/>
        <w:t>Үшінші сұрақ бойынша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E11EC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</w:t>
      </w:r>
      <w:r w:rsidR="003648FA" w:rsidRPr="003648F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асшының м.а </w:t>
      </w:r>
      <w:r w:rsidR="003648F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Г.Р. Ибраева </w:t>
      </w:r>
      <w:r w:rsidR="008A3AAD" w:rsidRPr="003C270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сөз алы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п, </w:t>
      </w:r>
      <w:r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ектеп қаражатының жұмсалуы туралы</w:t>
      </w:r>
      <w:r w:rsidR="008A3AAD" w:rsidRPr="003C270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есеп берді. </w:t>
      </w:r>
    </w:p>
    <w:p w:rsidR="00E11EC8" w:rsidRPr="00E11EC8" w:rsidRDefault="00E11EC8" w:rsidP="00E11EC8">
      <w:pPr>
        <w:pStyle w:val="a3"/>
        <w:tabs>
          <w:tab w:val="left" w:pos="3480"/>
        </w:tabs>
        <w:spacing w:after="0" w:line="240" w:lineRule="auto"/>
        <w:ind w:left="0"/>
        <w:jc w:val="both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Төртінші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сұрақ бойынша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әртүрлі сұрақтар қарастырылды. Қамқоршылық кеңестің төрайымы </w:t>
      </w:r>
      <w:r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Бижанова Гульбахит Сабитовна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психологтардың суицидті алдын-алу бойынша 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өткізіетін 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тест тапсырмаларымен танысқысы келетінін айтты. Сондай-ақ, қамқоршылық кеңес мүшесі </w:t>
      </w:r>
      <w:r>
        <w:rPr>
          <w:rFonts w:ascii="Times New Roman" w:hAnsi="Times New Roman"/>
          <w:sz w:val="28"/>
          <w:szCs w:val="28"/>
          <w:lang w:val="kk-KZ"/>
        </w:rPr>
        <w:t>Иманкулова Майгүл Көшербаевна</w:t>
      </w:r>
      <w:r>
        <w:rPr>
          <w:rFonts w:ascii="Times New Roman" w:hAnsi="Times New Roman"/>
          <w:sz w:val="28"/>
          <w:szCs w:val="28"/>
          <w:lang w:val="kk-KZ"/>
        </w:rPr>
        <w:t xml:space="preserve"> сөз алып, алдағы </w:t>
      </w:r>
      <w:r w:rsidRPr="00E11EC8">
        <w:rPr>
          <w:rFonts w:ascii="Times New Roman" w:hAnsi="Times New Roman"/>
          <w:sz w:val="28"/>
          <w:szCs w:val="28"/>
          <w:lang w:val="kk-KZ"/>
        </w:rPr>
        <w:t>Covid-19</w:t>
      </w:r>
      <w:r>
        <w:rPr>
          <w:rFonts w:ascii="Times New Roman" w:hAnsi="Times New Roman"/>
          <w:sz w:val="28"/>
          <w:szCs w:val="28"/>
          <w:lang w:val="kk-KZ"/>
        </w:rPr>
        <w:t xml:space="preserve">-ға қарсы 12-17 жас аралығындағы оқушыларды вакцинациялау науқаны туралы өз пікірін білдірді. Сонмен қатар, басқа да кеңес мүшелері осы науқан бойынша өз ойларын ортаға салды. Осы орайда мектеп медбикесі </w:t>
      </w:r>
      <w:r>
        <w:rPr>
          <w:rFonts w:ascii="Times New Roman" w:hAnsi="Times New Roman"/>
          <w:sz w:val="28"/>
          <w:szCs w:val="28"/>
          <w:lang w:val="kk-KZ"/>
        </w:rPr>
        <w:t>Улжанова Жанар Сериккалиевна</w:t>
      </w:r>
      <w:r>
        <w:rPr>
          <w:rFonts w:ascii="Times New Roman" w:hAnsi="Times New Roman"/>
          <w:sz w:val="28"/>
          <w:szCs w:val="28"/>
          <w:lang w:val="kk-KZ"/>
        </w:rPr>
        <w:t xml:space="preserve"> сөз алып, </w:t>
      </w:r>
      <w:r>
        <w:rPr>
          <w:rFonts w:ascii="Times New Roman" w:hAnsi="Times New Roman"/>
          <w:sz w:val="28"/>
          <w:szCs w:val="28"/>
          <w:lang w:val="kk-KZ"/>
        </w:rPr>
        <w:t>Covid-19-ға</w:t>
      </w:r>
      <w:r>
        <w:rPr>
          <w:rFonts w:ascii="Times New Roman" w:hAnsi="Times New Roman"/>
          <w:sz w:val="28"/>
          <w:szCs w:val="28"/>
          <w:lang w:val="kk-KZ"/>
        </w:rPr>
        <w:t xml:space="preserve"> екпе туарлы ақпарат берді. </w:t>
      </w:r>
    </w:p>
    <w:p w:rsidR="00925472" w:rsidRDefault="009E7609" w:rsidP="003C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>Шешімі</w:t>
      </w:r>
      <w:r w:rsidR="00925472" w:rsidRPr="003C270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25472" w:rsidRPr="003C2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31C" w:rsidRPr="003C270A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394433">
        <w:rPr>
          <w:rFonts w:ascii="Times New Roman" w:hAnsi="Times New Roman"/>
          <w:sz w:val="28"/>
          <w:szCs w:val="28"/>
          <w:lang w:val="kk-KZ"/>
        </w:rPr>
        <w:t>Ә</w:t>
      </w:r>
      <w:r w:rsidR="00394433">
        <w:rPr>
          <w:rFonts w:ascii="Times New Roman" w:hAnsi="Times New Roman"/>
          <w:sz w:val="28"/>
          <w:szCs w:val="28"/>
          <w:lang w:val="kk-KZ"/>
        </w:rPr>
        <w:t>леуметті</w:t>
      </w:r>
      <w:r w:rsidR="00394433">
        <w:rPr>
          <w:rFonts w:ascii="Times New Roman" w:hAnsi="Times New Roman"/>
          <w:sz w:val="28"/>
          <w:szCs w:val="28"/>
          <w:lang w:val="kk-KZ"/>
        </w:rPr>
        <w:t>к</w:t>
      </w:r>
      <w:r w:rsidR="00394433">
        <w:rPr>
          <w:rFonts w:ascii="Times New Roman" w:hAnsi="Times New Roman"/>
          <w:sz w:val="28"/>
          <w:szCs w:val="28"/>
          <w:lang w:val="kk-KZ"/>
        </w:rPr>
        <w:t xml:space="preserve"> педагог</w:t>
      </w:r>
      <w:r w:rsidR="00394433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944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«Мектепке жол» акциясы бойынша есебі есепке алды.</w:t>
      </w:r>
    </w:p>
    <w:p w:rsidR="00394433" w:rsidRDefault="008A3AAD" w:rsidP="003C27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2. </w:t>
      </w:r>
      <w:r w:rsidR="00394433">
        <w:rPr>
          <w:rFonts w:ascii="Times New Roman" w:hAnsi="Times New Roman"/>
          <w:sz w:val="28"/>
          <w:szCs w:val="28"/>
          <w:lang w:val="kk-KZ"/>
        </w:rPr>
        <w:t>Б</w:t>
      </w:r>
      <w:r w:rsidR="00394433">
        <w:rPr>
          <w:rFonts w:ascii="Times New Roman" w:hAnsi="Times New Roman"/>
          <w:sz w:val="28"/>
          <w:szCs w:val="28"/>
          <w:lang w:val="kk-KZ"/>
        </w:rPr>
        <w:t xml:space="preserve">асшының тәрбие ісі жөніндегі орынбасары </w:t>
      </w:r>
      <w:r w:rsidR="00416517">
        <w:rPr>
          <w:rFonts w:ascii="Times New Roman" w:hAnsi="Times New Roman"/>
          <w:sz w:val="28"/>
          <w:szCs w:val="28"/>
          <w:lang w:val="kk-KZ"/>
        </w:rPr>
        <w:t>Л.К. Сабикова</w:t>
      </w:r>
      <w:r w:rsidR="00394433">
        <w:rPr>
          <w:rFonts w:ascii="Times New Roman" w:hAnsi="Times New Roman"/>
          <w:sz w:val="28"/>
          <w:szCs w:val="28"/>
          <w:lang w:val="kk-KZ"/>
        </w:rPr>
        <w:t>ның</w:t>
      </w:r>
      <w:r w:rsidR="00394433">
        <w:rPr>
          <w:rFonts w:ascii="Times New Roman" w:hAnsi="Times New Roman"/>
          <w:sz w:val="28"/>
          <w:szCs w:val="28"/>
          <w:lang w:val="kk-KZ"/>
        </w:rPr>
        <w:t>, о</w:t>
      </w:r>
      <w:r w:rsidR="00394433" w:rsidRPr="009D5498">
        <w:rPr>
          <w:rFonts w:ascii="Times New Roman" w:eastAsia="Calibri" w:hAnsi="Times New Roman" w:cs="Times New Roman"/>
          <w:sz w:val="28"/>
          <w:szCs w:val="28"/>
          <w:lang w:val="kk-KZ"/>
        </w:rPr>
        <w:t>қушыларды ыстық тамақпен қамтамасыз етуді ұйымдастыру жағдайы</w:t>
      </w:r>
      <w:r w:rsidR="00394433">
        <w:rPr>
          <w:rFonts w:ascii="Times New Roman" w:hAnsi="Times New Roman"/>
          <w:sz w:val="28"/>
          <w:szCs w:val="28"/>
          <w:lang w:val="kk-KZ"/>
        </w:rPr>
        <w:t xml:space="preserve"> туралы</w:t>
      </w:r>
      <w:r w:rsidR="00394433">
        <w:rPr>
          <w:rFonts w:ascii="Times New Roman" w:hAnsi="Times New Roman"/>
          <w:sz w:val="28"/>
          <w:szCs w:val="28"/>
          <w:lang w:val="kk-KZ"/>
        </w:rPr>
        <w:t xml:space="preserve"> ақпараты назарға алында.</w:t>
      </w:r>
    </w:p>
    <w:p w:rsidR="00394433" w:rsidRDefault="008A3AAD" w:rsidP="003C270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</w:t>
      </w:r>
      <w:r w:rsid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1651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Басшының</w:t>
      </w:r>
      <w:r w:rsidR="00394433" w:rsidRPr="003648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м.а </w:t>
      </w:r>
      <w:r w:rsidR="003944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Г.Р. Ибраеваның</w:t>
      </w:r>
      <w:r w:rsidR="0039443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394433">
        <w:rPr>
          <w:rFonts w:ascii="Times New Roman" w:hAnsi="Times New Roman"/>
          <w:sz w:val="28"/>
          <w:szCs w:val="28"/>
          <w:lang w:val="kk-KZ"/>
        </w:rPr>
        <w:t>м</w:t>
      </w:r>
      <w:r w:rsidR="00394433">
        <w:rPr>
          <w:rFonts w:ascii="Times New Roman" w:eastAsia="Calibri" w:hAnsi="Times New Roman" w:cs="Times New Roman"/>
          <w:sz w:val="28"/>
          <w:szCs w:val="28"/>
          <w:lang w:val="kk-KZ"/>
        </w:rPr>
        <w:t>ектеп қаражатының жұмсалуы туралы</w:t>
      </w:r>
      <w:r w:rsidR="00394433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9443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есеб</w:t>
      </w:r>
      <w:r w:rsidR="0039443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і</w:t>
      </w:r>
      <w:r w:rsidR="0039443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назарға алынды</w:t>
      </w:r>
      <w:r w:rsidR="0039443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p w:rsidR="00416517" w:rsidRDefault="00416517" w:rsidP="003C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4.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Қамқоршылық кеңестің төрайымы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Г.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С. </w:t>
      </w:r>
      <w:r>
        <w:rPr>
          <w:rFonts w:ascii="Times New Roman" w:hAnsi="Times New Roman"/>
          <w:sz w:val="28"/>
          <w:szCs w:val="28"/>
          <w:lang w:val="kk-KZ"/>
        </w:rPr>
        <w:t>Бижанова</w:t>
      </w:r>
      <w:r>
        <w:rPr>
          <w:rFonts w:ascii="Times New Roman" w:hAnsi="Times New Roman"/>
          <w:sz w:val="28"/>
          <w:szCs w:val="28"/>
          <w:lang w:val="kk-KZ"/>
        </w:rPr>
        <w:t>ның ұсынысы қабыл алынды. Қ</w:t>
      </w:r>
      <w:r>
        <w:rPr>
          <w:rFonts w:ascii="Times New Roman" w:hAnsi="Times New Roman"/>
          <w:sz w:val="28"/>
          <w:szCs w:val="28"/>
          <w:lang w:val="kk-KZ"/>
        </w:rPr>
        <w:t xml:space="preserve">амқоршылық кеңес мүшесі </w:t>
      </w:r>
      <w:r>
        <w:rPr>
          <w:rFonts w:ascii="Times New Roman" w:hAnsi="Times New Roman"/>
          <w:sz w:val="28"/>
          <w:szCs w:val="28"/>
          <w:lang w:val="kk-KZ"/>
        </w:rPr>
        <w:t xml:space="preserve">М. К. </w:t>
      </w:r>
      <w:r>
        <w:rPr>
          <w:rFonts w:ascii="Times New Roman" w:hAnsi="Times New Roman"/>
          <w:sz w:val="28"/>
          <w:szCs w:val="28"/>
          <w:lang w:val="kk-KZ"/>
        </w:rPr>
        <w:t>Иманкулова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пікірі аназарға алында. </w:t>
      </w:r>
    </w:p>
    <w:p w:rsidR="00EF2A98" w:rsidRDefault="00EF2A98" w:rsidP="003C2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17" w:rsidRDefault="00416517" w:rsidP="003C2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17" w:rsidRPr="003C270A" w:rsidRDefault="00416517" w:rsidP="003C2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EF2A98" w:rsidRDefault="00EF2A98" w:rsidP="00EF2A98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EF2A98">
        <w:rPr>
          <w:rFonts w:ascii="Times New Roman" w:hAnsi="Times New Roman" w:cs="Times New Roman"/>
          <w:b/>
          <w:sz w:val="28"/>
          <w:szCs w:val="28"/>
          <w:lang w:val="kk-KZ"/>
        </w:rPr>
        <w:t>амқоршылық кеңес төрайымы</w:t>
      </w:r>
      <w:r w:rsidR="00925472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</w:t>
      </w:r>
      <w:r w:rsidR="00326BB4" w:rsidRPr="003C270A">
        <w:rPr>
          <w:rFonts w:ascii="Times New Roman" w:hAnsi="Times New Roman" w:cs="Times New Roman"/>
          <w:sz w:val="28"/>
          <w:szCs w:val="28"/>
          <w:lang w:val="kk-KZ"/>
        </w:rPr>
        <w:t xml:space="preserve">Г.С. </w:t>
      </w:r>
      <w:r w:rsidR="00326BB4" w:rsidRPr="003C270A">
        <w:rPr>
          <w:rFonts w:ascii="Times New Roman" w:hAnsi="Times New Roman"/>
          <w:sz w:val="28"/>
          <w:szCs w:val="28"/>
          <w:lang w:val="kk-KZ"/>
        </w:rPr>
        <w:t>Бижанова</w:t>
      </w:r>
    </w:p>
    <w:p w:rsidR="003F30B7" w:rsidRPr="003C270A" w:rsidRDefault="00EF2A98" w:rsidP="00EF2A98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EF2A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амқоршылық кеңес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925472" w:rsidRPr="003C270A">
        <w:rPr>
          <w:rFonts w:ascii="Times New Roman" w:hAnsi="Times New Roman" w:cs="Times New Roman"/>
          <w:b/>
          <w:sz w:val="28"/>
          <w:szCs w:val="28"/>
          <w:lang w:val="kk-KZ"/>
        </w:rPr>
        <w:t>атшысы: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</w:t>
      </w:r>
      <w:r w:rsidR="004B7F37">
        <w:rPr>
          <w:rFonts w:ascii="Times New Roman" w:hAnsi="Times New Roman" w:cs="Times New Roman"/>
          <w:sz w:val="28"/>
          <w:szCs w:val="28"/>
          <w:lang w:val="kk-KZ"/>
        </w:rPr>
        <w:t>С.С. Карибаева</w:t>
      </w:r>
    </w:p>
    <w:sectPr w:rsidR="003F30B7" w:rsidRPr="003C270A" w:rsidSect="003C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6C78"/>
    <w:multiLevelType w:val="hybridMultilevel"/>
    <w:tmpl w:val="2F36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AE1"/>
    <w:multiLevelType w:val="multilevel"/>
    <w:tmpl w:val="ED10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20A6F"/>
    <w:multiLevelType w:val="multilevel"/>
    <w:tmpl w:val="0B762D8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2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453573A"/>
    <w:multiLevelType w:val="multilevel"/>
    <w:tmpl w:val="2B50F0B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2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87330C4"/>
    <w:multiLevelType w:val="hybridMultilevel"/>
    <w:tmpl w:val="C42C6C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472"/>
    <w:rsid w:val="000472FB"/>
    <w:rsid w:val="0017330E"/>
    <w:rsid w:val="00326BB4"/>
    <w:rsid w:val="003648FA"/>
    <w:rsid w:val="00394433"/>
    <w:rsid w:val="003B1453"/>
    <w:rsid w:val="003C270A"/>
    <w:rsid w:val="00416517"/>
    <w:rsid w:val="004B7F37"/>
    <w:rsid w:val="005B4003"/>
    <w:rsid w:val="005C0140"/>
    <w:rsid w:val="00742F40"/>
    <w:rsid w:val="008A3AAD"/>
    <w:rsid w:val="008B6494"/>
    <w:rsid w:val="00925472"/>
    <w:rsid w:val="009D5498"/>
    <w:rsid w:val="009E0122"/>
    <w:rsid w:val="009E7609"/>
    <w:rsid w:val="00A036FF"/>
    <w:rsid w:val="00A761A3"/>
    <w:rsid w:val="00A77201"/>
    <w:rsid w:val="00AA6158"/>
    <w:rsid w:val="00BA0D9D"/>
    <w:rsid w:val="00BF0F89"/>
    <w:rsid w:val="00C019E9"/>
    <w:rsid w:val="00C1431C"/>
    <w:rsid w:val="00CC3EDB"/>
    <w:rsid w:val="00E11EC8"/>
    <w:rsid w:val="00E8333F"/>
    <w:rsid w:val="00E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47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4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2021-11-11T08:00:00Z</cp:lastPrinted>
  <dcterms:created xsi:type="dcterms:W3CDTF">2020-07-10T18:10:00Z</dcterms:created>
  <dcterms:modified xsi:type="dcterms:W3CDTF">2021-11-15T09:59:00Z</dcterms:modified>
</cp:coreProperties>
</file>