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14F" w:rsidRPr="00CD6F12" w:rsidRDefault="00FF714F" w:rsidP="00FF714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F12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EB1187">
        <w:rPr>
          <w:rFonts w:ascii="Times New Roman" w:hAnsi="Times New Roman" w:cs="Times New Roman"/>
          <w:b/>
          <w:sz w:val="24"/>
          <w:szCs w:val="24"/>
          <w:lang w:val="kk-KZ"/>
        </w:rPr>
        <w:t>№ 3</w:t>
      </w:r>
    </w:p>
    <w:p w:rsidR="00FF714F" w:rsidRPr="00CD6F12" w:rsidRDefault="00FF714F" w:rsidP="00FF7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12">
        <w:rPr>
          <w:rFonts w:ascii="Times New Roman" w:hAnsi="Times New Roman" w:cs="Times New Roman"/>
          <w:b/>
          <w:sz w:val="24"/>
          <w:szCs w:val="24"/>
        </w:rPr>
        <w:t>Отчетной встречи с Попечительским советом</w:t>
      </w:r>
    </w:p>
    <w:p w:rsidR="00FF714F" w:rsidRPr="00CD6F12" w:rsidRDefault="00FF714F" w:rsidP="00FF7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12">
        <w:rPr>
          <w:rFonts w:ascii="Times New Roman" w:hAnsi="Times New Roman" w:cs="Times New Roman"/>
          <w:b/>
          <w:sz w:val="24"/>
          <w:szCs w:val="24"/>
        </w:rPr>
        <w:t>КГУ «СОШ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</w:r>
    </w:p>
    <w:p w:rsidR="00FF714F" w:rsidRPr="00CD6F12" w:rsidRDefault="00C430E8" w:rsidP="00FF714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Дата проведения – 11.1</w:t>
      </w:r>
      <w:r w:rsidR="00FF714F" w:rsidRPr="00CD6F12">
        <w:rPr>
          <w:rFonts w:ascii="Times New Roman" w:hAnsi="Times New Roman" w:cs="Times New Roman"/>
          <w:b/>
          <w:i/>
          <w:sz w:val="24"/>
          <w:szCs w:val="24"/>
        </w:rPr>
        <w:t>1.2021 г.</w:t>
      </w:r>
    </w:p>
    <w:p w:rsidR="00FF714F" w:rsidRPr="00CD6F12" w:rsidRDefault="00FF714F" w:rsidP="00FF714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CD6F12">
        <w:rPr>
          <w:rFonts w:ascii="Times New Roman" w:hAnsi="Times New Roman" w:cs="Times New Roman"/>
          <w:b/>
          <w:i/>
          <w:sz w:val="24"/>
          <w:szCs w:val="24"/>
        </w:rPr>
        <w:t>Время проведения – 18.30 ч</w:t>
      </w:r>
    </w:p>
    <w:p w:rsidR="00C53CB6" w:rsidRPr="00CD6F12" w:rsidRDefault="00C53CB6" w:rsidP="00C53CB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6F12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C53CB6" w:rsidRPr="00CD6F12" w:rsidRDefault="00DC4E6F" w:rsidP="00C53C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Кожбаева Кымбат Кабиевна..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Хлущевская Оксана Анатольевна 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Андреенко Наталья Борисовна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Брылева Оксана Борисовна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Зейф Людмила Васильевна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Кондратьева Ольга Владимировна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Теренченко Наталья Александровна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Ашенова Гульнар Буркентаевна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Закирова </w:t>
      </w:r>
      <w:r>
        <w:rPr>
          <w:rFonts w:ascii="Times New Roman" w:hAnsi="Times New Roman" w:cs="Times New Roman"/>
          <w:sz w:val="24"/>
          <w:szCs w:val="24"/>
          <w:lang w:val="kk-KZ"/>
        </w:rPr>
        <w:t>Гермина Владимировна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Калиева Анара Сериковна</w:t>
      </w:r>
    </w:p>
    <w:p w:rsidR="00E57133" w:rsidRDefault="00E57133" w:rsidP="00E57133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Козлова Татьяна  Александровна</w:t>
      </w:r>
    </w:p>
    <w:p w:rsidR="00E57133" w:rsidRDefault="00E57133" w:rsidP="00E57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Ястребова Ирина Викторовна</w:t>
      </w:r>
    </w:p>
    <w:p w:rsidR="00C53CB6" w:rsidRPr="00CD6F12" w:rsidRDefault="00C53CB6" w:rsidP="00E57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6F12">
        <w:rPr>
          <w:rFonts w:ascii="Times New Roman" w:hAnsi="Times New Roman" w:cs="Times New Roman"/>
          <w:sz w:val="24"/>
          <w:szCs w:val="24"/>
        </w:rPr>
        <w:t xml:space="preserve">Секретарь ПС </w:t>
      </w:r>
      <w:proofErr w:type="spellStart"/>
      <w:r w:rsidRPr="00CD6F12">
        <w:rPr>
          <w:rFonts w:ascii="Times New Roman" w:hAnsi="Times New Roman" w:cs="Times New Roman"/>
          <w:sz w:val="24"/>
          <w:szCs w:val="24"/>
        </w:rPr>
        <w:t>Темиргалинова</w:t>
      </w:r>
      <w:proofErr w:type="spellEnd"/>
      <w:r w:rsidRPr="00CD6F12">
        <w:rPr>
          <w:rFonts w:ascii="Times New Roman" w:hAnsi="Times New Roman" w:cs="Times New Roman"/>
          <w:sz w:val="24"/>
          <w:szCs w:val="24"/>
        </w:rPr>
        <w:t xml:space="preserve"> А</w:t>
      </w:r>
      <w:r w:rsidRPr="00CD6F12">
        <w:rPr>
          <w:rFonts w:ascii="Times New Roman" w:hAnsi="Times New Roman" w:cs="Times New Roman"/>
          <w:sz w:val="24"/>
          <w:szCs w:val="24"/>
          <w:lang w:val="kk-KZ"/>
        </w:rPr>
        <w:t>.Б.</w:t>
      </w:r>
    </w:p>
    <w:p w:rsidR="00C53CB6" w:rsidRPr="00CD6F12" w:rsidRDefault="00C53CB6" w:rsidP="00C53CB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CB6" w:rsidRPr="00CD6F12" w:rsidRDefault="00C53CB6" w:rsidP="00C53CB6">
      <w:pPr>
        <w:shd w:val="clear" w:color="auto" w:fill="FFFFFF"/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D6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проведения общего собрания участники констатировали наличие кворума для принятия решений. По всем вопросам повестки дня и избрали председателем собрания -   </w:t>
      </w:r>
      <w:r w:rsidRPr="00CD6F12">
        <w:rPr>
          <w:rFonts w:ascii="Times New Roman" w:hAnsi="Times New Roman" w:cs="Times New Roman"/>
          <w:sz w:val="24"/>
          <w:szCs w:val="24"/>
          <w:lang w:val="kk-KZ"/>
        </w:rPr>
        <w:t>Хлущевскую Оксану Анатольевну,</w:t>
      </w:r>
      <w:r w:rsidRPr="00CD6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секретарем собрания – </w:t>
      </w:r>
      <w:proofErr w:type="spellStart"/>
      <w:r w:rsidRPr="00CD6F12">
        <w:rPr>
          <w:rFonts w:ascii="Times New Roman" w:hAnsi="Times New Roman" w:cs="Times New Roman"/>
          <w:sz w:val="24"/>
          <w:szCs w:val="24"/>
        </w:rPr>
        <w:t>Темиргалинов</w:t>
      </w:r>
      <w:proofErr w:type="spellEnd"/>
      <w:r w:rsidRPr="00CD6F12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CD6F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6F12">
        <w:rPr>
          <w:rFonts w:ascii="Times New Roman" w:hAnsi="Times New Roman" w:cs="Times New Roman"/>
          <w:sz w:val="24"/>
          <w:szCs w:val="24"/>
        </w:rPr>
        <w:t>А</w:t>
      </w:r>
      <w:r w:rsidRPr="00CD6F12">
        <w:rPr>
          <w:rFonts w:ascii="Times New Roman" w:hAnsi="Times New Roman" w:cs="Times New Roman"/>
          <w:sz w:val="24"/>
          <w:szCs w:val="24"/>
          <w:lang w:val="kk-KZ"/>
        </w:rPr>
        <w:t>йгуль .Болатовну</w:t>
      </w:r>
      <w:proofErr w:type="gramEnd"/>
      <w:r w:rsidRPr="00CD6F1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53CB6" w:rsidRDefault="00C53CB6" w:rsidP="00C53CB6">
      <w:pPr>
        <w:shd w:val="clear" w:color="auto" w:fill="FFFFFF"/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F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Собрания составил 100 %, в связи, с чем Собрание признано правомочным принимать решения.</w:t>
      </w:r>
    </w:p>
    <w:p w:rsidR="00724BB9" w:rsidRPr="00724BB9" w:rsidRDefault="00724BB9" w:rsidP="00724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BB9">
        <w:rPr>
          <w:rFonts w:ascii="Times New Roman" w:hAnsi="Times New Roman" w:cs="Times New Roman"/>
          <w:sz w:val="24"/>
          <w:szCs w:val="24"/>
        </w:rPr>
        <w:t xml:space="preserve">1. </w:t>
      </w:r>
      <w:r w:rsidRPr="00724BB9">
        <w:rPr>
          <w:rFonts w:ascii="Times New Roman" w:hAnsi="Times New Roman" w:cs="Times New Roman"/>
          <w:b/>
          <w:sz w:val="24"/>
          <w:szCs w:val="24"/>
        </w:rPr>
        <w:t>Итоги 1 четверти учебного года</w:t>
      </w:r>
      <w:r w:rsidRPr="00724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BB9" w:rsidRPr="00724BB9" w:rsidRDefault="00724BB9" w:rsidP="00724B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</w:t>
      </w:r>
      <w:proofErr w:type="gramStart"/>
      <w:r w:rsidRPr="00724B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вопросу  слушали</w:t>
      </w:r>
      <w:proofErr w:type="gramEnd"/>
      <w:r w:rsidRPr="0072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ЗДУВР школы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Шапихову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З.Е.</w:t>
      </w:r>
      <w:r w:rsidRPr="0072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ознакомила  с информацией о прохождении программного материала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качеству знаний по предметам </w:t>
      </w:r>
      <w:r w:rsidRPr="0072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плану ВШК с 29.10.2021 г.  по 5.1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1.2021 года  в школе -</w:t>
      </w:r>
      <w:r w:rsidRPr="00724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изучался вопрос «Качество усвоения Государственного образовательного стандарта по учебным предметам за  1 четверть 2021 – 2022 учебного года».</w:t>
      </w:r>
    </w:p>
    <w:p w:rsidR="00C53CB6" w:rsidRPr="00CD6F12" w:rsidRDefault="00C53CB6" w:rsidP="00C53CB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0E8" w:rsidRPr="00DD1A1C" w:rsidRDefault="00C430E8" w:rsidP="00C430E8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A1C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 качестве успеваемости учащихся 2-11 классов за 1 четверть 2021-2022 учебного года</w:t>
      </w:r>
      <w:r w:rsidRPr="00DD1A1C">
        <w:rPr>
          <w:rFonts w:ascii="Times New Roman" w:hAnsi="Times New Roman" w:cs="Times New Roman"/>
          <w:b/>
          <w:sz w:val="24"/>
          <w:szCs w:val="24"/>
        </w:rPr>
        <w:t>»</w:t>
      </w:r>
    </w:p>
    <w:p w:rsidR="00C430E8" w:rsidRDefault="00C430E8" w:rsidP="00C43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36A7">
        <w:rPr>
          <w:rFonts w:ascii="Times New Roman" w:hAnsi="Times New Roman" w:cs="Times New Roman"/>
          <w:b/>
          <w:sz w:val="24"/>
          <w:szCs w:val="24"/>
        </w:rPr>
        <w:t>Численность контингента</w:t>
      </w:r>
      <w:r>
        <w:rPr>
          <w:rFonts w:ascii="Times New Roman" w:hAnsi="Times New Roman" w:cs="Times New Roman"/>
          <w:sz w:val="24"/>
          <w:szCs w:val="24"/>
        </w:rPr>
        <w:t xml:space="preserve"> с учетом движения: прибытия и выбытия на конец 1 четверти составила - </w:t>
      </w:r>
      <w:r w:rsidRPr="0024576A">
        <w:rPr>
          <w:rFonts w:ascii="Times New Roman" w:hAnsi="Times New Roman" w:cs="Times New Roman"/>
          <w:b/>
          <w:sz w:val="24"/>
          <w:szCs w:val="24"/>
        </w:rPr>
        <w:t>2319</w:t>
      </w:r>
      <w:r>
        <w:rPr>
          <w:rFonts w:ascii="Times New Roman" w:hAnsi="Times New Roman" w:cs="Times New Roman"/>
          <w:sz w:val="24"/>
          <w:szCs w:val="24"/>
        </w:rPr>
        <w:t xml:space="preserve"> уч-ся, в том числе по ступеням обучения численность: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1843"/>
        <w:gridCol w:w="1843"/>
      </w:tblGrid>
      <w:tr w:rsidR="00C430E8" w:rsidTr="00B06C0E">
        <w:tc>
          <w:tcPr>
            <w:tcW w:w="2392" w:type="dxa"/>
          </w:tcPr>
          <w:p w:rsidR="00C430E8" w:rsidRPr="005F23F1" w:rsidRDefault="00C430E8" w:rsidP="00B06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F1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</w:t>
            </w:r>
          </w:p>
        </w:tc>
        <w:tc>
          <w:tcPr>
            <w:tcW w:w="1843" w:type="dxa"/>
          </w:tcPr>
          <w:p w:rsidR="00C430E8" w:rsidRDefault="00C430E8" w:rsidP="00B06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</w:tc>
        <w:tc>
          <w:tcPr>
            <w:tcW w:w="1843" w:type="dxa"/>
          </w:tcPr>
          <w:p w:rsidR="00C430E8" w:rsidRPr="005F23F1" w:rsidRDefault="00C430E8" w:rsidP="00B06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1 четверти</w:t>
            </w:r>
          </w:p>
        </w:tc>
      </w:tr>
      <w:tr w:rsidR="00C430E8" w:rsidTr="00B06C0E">
        <w:tc>
          <w:tcPr>
            <w:tcW w:w="2392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43" w:type="dxa"/>
          </w:tcPr>
          <w:p w:rsidR="00C430E8" w:rsidRDefault="00C430E8" w:rsidP="00B06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843" w:type="dxa"/>
          </w:tcPr>
          <w:p w:rsidR="00C430E8" w:rsidRPr="005F23F1" w:rsidRDefault="00C430E8" w:rsidP="00B06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</w:tr>
      <w:tr w:rsidR="00C430E8" w:rsidTr="00B06C0E">
        <w:tc>
          <w:tcPr>
            <w:tcW w:w="2392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843" w:type="dxa"/>
          </w:tcPr>
          <w:p w:rsidR="00C430E8" w:rsidRDefault="00C430E8" w:rsidP="00B06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843" w:type="dxa"/>
          </w:tcPr>
          <w:p w:rsidR="00C430E8" w:rsidRPr="005F23F1" w:rsidRDefault="00C430E8" w:rsidP="00B06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C430E8" w:rsidTr="00B06C0E">
        <w:tc>
          <w:tcPr>
            <w:tcW w:w="2392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843" w:type="dxa"/>
          </w:tcPr>
          <w:p w:rsidR="00C430E8" w:rsidRDefault="00C430E8" w:rsidP="00B06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43" w:type="dxa"/>
          </w:tcPr>
          <w:p w:rsidR="00C430E8" w:rsidRPr="005F23F1" w:rsidRDefault="00C430E8" w:rsidP="00B06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C430E8" w:rsidTr="00B06C0E">
        <w:tc>
          <w:tcPr>
            <w:tcW w:w="2392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C430E8" w:rsidRDefault="00C430E8" w:rsidP="00B06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2315</w:t>
            </w:r>
          </w:p>
        </w:tc>
        <w:tc>
          <w:tcPr>
            <w:tcW w:w="1843" w:type="dxa"/>
          </w:tcPr>
          <w:p w:rsidR="00C430E8" w:rsidRPr="005F23F1" w:rsidRDefault="00C430E8" w:rsidP="00B06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2319</w:t>
            </w:r>
          </w:p>
        </w:tc>
      </w:tr>
    </w:tbl>
    <w:p w:rsidR="00C430E8" w:rsidRPr="00CD4BF2" w:rsidRDefault="00C430E8" w:rsidP="00C43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4BF2">
        <w:rPr>
          <w:rFonts w:ascii="Times New Roman" w:hAnsi="Times New Roman" w:cs="Times New Roman"/>
          <w:b/>
          <w:sz w:val="24"/>
          <w:szCs w:val="24"/>
        </w:rPr>
        <w:t>Подведение итогов 1 четверти показало:</w:t>
      </w:r>
    </w:p>
    <w:p w:rsidR="00C430E8" w:rsidRPr="00DD0970" w:rsidRDefault="00C430E8" w:rsidP="00C43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знаний, т.е. доля хорошистов и отличников по школе составляет 55%, что снизилось только на 4% по сравнению с 1 четвертью прошлого учебного года (59%), что соответствует допустимому уровню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успеваемость – 99,98 %, т.е. 0,02% по школе, что составило - 4 неуспевающих учащихся: из них 1 учащийся 5А класса (по русскому языку) и 3 учащихся начальной школы - 3Л, 4И, 4К (по математике, русскому языку и литературному чтению).</w:t>
      </w:r>
      <w:r w:rsidRPr="005D7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Напомню, что в 1 полугодии первоклассники занимаются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системе. В подведении итогов они не участвовали. </w:t>
      </w:r>
    </w:p>
    <w:p w:rsidR="00C430E8" w:rsidRDefault="00C430E8" w:rsidP="00C430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6A7">
        <w:rPr>
          <w:rFonts w:ascii="Times New Roman" w:hAnsi="Times New Roman" w:cs="Times New Roman"/>
          <w:b/>
          <w:sz w:val="24"/>
          <w:szCs w:val="24"/>
        </w:rPr>
        <w:t>Сравнительные показатели качества знаний по параллелям и по школе</w:t>
      </w:r>
      <w:r>
        <w:rPr>
          <w:rFonts w:ascii="Times New Roman" w:hAnsi="Times New Roman" w:cs="Times New Roman"/>
          <w:sz w:val="24"/>
          <w:szCs w:val="24"/>
        </w:rPr>
        <w:t xml:space="preserve">,% выглядят следующим образом: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693"/>
      </w:tblGrid>
      <w:tr w:rsidR="00C430E8" w:rsidTr="00B06C0E">
        <w:tc>
          <w:tcPr>
            <w:tcW w:w="2518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классы</w:t>
            </w:r>
          </w:p>
        </w:tc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86% </w:t>
            </w:r>
            <w:r w:rsidRPr="000F327E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C430E8" w:rsidTr="00B06C0E">
        <w:tc>
          <w:tcPr>
            <w:tcW w:w="2518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65 % </w:t>
            </w:r>
            <w:r w:rsidRPr="000F327E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C430E8" w:rsidTr="00B06C0E">
        <w:tc>
          <w:tcPr>
            <w:tcW w:w="2518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61% </w:t>
            </w:r>
            <w:r w:rsidRPr="000F327E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C430E8" w:rsidTr="00B06C0E">
        <w:tc>
          <w:tcPr>
            <w:tcW w:w="2518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62% </w:t>
            </w:r>
            <w:r w:rsidRPr="000F3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</w:t>
            </w:r>
          </w:p>
        </w:tc>
      </w:tr>
      <w:tr w:rsidR="00C430E8" w:rsidTr="00B06C0E">
        <w:tc>
          <w:tcPr>
            <w:tcW w:w="2518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 д</w:t>
            </w:r>
            <w:r w:rsidRPr="000F327E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</w:t>
            </w:r>
          </w:p>
        </w:tc>
      </w:tr>
      <w:tr w:rsidR="00C430E8" w:rsidTr="00B06C0E">
        <w:tc>
          <w:tcPr>
            <w:tcW w:w="2518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39% </w:t>
            </w:r>
            <w:r w:rsidRPr="000F327E"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допустимый</w:t>
            </w:r>
          </w:p>
        </w:tc>
      </w:tr>
      <w:tr w:rsidR="00C430E8" w:rsidTr="00B06C0E">
        <w:tc>
          <w:tcPr>
            <w:tcW w:w="2518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 д</w:t>
            </w:r>
            <w:r w:rsidRPr="000F327E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</w:t>
            </w:r>
          </w:p>
        </w:tc>
      </w:tr>
      <w:tr w:rsidR="00C430E8" w:rsidTr="00B06C0E">
        <w:tc>
          <w:tcPr>
            <w:tcW w:w="2518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 д</w:t>
            </w:r>
            <w:r w:rsidRPr="000F327E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</w:t>
            </w:r>
          </w:p>
        </w:tc>
      </w:tr>
      <w:tr w:rsidR="00C430E8" w:rsidTr="00B06C0E">
        <w:tc>
          <w:tcPr>
            <w:tcW w:w="2518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37%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допустимый</w:t>
            </w:r>
          </w:p>
        </w:tc>
      </w:tr>
      <w:tr w:rsidR="00C430E8" w:rsidTr="00B06C0E">
        <w:tc>
          <w:tcPr>
            <w:tcW w:w="2518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40%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допустимый</w:t>
            </w:r>
          </w:p>
        </w:tc>
      </w:tr>
      <w:tr w:rsidR="00C430E8" w:rsidTr="00B06C0E">
        <w:tc>
          <w:tcPr>
            <w:tcW w:w="2518" w:type="dxa"/>
          </w:tcPr>
          <w:p w:rsidR="00C430E8" w:rsidRPr="00917E66" w:rsidRDefault="00C430E8" w:rsidP="00B06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E66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2693" w:type="dxa"/>
          </w:tcPr>
          <w:p w:rsidR="00C430E8" w:rsidRPr="00917E66" w:rsidRDefault="00C430E8" w:rsidP="00B06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55% </w:t>
            </w:r>
            <w:r w:rsidRPr="000F327E">
              <w:rPr>
                <w:rFonts w:ascii="Times New Roman" w:hAnsi="Times New Roman" w:cs="Times New Roman"/>
                <w:b/>
                <w:sz w:val="24"/>
                <w:szCs w:val="24"/>
              </w:rPr>
              <w:t>оптимальный</w:t>
            </w:r>
          </w:p>
        </w:tc>
      </w:tr>
    </w:tbl>
    <w:p w:rsidR="00C430E8" w:rsidRDefault="00C430E8" w:rsidP="00C4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видно, допустимому уровню соответствуют показатели в 7,10 и 11 классах, достаточному – 6, 8,9 классах, высокому – во 2,3,4 и 5 классах. </w:t>
      </w:r>
    </w:p>
    <w:p w:rsidR="00C430E8" w:rsidRDefault="00C430E8" w:rsidP="00C430E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Сравнивая показатели обучения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четверть и конец </w:t>
      </w:r>
      <w:r w:rsidRPr="003F1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прошлого учебного года, </w:t>
      </w:r>
      <w:r w:rsidRPr="003F1E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отставание в 10%.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3"/>
        <w:gridCol w:w="3686"/>
      </w:tblGrid>
      <w:tr w:rsidR="00C430E8" w:rsidTr="00B06C0E"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Конец учебного года</w:t>
            </w:r>
          </w:p>
        </w:tc>
        <w:tc>
          <w:tcPr>
            <w:tcW w:w="3686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четверть 2021-2022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уч.года</w:t>
            </w:r>
            <w:proofErr w:type="spellEnd"/>
          </w:p>
        </w:tc>
      </w:tr>
      <w:tr w:rsidR="00C430E8" w:rsidTr="00B06C0E">
        <w:tc>
          <w:tcPr>
            <w:tcW w:w="2693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65%</w:t>
            </w:r>
          </w:p>
        </w:tc>
        <w:tc>
          <w:tcPr>
            <w:tcW w:w="3686" w:type="dxa"/>
          </w:tcPr>
          <w:p w:rsidR="00C430E8" w:rsidRDefault="00C430E8" w:rsidP="00B06C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55%</w:t>
            </w:r>
          </w:p>
        </w:tc>
      </w:tr>
    </w:tbl>
    <w:p w:rsidR="00C430E8" w:rsidRDefault="00C430E8" w:rsidP="00C4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сохранения контингента отличников и хорошистов держится на постоянном контроле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педколлектива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администрации школы. В этой четверти увеличился список потенциальных отличников и хорошистов, что составляет:  </w:t>
      </w:r>
    </w:p>
    <w:p w:rsidR="00C430E8" w:rsidRDefault="00C430E8" w:rsidP="00C4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 учащихся с 1-  «4»</w:t>
      </w:r>
    </w:p>
    <w:p w:rsidR="00C430E8" w:rsidRDefault="00C430E8" w:rsidP="00C4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 учащихся с 1 - «3».</w:t>
      </w:r>
    </w:p>
    <w:p w:rsidR="00C430E8" w:rsidRDefault="00C430E8" w:rsidP="00C4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учащиеся могли бы поднять качество знаний на 5 %. Работу в данном направлении нужно усилить во 2 четверти, т.к. увеличится количество аттестуемых предметов. </w:t>
      </w:r>
    </w:p>
    <w:p w:rsidR="00C430E8" w:rsidRPr="003F1ED6" w:rsidRDefault="00C430E8" w:rsidP="00C430E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0E8" w:rsidRDefault="00C430E8" w:rsidP="00C4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особом контроле находятся </w:t>
      </w:r>
      <w:r w:rsidRPr="006436A7">
        <w:rPr>
          <w:rFonts w:ascii="Times New Roman" w:hAnsi="Times New Roman" w:cs="Times New Roman"/>
          <w:b/>
          <w:sz w:val="24"/>
          <w:szCs w:val="24"/>
        </w:rPr>
        <w:t>отличники, претендующие на аттестат особого образца</w:t>
      </w:r>
      <w:r>
        <w:rPr>
          <w:rFonts w:ascii="Times New Roman" w:hAnsi="Times New Roman" w:cs="Times New Roman"/>
          <w:sz w:val="24"/>
          <w:szCs w:val="24"/>
        </w:rPr>
        <w:t>. В 9 классах - 10 учащихся: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B6F2A">
        <w:rPr>
          <w:rFonts w:ascii="Times New Roman" w:hAnsi="Times New Roman" w:cs="Times New Roman"/>
          <w:sz w:val="24"/>
          <w:szCs w:val="24"/>
          <w:u w:val="single"/>
          <w:lang w:val="kk-KZ"/>
        </w:rPr>
        <w:t>9Б класс Байбатчинов Т</w:t>
      </w:r>
      <w:r w:rsidRPr="000B6F2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B6F2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9В – Запара </w:t>
      </w:r>
      <w:proofErr w:type="gramStart"/>
      <w:r w:rsidRPr="000B6F2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А,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B6F2A">
        <w:rPr>
          <w:rFonts w:ascii="Times New Roman" w:hAnsi="Times New Roman" w:cs="Times New Roman"/>
          <w:sz w:val="24"/>
          <w:szCs w:val="24"/>
          <w:u w:val="single"/>
          <w:lang w:val="kk-KZ"/>
        </w:rPr>
        <w:t>Иманбекова</w:t>
      </w:r>
      <w:proofErr w:type="gramEnd"/>
      <w:r w:rsidRPr="000B6F2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Б, Кутнова Э, Мартенс М,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Паутов Н.,</w:t>
      </w:r>
      <w:r w:rsidRPr="000B6F2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0B6F2A">
        <w:rPr>
          <w:rFonts w:ascii="Times New Roman" w:hAnsi="Times New Roman" w:cs="Times New Roman"/>
          <w:sz w:val="24"/>
          <w:szCs w:val="24"/>
          <w:u w:val="single"/>
          <w:lang w:val="kk-KZ"/>
        </w:rPr>
        <w:t>в 9Г классе Гнускина Е, Лекер А, Скиба С, Суенов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в 11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– всего 4, из них 2 претендента на Алтын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белг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і – </w:t>
      </w:r>
      <w:r w:rsidRPr="000B6F2A">
        <w:rPr>
          <w:rFonts w:ascii="Times New Roman" w:hAnsi="Times New Roman" w:cs="Times New Roman"/>
          <w:sz w:val="24"/>
          <w:szCs w:val="24"/>
          <w:u w:val="single"/>
          <w:lang w:val="kk-KZ"/>
        </w:rPr>
        <w:t>Коваленко Максим, Вакулина Диана</w:t>
      </w:r>
      <w:r>
        <w:rPr>
          <w:rFonts w:ascii="Times New Roman" w:hAnsi="Times New Roman" w:cs="Times New Roman"/>
          <w:sz w:val="24"/>
          <w:szCs w:val="24"/>
        </w:rPr>
        <w:t>, 2 претендента на аттестат с отличием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0B6F2A">
        <w:rPr>
          <w:rFonts w:ascii="Times New Roman" w:hAnsi="Times New Roman" w:cs="Times New Roman"/>
          <w:sz w:val="24"/>
          <w:szCs w:val="24"/>
          <w:u w:val="single"/>
          <w:lang w:val="kk-KZ"/>
        </w:rPr>
        <w:t>Дегтярева Полина, Камышкенов Даниял</w:t>
      </w:r>
      <w:r>
        <w:rPr>
          <w:rFonts w:ascii="Times New Roman" w:hAnsi="Times New Roman" w:cs="Times New Roman"/>
          <w:sz w:val="24"/>
          <w:szCs w:val="24"/>
        </w:rPr>
        <w:t>. В 11Б нет отличников.</w:t>
      </w:r>
    </w:p>
    <w:p w:rsidR="00C430E8" w:rsidRDefault="00C430E8" w:rsidP="00C430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1 четверти все заявленные учащиеся подтверждают свой статус. </w:t>
      </w:r>
    </w:p>
    <w:p w:rsidR="00C430E8" w:rsidRDefault="00C430E8" w:rsidP="00C430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36A7">
        <w:rPr>
          <w:rFonts w:ascii="Times New Roman" w:hAnsi="Times New Roman" w:cs="Times New Roman"/>
          <w:b/>
          <w:sz w:val="24"/>
          <w:szCs w:val="24"/>
        </w:rPr>
        <w:t>Результативность УВП по предметам</w:t>
      </w:r>
      <w:r>
        <w:rPr>
          <w:rFonts w:ascii="Times New Roman" w:hAnsi="Times New Roman" w:cs="Times New Roman"/>
          <w:sz w:val="24"/>
          <w:szCs w:val="24"/>
        </w:rPr>
        <w:t>. Рейтинговые позиции по предметам (не включены 10-11 классы по остальным оцениваемым предметам) представлены в диаграмме.</w:t>
      </w:r>
    </w:p>
    <w:p w:rsidR="00C430E8" w:rsidRDefault="00C430E8" w:rsidP="00C43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Результативность УВП в разрезе предметов показывает, что предметные достижения учащихся в 1 четверти соответствуют высокому уровню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430E8" w:rsidRDefault="00C430E8" w:rsidP="00C430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Столь высокие показатели обучения достигнуты благодаря традиционному  формату обучения и за счет работы учителями над восполнением пробелов знаний по предметам. Надо признать, что после дистанционного формата обучения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таки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 четверти учителя к оцениванию учащихся отнеслись лояльно, особенно в начальной школе и младших классов средней школы. Но хочется отметить, что при столь высоком качестве успеваемости учащихся, участие в различных интеллектуальных конкурсах, олимпиадах по предметам должно быть значительно больше, над чем необходимо работать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пед.коллективу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430E8" w:rsidRDefault="00C430E8" w:rsidP="00C430E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0E8" w:rsidRDefault="00C430E8" w:rsidP="004335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6F12" w:rsidRPr="00C430E8" w:rsidRDefault="00CD6F12" w:rsidP="00CD6F12">
      <w:pPr>
        <w:spacing w:after="0" w:line="240" w:lineRule="auto"/>
        <w:jc w:val="both"/>
        <w:rPr>
          <w:rFonts w:ascii="Times New Roman" w:eastAsia="DejaVu Sans" w:hAnsi="Times New Roman" w:cs="Times New Roman"/>
          <w:b/>
          <w:sz w:val="24"/>
          <w:szCs w:val="24"/>
        </w:rPr>
      </w:pPr>
    </w:p>
    <w:p w:rsidR="00CD6F12" w:rsidRDefault="00CD6F12" w:rsidP="00CD6F12">
      <w:pPr>
        <w:spacing w:after="0" w:line="240" w:lineRule="auto"/>
        <w:jc w:val="both"/>
        <w:rPr>
          <w:rFonts w:ascii="Times New Roman" w:eastAsia="DejaVu Sans" w:hAnsi="Times New Roman" w:cs="Times New Roman"/>
          <w:b/>
          <w:sz w:val="24"/>
          <w:szCs w:val="24"/>
          <w:lang w:val="kk-KZ"/>
        </w:rPr>
      </w:pPr>
    </w:p>
    <w:p w:rsidR="00CD6F12" w:rsidRPr="00CD6F12" w:rsidRDefault="00CD6F12" w:rsidP="00CD6F12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val="kk-KZ"/>
        </w:rPr>
      </w:pPr>
      <w:r w:rsidRPr="00CD6F12">
        <w:rPr>
          <w:rFonts w:ascii="Times New Roman" w:eastAsia="DejaVu Sans" w:hAnsi="Times New Roman" w:cs="Times New Roman"/>
          <w:b/>
          <w:sz w:val="24"/>
          <w:szCs w:val="24"/>
        </w:rPr>
        <w:t>Председатель попечительского совета</w:t>
      </w:r>
      <w:r w:rsidRPr="00CD6F12">
        <w:rPr>
          <w:rFonts w:ascii="Times New Roman" w:eastAsia="DejaVu Sans" w:hAnsi="Times New Roman" w:cs="Times New Roman"/>
          <w:sz w:val="24"/>
          <w:szCs w:val="24"/>
        </w:rPr>
        <w:t>:</w:t>
      </w:r>
      <w:r w:rsidRPr="00CD6F12">
        <w:rPr>
          <w:rFonts w:ascii="Times New Roman" w:eastAsia="DejaVu Sans" w:hAnsi="Times New Roman" w:cs="Times New Roman"/>
          <w:sz w:val="24"/>
          <w:szCs w:val="24"/>
        </w:rPr>
        <w:tab/>
      </w:r>
      <w:r w:rsidRPr="00CD6F12">
        <w:rPr>
          <w:rFonts w:ascii="Times New Roman" w:eastAsia="DejaVu Sans" w:hAnsi="Times New Roman" w:cs="Times New Roman"/>
          <w:sz w:val="24"/>
          <w:szCs w:val="24"/>
        </w:rPr>
        <w:tab/>
      </w:r>
      <w:proofErr w:type="spellStart"/>
      <w:r w:rsidRPr="00CD6F12">
        <w:rPr>
          <w:rFonts w:ascii="Times New Roman" w:hAnsi="Times New Roman" w:cs="Times New Roman"/>
          <w:sz w:val="24"/>
          <w:szCs w:val="24"/>
        </w:rPr>
        <w:t>Хлущевская</w:t>
      </w:r>
      <w:proofErr w:type="spellEnd"/>
      <w:r w:rsidRPr="00CD6F12">
        <w:rPr>
          <w:rFonts w:ascii="Times New Roman" w:hAnsi="Times New Roman" w:cs="Times New Roman"/>
          <w:sz w:val="24"/>
          <w:szCs w:val="24"/>
        </w:rPr>
        <w:t xml:space="preserve"> О.А</w:t>
      </w:r>
      <w:r w:rsidRPr="00CD6F1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D6F12" w:rsidRPr="00CD6F12" w:rsidRDefault="00CD6F12" w:rsidP="00CD6F12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:rsidR="00CD6F12" w:rsidRPr="00CD6F12" w:rsidRDefault="00CD6F12" w:rsidP="00CD6F12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  <w:lang w:val="kk-KZ"/>
        </w:rPr>
      </w:pPr>
      <w:r w:rsidRPr="00CD6F12">
        <w:rPr>
          <w:rFonts w:ascii="Times New Roman" w:eastAsia="DejaVu Sans" w:hAnsi="Times New Roman" w:cs="Times New Roman"/>
          <w:b/>
          <w:sz w:val="24"/>
          <w:szCs w:val="24"/>
        </w:rPr>
        <w:t>Секретарь попечительского совета</w:t>
      </w:r>
      <w:r w:rsidRPr="00CD6F12">
        <w:rPr>
          <w:rFonts w:ascii="Times New Roman" w:eastAsia="DejaVu Sans" w:hAnsi="Times New Roman" w:cs="Times New Roman"/>
          <w:sz w:val="24"/>
          <w:szCs w:val="24"/>
        </w:rPr>
        <w:t>:</w:t>
      </w:r>
      <w:r w:rsidRPr="00CD6F12">
        <w:rPr>
          <w:rFonts w:ascii="Times New Roman" w:eastAsia="DejaVu Sans" w:hAnsi="Times New Roman" w:cs="Times New Roman"/>
          <w:sz w:val="24"/>
          <w:szCs w:val="24"/>
        </w:rPr>
        <w:tab/>
      </w:r>
      <w:r w:rsidRPr="00CD6F12">
        <w:rPr>
          <w:rFonts w:ascii="Times New Roman" w:eastAsia="DejaVu Sans" w:hAnsi="Times New Roman" w:cs="Times New Roman"/>
          <w:sz w:val="24"/>
          <w:szCs w:val="24"/>
        </w:rPr>
        <w:tab/>
      </w:r>
      <w:r w:rsidRPr="00CD6F12">
        <w:rPr>
          <w:rFonts w:ascii="Times New Roman" w:eastAsia="DejaVu Sans" w:hAnsi="Times New Roman" w:cs="Times New Roman"/>
          <w:sz w:val="24"/>
          <w:szCs w:val="24"/>
          <w:lang w:val="kk-KZ"/>
        </w:rPr>
        <w:t>Темиргалинова А.Б.</w:t>
      </w:r>
    </w:p>
    <w:p w:rsidR="00CD6F12" w:rsidRPr="00CD6F12" w:rsidRDefault="00CD6F12" w:rsidP="00CD6F12">
      <w:pPr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:rsidR="003D0F04" w:rsidRPr="00CD6F12" w:rsidRDefault="003D0F04">
      <w:pPr>
        <w:rPr>
          <w:rFonts w:ascii="Times New Roman" w:hAnsi="Times New Roman" w:cs="Times New Roman"/>
          <w:sz w:val="24"/>
          <w:szCs w:val="24"/>
        </w:rPr>
      </w:pPr>
    </w:p>
    <w:sectPr w:rsidR="003D0F04" w:rsidRPr="00CD6F12" w:rsidSect="00CD6F12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6709"/>
    <w:multiLevelType w:val="hybridMultilevel"/>
    <w:tmpl w:val="09487B8C"/>
    <w:lvl w:ilvl="0" w:tplc="4816D6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80939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12175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0871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4E10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C06EF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B259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D4E82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FE1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74C6BE6"/>
    <w:multiLevelType w:val="hybridMultilevel"/>
    <w:tmpl w:val="473E8634"/>
    <w:lvl w:ilvl="0" w:tplc="FDB2581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9CFC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AB2A02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66A4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523C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B616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AEBA9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4CE2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95CD38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8A46CD7"/>
    <w:multiLevelType w:val="hybridMultilevel"/>
    <w:tmpl w:val="02EC5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E7A4C"/>
    <w:multiLevelType w:val="hybridMultilevel"/>
    <w:tmpl w:val="198E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75F9A"/>
    <w:multiLevelType w:val="hybridMultilevel"/>
    <w:tmpl w:val="71761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F4"/>
    <w:rsid w:val="00012A13"/>
    <w:rsid w:val="000425F4"/>
    <w:rsid w:val="00042D42"/>
    <w:rsid w:val="001B1B8D"/>
    <w:rsid w:val="002052A5"/>
    <w:rsid w:val="002D50E0"/>
    <w:rsid w:val="00312E96"/>
    <w:rsid w:val="003D0F04"/>
    <w:rsid w:val="004335F6"/>
    <w:rsid w:val="00496D4D"/>
    <w:rsid w:val="0067288C"/>
    <w:rsid w:val="006D23E6"/>
    <w:rsid w:val="00724BB9"/>
    <w:rsid w:val="00972A5B"/>
    <w:rsid w:val="009E6BE9"/>
    <w:rsid w:val="00AB5AEA"/>
    <w:rsid w:val="00C430E8"/>
    <w:rsid w:val="00C53CB6"/>
    <w:rsid w:val="00CD6F12"/>
    <w:rsid w:val="00DC4E6F"/>
    <w:rsid w:val="00DE10CD"/>
    <w:rsid w:val="00E21D51"/>
    <w:rsid w:val="00E57133"/>
    <w:rsid w:val="00EB1187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EBA0"/>
  <w15:docId w15:val="{D44C9FFE-42E9-42E7-8F93-FEC91492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C53CB6"/>
  </w:style>
  <w:style w:type="paragraph" w:styleId="a5">
    <w:name w:val="List Paragraph"/>
    <w:basedOn w:val="a"/>
    <w:link w:val="a4"/>
    <w:uiPriority w:val="34"/>
    <w:qFormat/>
    <w:rsid w:val="00C53C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D5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430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5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0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18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01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5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бв</cp:lastModifiedBy>
  <cp:revision>4</cp:revision>
  <dcterms:created xsi:type="dcterms:W3CDTF">2021-11-21T15:32:00Z</dcterms:created>
  <dcterms:modified xsi:type="dcterms:W3CDTF">2021-11-24T11:07:00Z</dcterms:modified>
</cp:coreProperties>
</file>