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1c89e" w14:textId="161c8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 утверждении стандартов питания в организациях здравоохранения и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21 декабря 2020 года № ҚР ДСМ-302/2020. Зарегистрирован в Министерстве юстиции Республики Казахстан 22 декабря 2020 года № 21857.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7 июля 2020 года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стандарты питания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организациях здравоохранения и образования.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санитарно-эпидемиологического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2020 года № ҚР ДСМ-302/2020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Стандарты питания в организациях здравоохранения и образования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Стандарты питания в организациях здравоохранения и образования (далее – Стандарты)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7 июля 2020 года "О здоровье народа и системе здравоохранения" (далее – Кодекс) и устанавливают общие требования к организации питания в организациях здравоохранения и образования.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Термины и определения, используемые в настоящих Стандартах: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продовольственное (пищевое) сырье – продукты животного, растительного, микробиологического, минерального, искусственного или биотехнологического происхождения и питьевая вода, используемые для производства (изготовления) пищевой продукции;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пищевая продукция для детского питания – специализированная пищевая продукция, предназначенная для детского питания для детей, (для детей раннего возраста от 0 до 3 лет, детей дошкольного возраста от 3 до 6 лет, детей школьного возраста от 6 лет и старше), отвечающая соответствующим физиологическим потребностям детского организма и не причиняющая вред здоровью ребенка соответствующего возраста;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бракераж – оценка качества продуктов питания и готовых блюд по органолептическим показателям;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буфет – предприятие (объект) общественного питания, реализующее с потреблением на месте ограниченный ассортимент продукции общественного питания из полуфабрикатов высокой степени готовности;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образования – юридические лица, а также имеющие статус международных школ филиалы юридических лиц, которые реализуют одну или несколько образовательных программ и (или) обеспечивают содержание и воспитание обучающихся, воспитанников независимо от формы собственности и организационной правовой формы, индивидуальные предприниматели без образования юридического лица, реализующие общеобразовательные учебные программы дошкольного воспитания и обучения;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здравоохранения – юридическое лицо, осуществляющее деятельность в области здравоохранения;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пищевая продукция диетического лечебного питания – специализированная пищевая продукция с заданной пищевой и энергетической ценностью, физическими и органолептическими свойствами, и предназначенная для использования в составе лечебных диет;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пищевая продукция диетического профилактического питания – специализированная пищевая продукция, предназначенная для коррекции углеводного, жирового, белкового, витаминного и других видов обмена веществ, в которой изменено содержание и (или) соотношение отдельных веществ относительно естественного их содержания, и (или) в состав которой включены не присутствующие изначально вещества или компоненты, а также пищевая продукция, предназначенная для снижения риска развития заболеваний;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пищевая продукция энтерального питания – жидкая или сухая (восстановленная до готовой к употреблению) пищевая продукция диетического лечебного или диетического профилактического питания, предназначенная для перорального употребления непосредственно или введения через зонд при невозможности обеспечения организма в пищевых веществах и энергии обычным способом.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питания в организациях образования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Общие принципы организации питания в организациях образования включают следующее: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соответствие энергетической ценности питания детей энергетическим затратам;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соответствие химического состава пищи физиологическим потребностям организма;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максимальное разнообразие рациона, являющееся основным условием обеспечения его сбалансированности;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оптимальный режим питания;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правильное приготовление пищи, обеспечивающее их высокие вкусовые достоинства и сохранность исходной пищевой ценности;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учет индивидуальных особенностей детей;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санитарно-гигиенической безопасности питания, включая соблюдение всех санитарно-эпидемиологических требований к состоянию пищеблока, поставляемым продуктам питания, их транспортированию, хранению, приготовлению и раздаче блюд.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Перспективное сезонное (лето – осень, зима – весна) двухнедельное меню составляется средним медработником в соответствии с утвержденными нормами суточного набора продуктов. При этом учитывают, что часть продуктов суточного рациона (молоко, хлеб, сахар, масло сливочное, овощи) входит в меню ежедневно, в количествах в соответствии с нормами суточного набора. Другие продукты (рыба, творог, яйца, сыр, сметана и другие) входят в рацион ребенка не каждый день, но в течение недели выдаются в полном объеме.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Нормы питания детей в организациях образования регламентированы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2012 года № 320 "Об утверждении размеров, источников, видов и Правил предоставления социальной помощи гражданам, которым оказывается социальная помощь".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Скорректированный по продуктовому набору суточный пищевой рацион предусматривает расхождения с физиологическими нормами питания не более ±10 процентов (далее – %), но в полном соответствии с недельной нормой.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организации питания используются рецептуры официальных источников (сборник рецептур, методические рекомендации, монографии), на основании которых составляется картотека блюд, имеющая ссылку на официальный источник. В случае отсутствия одних продуктов, их заменяют другими, равноценными по химическому составу. Для сохранения полноценности состава рациона используют таблицы замены продуктов в соответствии с требованиями нормативных правовых актов в сфере санитарно-эпидемиологического благополучия населения.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 основании перспективного меню, утвержденного органом управления образованием, составляется суточное меню, которое утверждается руководителем организации образования. После утверждения суточного меню все изменения в него вносятся руководителем организации.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отдельных категорий детей, имеющих определенные виды заболеваний, организуется щадящее (диетическое) питание. Количество нуждающихся в получении определенного диетического питания и продолжительность его получения определяется по результатам ежегодного углубленного медицинского обследования детей, также на основании справок, предоставляемых родителями. Приготовление диетических блюд осуществляется на основе действующих нормативных и технических документов.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организованных детских коллективах разрабатывается рацион питания, который, в свою очередь, предусматривает формирование набора продуктов, предназначенных для питания детей в течение суток или иного фиксированного отрезка времени.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разработке меню учитываются: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продолжительность пребывания детей в организациях образования;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возрастная категория;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физические нагрузки детей.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 учетом возраста детей в меню соблюдаются требования: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массе порций блюд;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их пищевой и энергетической ценности;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суточной потребности в основных витаминах и микроэлементах.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Меню содержит следующую информацию: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количественном составе блюд;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энергетической и пищевой ценности, включая содержание витаминов и минеральных веществ в каждом блюде.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меню не допускается повторение одних и тех же блюд или кулинарных изделий в один и тот же день или в последующие 2 – 3 дня. 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разработке меню для питания детей применяются свежеприготовленные блюда, не подвергающиеся повторной термической обработке и разогреву замороженных блюд.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Ежедневно в обеденном зале вывешивают меню, утвержденное руководителем организации образования, в котором указываются сведения об объемах блюд и названия кулинарных изделий.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обучающихся первой смены в общеобразовательных организациях предусматривается одно-двухразовое питание – второй завтрак или второй завтрак и обед, для обучающихся второй смены – полдник, для групп продленного дня – второй завтрак, обед и полдник. При круглосуточном пребывании детей предусматривается не менее чем пятикратное питание. Интервалы между приемами пищи не превышают 3,5 – 4-х часов.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Завтрак детей в дошкольных образовательных организациях состоит из горячего блюда (каша, запеканка, творожные и яичные блюда и другие), бутерброда со сливочным маслом или сыром и горячего напитка. Обед включает салат или порционные овощи, первое блюдо (суп), второе (гарнир и блюдо из мяса, рыбы или птицы), напиток (компот или кисель). Полдник включает напиток (молоко, кисломолочные напитки, соки, чай) с булочными или кондитерскими изделиями без крема, допускается выдача творожных или крупяных запеканок и блюд. Ужин включает рыбные, мясные, овощные и творожные блюда, салаты и горячие напитки. 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дошкольной организации, функционирующей в режиме 8 и более часов, в меню предусматривается ежедневное использование в питании детей: молока, кисломолочных напитков, мяса (или рыбы), картофеля, овощей, фруктов, хлеба, круп, сливочного и растительного масла. Остальные продукты (творог, сметана, птица, сыр, яйцо, соки и др.) включаются 2 – 3 раза в неделю. 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организации питания детей в дошкольных образовательных организациях, функционирующих в режиме кратковременного пребывания, в меню включаются блюда и продукты с учетом режима работы дошкольной организации и режима питания детей.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специализированных дошкольных организациях и группах для детей с хроническими заболеваниями (сахарный диабет, пищевая аллергия, часто болеющие дети) питание детей организовывается в соответствии с принципами лечебного и профилактического питания детей с соответствующей патологией на основе соответствующих </w:t>
      </w:r>
      <w:r>
        <w:rPr>
          <w:rFonts w:ascii="Times New Roman"/>
          <w:b w:val="false"/>
          <w:i w:val="false"/>
          <w:color w:val="000000"/>
          <w:sz w:val="28"/>
        </w:rPr>
        <w:t>норм питания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меню. 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Кратность приема пищи и режим питания детей по отдельным приемам пищи (завтрак, второй завтрак, обед, полдник, ужин, второй ужин) определяется временем пребывания детей и режимом работы дошкольной организации. 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Для обеспечения разнообразного и полноценного питания детей в дошкольных организациях и дома, родителей информируют об ассортименте питания ребенка, вывешивая ежедневное меню в каждой групповой ячейке. В ежедневном меню указываются наименование блюда и объем порции, а также замены блюд для детей с пищевыми аллергиями и сахарным диабетом.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Все продукты и блюда, используемые в питании в организациях образования, соответствуют действующим в Республике Казахстан гигиеническим требованиям к качеству и безопасности продуктов питания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Единым перечнем товаров</w:t>
      </w:r>
      <w:r>
        <w:rPr>
          <w:rFonts w:ascii="Times New Roman"/>
          <w:b w:val="false"/>
          <w:i w:val="false"/>
          <w:color w:val="000000"/>
          <w:sz w:val="28"/>
        </w:rPr>
        <w:t>, подлежащих санитарно-эпидемиологическому надзору (контролю) на таможенной границе и таможенной территории Евразийского экономического союза, утвержденных Решением Комиссии таможенного союза от 28 мая 2010 года № 299 и техническими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безопасности пищевой продукции.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Поступающая пищевая продукция сопровождается документами, удостоверяющими их безопасность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"О безопасности пищевой продукции" и техническими регламентами Таможенного союза и Евразийского экономического союза в области безопасности пищевой продукции. 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Ассортимент основных пищевых продуктов для использования в питании в организациях образования и перечень продуктов и блюд, которые не допускаются для реализации в организациях общественного питания общеобразовательных организаций, формируются в соответствии с санитарно-эпидемиологическими требованиями, утверждаемыми в соответствии с подпунктом 13) статьи 95 Кодекса.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производстве (изготовлении) пищевой продукции для детского питания не допускается использование продовольственного (пищевого) сырья, содержащего генетически модифицированного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организма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ГМО).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При производстве пищевой продукции для детского питания не допускается использование продовольственного (пищевого) сырья, полученного с применением пестицидов согласно приложению 10 к техническому регламенту Таможенного союза "О безопасности пищевой продукции" (ТР ТС 021/2011). 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Пищевая продукция для детского питания отвечает следующим требованиям: 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печенье для детского питания, не превышающее более 25 % добавленного сахара; 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хлебобулочные изделия для детского питания, содержащие соли не более 0,5 %. 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Пищевая продукция для детского питания не содержит: 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этилового спирта более 0,2 %; 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кофе натурального; 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ядер абрикосовой косточки; 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уксуса; 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подсластителей, за исключением специализированной пищевой продукции для диетического лечебного и диетического профилактического питания. 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производстве (изготовлении) пищевой продукции для детского питания не допускается использование бензойной, сорбиновой кислот и их солей.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При производстве (изготовлении) пищевой продукции для детского питания для детей дошкольного и школьного возраста не допускается использование следующих видов продовольственного (пищевого) сырья: 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продукты убоя продуктивных животных и птицы, подвергнутые повторному замораживанию; 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сырье из рыбы и нерыбных объектов промысла, подвергнутое повторному замораживанию; 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мясо продуктивных животных механической обвалки и мясо птицы механической обвалки; 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коллагенсодержащее сырье из мяса птицы; 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блоки, замороженные из различных видов жилованного мяса животных, а также субпродуктов (печени, языка, сердца) со сроками годности более 6 месяцев; 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говядина жилованная с массовой долей соединительной и жировой ткани свыше 20 %; 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свинина жилованная с массовой долей жировой ткани свыше 70 %; 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баранина жилованная с массовой долей жировой ткани свыше 9 %; 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мясо быков, хряков и тощих животных; 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субпродукты продуктивных животных и птицы, за исключением печени, языка, сердца и крови; 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яйца и мясо водоплавающих птиц; 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соки концентрированные диффузионные; 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растительные масла с перекисным числом более 2 ммоль активного кислорода/килограмм (далее – кг) жира (за исключением оливкового масла); оливковое масло с перекисным числом более 2 ммоль активного кислорода/кг жира; 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растительные масла: хлопковое; 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гидрогенизированные масла и жиры; 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жгучие специи (перец, хрен, горчица).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Питание в организациях образования организовывается в столовой, работающей на сырье или в буфете.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организациях образования с числом учащихся более 100 человек предусматриваются столовые.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Столовые имеют набор оборудования и помещений в соответствии с требованиями действующих санитарных правил.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Столовая посуда, приборы и тара выполняются из материалов, допущенных для контакта с пищевыми продуктами в соответствии с гигиеническими нормативами статьи 12 </w:t>
      </w:r>
      <w:r>
        <w:rPr>
          <w:rFonts w:ascii="Times New Roman"/>
          <w:b w:val="false"/>
          <w:i w:val="false"/>
          <w:color w:val="000000"/>
          <w:sz w:val="28"/>
        </w:rPr>
        <w:t>Единых санитарно-эпидемиологических и гигиенических требований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товарам, подлежащим санитарно-эпидемиологическому надзору (контролю), утвержденных решением Комиссии Таможенного союза от 23 сентября 2011 года № 797. 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Не допускается использование деформированной столовой посуды, столовых приборов из алюминия, разделочных досок из пластмассы и прессованной фанеры, с трещинами и механическими повреждениями.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Перед поступлением на работу персонал пищеблока проходит медицинский осмотр и гигиеническое обучение в соответствии с документами государственной системы санитарно-эпидемиологического нормирования. 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Медицинский работник организации образования обеспечивает контроль за соблюдением требований санитарных правил; периодически проводит бракеражной комиссией (состав которой определяется приказом администрации организации образования) проверку правильности закладки продуктов и выхода готовых блюд; обеспечивает контроль за отбором и хранением суточных проб; изучает записи в журнале пожеланий и отзывов; обеспечивает контроль за осмотром работников пищеблока на наличие повреждений и гнойничковых заболеваний кожи рук, открытых частей тела, а также больных с ангиной и катаральными явлениями верхних дыхательных путей. Работники, имеющие порезы, ссадины, ожоги, фурункулы, нагноения, не допускаются к работе. 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Повар обеспечивает соблюдение условий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хранения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сроков реализации пищевых продуктов; использует технологические карты (картотека блюд) при приготовлении блюд, соблюдает технологию приготовления пищи; обеспечивает отбор и хранение суточных проб; соблюдает личную и производственную гигиену. </w:t>
      </w:r>
    </w:p>
    <w:bookmarkEnd w:id="98"/>
    <w:bookmarkStart w:name="z105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организации питания в организациях здравоохранения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Организация лечебного питания складывается из следующих основных разделов, требующих конкретного осуществления в каждой организации здравоохранения: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клинических вопросов организации, в которые входят принципы построения лечебного питания, система его назначения, режим питания и нормы питания;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технических вопросов организации, охватывающих методы составления меню, систему учета назначений, выписку продуктов, организацию технологического процесса на кухне, систему выдачи пищи из кухни, контроль за качеством пищи и организацию обслуживания больных;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вопросов руководства лечебным питанием и подготовки кадров;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санитарно-технологических вопросов организации, куда входят система построения пищеблоков и транспортировки пищи, оборудование и инвентарь, санитарные требования по содержанию пищеблока.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В каждой организации здравоохранения устанавливаются основные, постоянно действующие диеты и по мере необходимости применяются другие диеты. Также, возможно внесение тех или иных коррективов в предписанную диету в связи со специальными показаниями. Дополнительные назначения или ограничения в диете производятся путем назначения продуктов, обладающих определенными лечебными свойствами (творог, печень, молоко, арбуз, яблоки, чеснок и другие), или путем добавления или ограничения пищевых веществ (белки, жиры, углеводы, соли, витамины). 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При поступлении больного в организации здравоохранения лечебное питание назначается дежурным врачом. Назначенная диета вносится в историю болезни и одновременно в сводный заказ на всех поступивших больных, который направляется на пищеблок в установленное время.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Назначение диеты больному производится в индивидуальном порядке в соответствии с конкретными задачами комплексного лечения.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Диетическая сестра пищеблока на основании сведений, полученных от всех отделений, составляет сводные сведения по наличию больных, состоящих на питании.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На основании сводных сведений диетическая сестра при участии заведующего производством (шеф-повара) и бухгалтера составляет под руководством врача-диетолога меню-раскладку по установленной форме на питание больных на следующий день. 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Меню-раскладка составляется согласно сводному семидневному меню (осенне-летнее и зимне-весеннее) с учетом среднесуточного набора продуктов питания, ежедневно утверждается руководителем организации здравоохранения и подписывается врачом-диетологом, бухгалтером, заведующим производства (шеф-поваром). В меню-раскладке диетическая сестра в числителе проставляет количество продуктов питания для приготовления одной порции каждого блюда, в знаменателе бухгалтер (калькулятор) указывает количество продуктов, необходимых для приготовления всех порций данного блюда. 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На основании итоговых данных выписывается требование на выдачу продуктов питания со склада (кладовой).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 назначенную диету вносятся некоторые поправки в зависимости от индивидуальности больного и характера течения патологического процесса. Такие поправки производятся путем дополнительного назначения некоторых продуктов, обладающих определенными лечебными свойствами (например, творога, печени, молока, яблок и другие), с исключением из диеты, если требуется, соответствующего количества других продуктов, а также путем добавления или ограничения пищевых веществ (белков, жиров, углеводов, воды, витаминов, минеральных солей).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Количество диет, применяемых в каждой организации здравоохранения, возрастает по мере внедрения дифференцированного лечебного питания, а также в результате разработки новых клинически обоснованных диет. Необходимо во всех случаях сохранять номенклатуру диет, обозначая новые диеты теми же номерами с дополнительной буквой, обозначающей вариант. 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Детям, находящимся на смешанном вскармливании, объем смеси рассчитывается индивидуально. Дети, находящиеся на исключительно грудном вскармливании, адаптированные молочные смеси не получают. Молочная смесь для детей выбирается с учетом патологических состояний и заболеваний. Отдельные виды продукции детского диетического лечебного и детского диетического профилактического питания для детей раннего возраста соответствуют требованиям, установленным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техническому регламенту Таможенного союза "О безопасности отдельных видов специализированной пищевой продукции, в том числе диетического лечебного и диетического профилактического питания" (ТР ТС 027/2012).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Во всех организациях здравоохранения устанавливается как минимум четырехразовый режим питания, по показаниям в отдельных отделениях или для отдельных категорий больных применяется более частое питание (пяти-шестиразового питания).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Время питания больных определяется количеством приемов пищи и общим распорядком дня в организациях здравоохранения. 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При пятикратном питании вводится второй завтрак, а при шестиразовом – также второй ужин с более или менее равномерным распределением дневного рациона.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Среднесуточные наборы продуктов являются основой при составлении лечебных диет в организациях здравоохранения. Нормы питания больных в организациях здравоохранения устанавливаются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января 2002 года № 128 "Об утверждении натуральных норм на питание и минимальных норм оснащения мягким инвентарем государственных организаций здравоохранения республики".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При отсутствии полного набора продуктов на пищеблоке, предусмотренного сводным семидневным меню, возможна замена одного продукта другим при сохранении химического состава и энергетической ценности используемых лечебных рационов. 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На каждое блюдо, приготовленное в организациях здравоохранения, составляется карточка-раскладка (на обороте карточки описывается технология приготовления блюда).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Общее руководство питанием в организациях здравоохранения осуществляется руководителем или его заместителем по лечебной части, а в отделениях – заведующими отделениями. 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Для координирования всей работы по применению лечебного питания в многопрофильных организациях здравоохранения создается Совет по лечебному питанию (далее – Совет), который разрабатывает мероприятия по основным вопросам организации лечебного питания. В состав Совета входят руководитель организации здравоохранения или его заместитель по медицинской части, врач-диетолог (иной врач-специалист), заведующие отделениями гастроэнтерологии (терапии), интенсивной терапии, хирургии, педиатрическим отделением, диетическая сестра, заведующий производством (шеф-повар, повар) и представители заинтересованных неправительственных организаций. 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В задачи Совета входит совершенствование лечебного питания, контроль за соблюдением составления среднесуточных наборов продуктов питания, создание эффективной организации лечебного питания, внедрение новых технологий диетического и энтерального питания, разработка номенклатуры диет, смесей для энтерального питания, подлежащих внедрению в данной организации, перспективного меню, картотеки блюд и набора смесей для энтерального питания.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Все вопросы, связанные с организацией лечебного питания в организациях здравоохранения, систематически (не менее 2 раза в год) заслушиваются и решаются на заседаниях Совета.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Непосредственное научно-методическое и организационное руководство лечебным питанием в организациях здравоохранения осуществляет врач-диетолог. В организациях здравоохранения, в которых должность врача-диетолога не предусмотрена, руководство лечебным питанием возлагается на одного из лечащих врачей или диетическую сестру. 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Заведование больничной кухней возлагается на диетическую сестру, работающую под медицинским руководством врача. В функции диетической сестры входят контроль за санитарно-гигиеническим и технологическим процессом на кухне, проверка качества продуктов при их поступлении на склад и кухню, контроль за правильностью хранения продуктов питания, правильным отпуском пищи из кухни, организация раздачи пищи в буфетных, а также контроль за своевременным проведением профилактических медицинских осмотров работников пищеблока и недопущением к работе лиц, не прошедших предварительного или периодического медицинского осмотра.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Непосредственное приготовление пищи проводится под руководством старшего повара-бригадира. 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Закладка продуктов питания в котел производится в присутствии врача-диетолога (диетической сестры). Предварительно продукты питания взвешиваются независимо от того, что они были получены по весу со склада (кладовой). 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Контроль готовой пищи перед выдачей ее в отделения производится дежурным врачом и 1 раз в месяц – руководителем (или его заместителем по лечебной работе), а также осуществляется врачом-диетологом, диетической сестрой, заведующим производства (или шеф-поваром) вне зависимости от пробы, производимой дежурным врачом. 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В план обучения производственного персонала кухни включаются занятия по санитарному минимуму. 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Пищевые продукты для приготовления пищи в организациях здравоохранения принимаются при наличии документов, подтверждающих их соответствия (ветеринарный сертификат, ветеринарные справки, декларация о соответствии, сертификат соответствия, свидетельство о государственной регистрации).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Не допускается: 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использование для производства пищевой продукции диетического лечебного и диетического профилактического питания мяса птицы, кроме охлажденного, мяса птицы механической обвалки и коллагенсодержащего сырья из мяса птицы; 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использование продовольственного пищевого сырья, содержащего ГМО и (или) компоненты, полученные из ГМО, для производства пищевой продукции диетического лечебного и диетического профилактического питания для детского питания. 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В пищеблоках организации здравоохранения строго соблюдаются: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требования по устройству пищеблока, санитарному содержанию и технологии приготовления пищи, предусмотренные действующими санитарными правилами для предприятий общественного питания и объектов здравоохранения;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требования по условиям и срокам хранения пищевых продуктов;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требования об обязательных профилактических и медицинских обследованиях работников пищеблока, раздаточных и буфетных.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При отсутствии централизованной доставки пищевых продуктов для их перевозки выделяют специальный транспорт (крытый). Не допускается использование специального транспорта для других целей (перевозка белья, оборудования, больных).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Для транспортировки готовой пищи с пищеблока в буфетные отделения используют термосы, тележки-термосы, мармитные тележки или плотно закрывающуюся посуду.</w:t>
      </w:r>
    </w:p>
    <w:bookmarkEnd w:id="1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