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w:t>
      </w:r>
      <w:proofErr w:type="gramStart"/>
      <w:r w:rsidRPr="00187983">
        <w:rPr>
          <w:rFonts w:ascii="Times New Roman" w:eastAsia="Times New Roman" w:hAnsi="Times New Roman" w:cs="Times New Roman"/>
          <w:color w:val="000000" w:themeColor="text1"/>
          <w:spacing w:val="2"/>
          <w:sz w:val="28"/>
          <w:szCs w:val="28"/>
          <w:lang w:eastAsia="ru-RU"/>
        </w:rPr>
        <w:t>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Преамбула с изменением, внесенным Законом РК от 23.11.2010 </w:t>
      </w:r>
      <w:hyperlink r:id="rId4" w:anchor="z72"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1. Общие положения</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 Основные понятия, используемые в настоящем Законе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настоящем Законе используются следующие основные понятия: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187983">
        <w:rPr>
          <w:rFonts w:ascii="Times New Roman" w:eastAsia="Times New Roman" w:hAnsi="Times New Roman" w:cs="Times New Roman"/>
          <w:color w:val="000000" w:themeColor="text1"/>
          <w:spacing w:val="2"/>
          <w:sz w:val="28"/>
          <w:szCs w:val="28"/>
          <w:lang w:eastAsia="ru-RU"/>
        </w:rPr>
        <w:t xml:space="preserve"> взять своего ребенка из воспитательного или лечебного учреждения, а также в иных случаях отсутствия родительского попечения;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ребенок – лицо, не достигшее восемнадцатилетнего возраста (совершеннолетия);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lastRenderedPageBreak/>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законные представители ребенка – родители, усыновители (</w:t>
      </w:r>
      <w:proofErr w:type="spellStart"/>
      <w:r w:rsidRPr="00187983">
        <w:rPr>
          <w:rFonts w:ascii="Times New Roman" w:eastAsia="Times New Roman" w:hAnsi="Times New Roman" w:cs="Times New Roman"/>
          <w:color w:val="000000" w:themeColor="text1"/>
          <w:spacing w:val="2"/>
          <w:sz w:val="28"/>
          <w:szCs w:val="28"/>
          <w:lang w:eastAsia="ru-RU"/>
        </w:rPr>
        <w:t>удочерители</w:t>
      </w:r>
      <w:proofErr w:type="spellEnd"/>
      <w:r w:rsidRPr="00187983">
        <w:rPr>
          <w:rFonts w:ascii="Times New Roman" w:eastAsia="Times New Roman" w:hAnsi="Times New Roman" w:cs="Times New Roman"/>
          <w:color w:val="000000" w:themeColor="text1"/>
          <w:spacing w:val="2"/>
          <w:sz w:val="28"/>
          <w:szCs w:val="28"/>
          <w:lang w:eastAsia="ru-RU"/>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8) ребенок-сирота – ребенок, у которого умерли оба или единственный родитель;</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9) попечительство – правовая форма защиты прав и законных интересов детей в возрасте от четырнадцати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10) опека – правовая форма защиты прав и законных интересов детей, не достигших четырнадцати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w:t>
      </w:r>
      <w:bookmarkStart w:id="0" w:name="z164"/>
      <w:bookmarkEnd w:id="0"/>
      <w:r w:rsidRPr="00187983">
        <w:rPr>
          <w:rFonts w:ascii="Times New Roman" w:eastAsia="Times New Roman" w:hAnsi="Times New Roman" w:cs="Times New Roman"/>
          <w:color w:val="000000" w:themeColor="text1"/>
          <w:sz w:val="28"/>
          <w:szCs w:val="28"/>
          <w:lang w:eastAsia="ru-RU"/>
        </w:rPr>
        <w:t>14) исключен Законом РК от 01.04.2019 </w:t>
      </w:r>
      <w:hyperlink r:id="rId5" w:anchor="119"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xml:space="preserve">      Сноска. </w:t>
      </w:r>
      <w:proofErr w:type="gramStart"/>
      <w:r w:rsidRPr="00187983">
        <w:rPr>
          <w:rFonts w:ascii="Times New Roman" w:eastAsia="Times New Roman" w:hAnsi="Times New Roman" w:cs="Times New Roman"/>
          <w:color w:val="000000" w:themeColor="text1"/>
          <w:sz w:val="28"/>
          <w:szCs w:val="28"/>
          <w:lang w:eastAsia="ru-RU"/>
        </w:rPr>
        <w:t>Статья 1 в редакции Закона РК от 23.11.2010 </w:t>
      </w:r>
      <w:hyperlink r:id="rId6" w:anchor="z73"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7" w:anchor="z43" w:history="1">
        <w:r w:rsidRPr="00187983">
          <w:rPr>
            <w:rFonts w:ascii="Times New Roman" w:eastAsia="Times New Roman" w:hAnsi="Times New Roman" w:cs="Times New Roman"/>
            <w:color w:val="000000" w:themeColor="text1"/>
            <w:sz w:val="28"/>
            <w:szCs w:val="28"/>
            <w:u w:val="single"/>
            <w:lang w:eastAsia="ru-RU"/>
          </w:rPr>
          <w:t> № 236-V</w:t>
        </w:r>
      </w:hyperlink>
      <w:r w:rsidRPr="00187983">
        <w:rPr>
          <w:rFonts w:ascii="Times New Roman" w:eastAsia="Times New Roman" w:hAnsi="Times New Roman" w:cs="Times New Roman"/>
          <w:color w:val="000000" w:themeColor="text1"/>
          <w:sz w:val="28"/>
          <w:szCs w:val="28"/>
          <w:lang w:eastAsia="ru-RU"/>
        </w:rPr>
        <w:t> (вводится в действие с 01.01.2015); от 09.04.2016</w:t>
      </w:r>
      <w:hyperlink r:id="rId8" w:anchor="z98" w:history="1">
        <w:r w:rsidRPr="00187983">
          <w:rPr>
            <w:rFonts w:ascii="Times New Roman" w:eastAsia="Times New Roman" w:hAnsi="Times New Roman" w:cs="Times New Roman"/>
            <w:color w:val="000000" w:themeColor="text1"/>
            <w:sz w:val="28"/>
            <w:szCs w:val="28"/>
            <w:u w:val="single"/>
            <w:lang w:eastAsia="ru-RU"/>
          </w:rPr>
          <w:t> № 501-V</w:t>
        </w:r>
      </w:hyperlink>
      <w:r w:rsidRPr="00187983">
        <w:rPr>
          <w:rFonts w:ascii="Times New Roman" w:eastAsia="Times New Roman" w:hAnsi="Times New Roman" w:cs="Times New Roman"/>
          <w:color w:val="000000" w:themeColor="text1"/>
          <w:sz w:val="28"/>
          <w:szCs w:val="28"/>
          <w:lang w:eastAsia="ru-RU"/>
        </w:rPr>
        <w:t> (</w:t>
      </w:r>
      <w:hyperlink r:id="rId9" w:anchor="z134" w:history="1">
        <w:r w:rsidRPr="00187983">
          <w:rPr>
            <w:rFonts w:ascii="Times New Roman" w:eastAsia="Times New Roman" w:hAnsi="Times New Roman" w:cs="Times New Roman"/>
            <w:color w:val="000000" w:themeColor="text1"/>
            <w:sz w:val="28"/>
            <w:szCs w:val="28"/>
            <w:u w:val="single"/>
            <w:lang w:eastAsia="ru-RU"/>
          </w:rPr>
          <w:t>вводится</w:t>
        </w:r>
      </w:hyperlink>
      <w:r w:rsidRPr="00187983">
        <w:rPr>
          <w:rFonts w:ascii="Times New Roman" w:eastAsia="Times New Roman" w:hAnsi="Times New Roman" w:cs="Times New Roman"/>
          <w:color w:val="000000" w:themeColor="text1"/>
          <w:sz w:val="28"/>
          <w:szCs w:val="28"/>
          <w:lang w:eastAsia="ru-RU"/>
        </w:rPr>
        <w:t> в действие по истечении десяти календарных дней после дня его первого официального опубликования);</w:t>
      </w:r>
      <w:proofErr w:type="gramEnd"/>
      <w:r w:rsidRPr="00187983">
        <w:rPr>
          <w:rFonts w:ascii="Times New Roman" w:eastAsia="Times New Roman" w:hAnsi="Times New Roman" w:cs="Times New Roman"/>
          <w:color w:val="000000" w:themeColor="text1"/>
          <w:sz w:val="28"/>
          <w:szCs w:val="28"/>
          <w:lang w:eastAsia="ru-RU"/>
        </w:rPr>
        <w:t xml:space="preserve"> от 01.04.2019 </w:t>
      </w:r>
      <w:hyperlink r:id="rId10" w:anchor="116"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 Действие настоящего Закона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187983">
        <w:rPr>
          <w:rFonts w:ascii="Times New Roman" w:eastAsia="Times New Roman" w:hAnsi="Times New Roman" w:cs="Times New Roman"/>
          <w:color w:val="000000" w:themeColor="text1"/>
          <w:spacing w:val="2"/>
          <w:sz w:val="28"/>
          <w:szCs w:val="28"/>
          <w:lang w:eastAsia="ru-RU"/>
        </w:rPr>
        <w:t>несет обязанности</w:t>
      </w:r>
      <w:proofErr w:type="gramEnd"/>
      <w:r w:rsidRPr="00187983">
        <w:rPr>
          <w:rFonts w:ascii="Times New Roman" w:eastAsia="Times New Roman" w:hAnsi="Times New Roman" w:cs="Times New Roman"/>
          <w:color w:val="000000" w:themeColor="text1"/>
          <w:spacing w:val="2"/>
          <w:sz w:val="28"/>
          <w:szCs w:val="28"/>
          <w:lang w:eastAsia="ru-RU"/>
        </w:rPr>
        <w:t>,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 в редакции Закона РК от 23.11.2010 </w:t>
      </w:r>
      <w:hyperlink r:id="rId11" w:anchor="z74"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 Законодательство Республики Казахстан о правах ребенка</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Законодательство Республики Казахстан о правах ребенка основывается на </w:t>
      </w:r>
      <w:hyperlink r:id="rId12" w:anchor="z11" w:history="1">
        <w:r w:rsidRPr="00187983">
          <w:rPr>
            <w:rFonts w:ascii="Times New Roman" w:eastAsia="Times New Roman" w:hAnsi="Times New Roman" w:cs="Times New Roman"/>
            <w:color w:val="000000" w:themeColor="text1"/>
            <w:spacing w:val="2"/>
            <w:sz w:val="28"/>
            <w:szCs w:val="28"/>
            <w:u w:val="single"/>
            <w:lang w:eastAsia="ru-RU"/>
          </w:rPr>
          <w:t>Конституции</w:t>
        </w:r>
      </w:hyperlink>
      <w:r w:rsidRPr="00187983">
        <w:rPr>
          <w:rFonts w:ascii="Times New Roman" w:eastAsia="Times New Roman" w:hAnsi="Times New Roman" w:cs="Times New Roman"/>
          <w:color w:val="000000" w:themeColor="text1"/>
          <w:spacing w:val="2"/>
          <w:sz w:val="28"/>
          <w:szCs w:val="28"/>
          <w:lang w:eastAsia="ru-RU"/>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 Равноправие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Равной и всесторонней защитой пользуются дети, рожденные как в браке, так и </w:t>
      </w:r>
      <w:proofErr w:type="gramStart"/>
      <w:r w:rsidRPr="00187983">
        <w:rPr>
          <w:rFonts w:ascii="Times New Roman" w:eastAsia="Times New Roman" w:hAnsi="Times New Roman" w:cs="Times New Roman"/>
          <w:color w:val="000000" w:themeColor="text1"/>
          <w:spacing w:val="2"/>
          <w:sz w:val="28"/>
          <w:szCs w:val="28"/>
          <w:lang w:eastAsia="ru-RU"/>
        </w:rPr>
        <w:t>вне</w:t>
      </w:r>
      <w:proofErr w:type="gramEnd"/>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его</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4 с изменением, внесенным Законом РК от 23.11.2010 </w:t>
      </w:r>
      <w:hyperlink r:id="rId13" w:anchor="z75"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5. Запрещение ограничения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Права ребенка не могут быть ограничены, за исключением случаев, установленных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5 в редакции Закона РК от 23.11.2010 </w:t>
      </w:r>
      <w:hyperlink r:id="rId14" w:anchor="z76"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2. Государственная политика</w:t>
      </w:r>
      <w:r w:rsidRPr="00187983">
        <w:rPr>
          <w:rFonts w:ascii="Times New Roman" w:eastAsia="Times New Roman" w:hAnsi="Times New Roman" w:cs="Times New Roman"/>
          <w:color w:val="000000" w:themeColor="text1"/>
          <w:sz w:val="28"/>
          <w:szCs w:val="28"/>
          <w:lang w:eastAsia="ru-RU"/>
        </w:rPr>
        <w:br/>
        <w:t>в интересах детей</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6. Цели государственной политики в интересах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Целями государственной политики Республики Казахстан в интересах детей являются: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обеспечение прав и законных интересов детей, недопущение их дискриминации;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упрочение основных гарантий прав и законных интересов детей, а также восстановление их прав в случаях нарушений;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обеспечение целенаправленной работы по формированию у несовершеннолетнего правосознания и правовой культуры;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обеспечение защиты детей от информации, причиняющей вред их здоровью и развитию.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Государственная политика в интересах детей является приоритетной областью деятельности государственных органов и основана </w:t>
      </w:r>
      <w:proofErr w:type="gramStart"/>
      <w:r w:rsidRPr="00187983">
        <w:rPr>
          <w:rFonts w:ascii="Times New Roman" w:eastAsia="Times New Roman" w:hAnsi="Times New Roman" w:cs="Times New Roman"/>
          <w:color w:val="000000" w:themeColor="text1"/>
          <w:spacing w:val="2"/>
          <w:sz w:val="28"/>
          <w:szCs w:val="28"/>
          <w:lang w:eastAsia="ru-RU"/>
        </w:rPr>
        <w:t>на</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законодательном </w:t>
      </w:r>
      <w:proofErr w:type="gramStart"/>
      <w:r w:rsidRPr="00187983">
        <w:rPr>
          <w:rFonts w:ascii="Times New Roman" w:eastAsia="Times New Roman" w:hAnsi="Times New Roman" w:cs="Times New Roman"/>
          <w:color w:val="000000" w:themeColor="text1"/>
          <w:spacing w:val="2"/>
          <w:sz w:val="28"/>
          <w:szCs w:val="28"/>
          <w:lang w:eastAsia="ru-RU"/>
        </w:rPr>
        <w:t>обеспечении</w:t>
      </w:r>
      <w:proofErr w:type="gramEnd"/>
      <w:r w:rsidRPr="00187983">
        <w:rPr>
          <w:rFonts w:ascii="Times New Roman" w:eastAsia="Times New Roman" w:hAnsi="Times New Roman" w:cs="Times New Roman"/>
          <w:color w:val="000000" w:themeColor="text1"/>
          <w:spacing w:val="2"/>
          <w:sz w:val="28"/>
          <w:szCs w:val="28"/>
          <w:lang w:eastAsia="ru-RU"/>
        </w:rPr>
        <w:t xml:space="preserve">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w:t>
      </w:r>
      <w:proofErr w:type="gramStart"/>
      <w:r w:rsidRPr="00187983">
        <w:rPr>
          <w:rFonts w:ascii="Times New Roman" w:eastAsia="Times New Roman" w:hAnsi="Times New Roman" w:cs="Times New Roman"/>
          <w:color w:val="000000" w:themeColor="text1"/>
          <w:spacing w:val="2"/>
          <w:sz w:val="28"/>
          <w:szCs w:val="28"/>
          <w:lang w:eastAsia="ru-RU"/>
        </w:rPr>
        <w:t>установлении</w:t>
      </w:r>
      <w:proofErr w:type="gramEnd"/>
      <w:r w:rsidRPr="00187983">
        <w:rPr>
          <w:rFonts w:ascii="Times New Roman" w:eastAsia="Times New Roman" w:hAnsi="Times New Roman" w:cs="Times New Roman"/>
          <w:color w:val="000000" w:themeColor="text1"/>
          <w:spacing w:val="2"/>
          <w:sz w:val="28"/>
          <w:szCs w:val="28"/>
          <w:lang w:eastAsia="ru-RU"/>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ответственности должностных лиц, граждан за нарушение прав и законных интересов ребенка, причинение ему вреда;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6 с изменением, внесенным Законом РК от 02.07.2018 </w:t>
      </w:r>
      <w:hyperlink r:id="rId15" w:anchor="z54" w:history="1">
        <w:r w:rsidRPr="00187983">
          <w:rPr>
            <w:rFonts w:ascii="Times New Roman" w:eastAsia="Times New Roman" w:hAnsi="Times New Roman" w:cs="Times New Roman"/>
            <w:color w:val="000000" w:themeColor="text1"/>
            <w:sz w:val="28"/>
            <w:szCs w:val="28"/>
            <w:u w:val="single"/>
            <w:lang w:eastAsia="ru-RU"/>
          </w:rPr>
          <w:t>№ 170-VІ</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шести месяцев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 полномочиям центральных исполнительных органов по обеспечению гарантий прав ребенка относятся: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разработка основ государственной политики в интересах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1-1) реализация государственной политики в сфере защиты детей от информации, причиняющей вред их здоровью и развитию;</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w:t>
      </w:r>
      <w:bookmarkStart w:id="1" w:name="z170"/>
      <w:bookmarkEnd w:id="1"/>
      <w:r w:rsidRPr="00187983">
        <w:rPr>
          <w:rFonts w:ascii="Times New Roman" w:eastAsia="Times New Roman" w:hAnsi="Times New Roman" w:cs="Times New Roman"/>
          <w:color w:val="000000" w:themeColor="text1"/>
          <w:sz w:val="28"/>
          <w:szCs w:val="28"/>
          <w:lang w:eastAsia="ru-RU"/>
        </w:rPr>
        <w:t>2) исключен Законом РК от 13.01.2014 </w:t>
      </w:r>
      <w:hyperlink r:id="rId16" w:anchor="z82" w:history="1">
        <w:r w:rsidRPr="00187983">
          <w:rPr>
            <w:rFonts w:ascii="Times New Roman" w:eastAsia="Times New Roman" w:hAnsi="Times New Roman" w:cs="Times New Roman"/>
            <w:color w:val="000000" w:themeColor="text1"/>
            <w:sz w:val="28"/>
            <w:szCs w:val="28"/>
            <w:u w:val="single"/>
            <w:lang w:eastAsia="ru-RU"/>
          </w:rPr>
          <w:t>№ 159-V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принятие в пределах своей компетенции нормативных правовых актов по регулированию и защите прав и свобод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установление государственных минимальных социальных стандартов, направленных на улучшение жизни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w:t>
      </w:r>
      <w:bookmarkStart w:id="2" w:name="z175"/>
      <w:bookmarkEnd w:id="2"/>
      <w:r w:rsidRPr="00187983">
        <w:rPr>
          <w:rFonts w:ascii="Times New Roman" w:eastAsia="Times New Roman" w:hAnsi="Times New Roman" w:cs="Times New Roman"/>
          <w:color w:val="000000" w:themeColor="text1"/>
          <w:sz w:val="28"/>
          <w:szCs w:val="28"/>
          <w:lang w:eastAsia="ru-RU"/>
        </w:rPr>
        <w:t>7) исключен Законом РК от 13.01.2014 </w:t>
      </w:r>
      <w:hyperlink r:id="rId17" w:anchor="z82" w:history="1">
        <w:r w:rsidRPr="00187983">
          <w:rPr>
            <w:rFonts w:ascii="Times New Roman" w:eastAsia="Times New Roman" w:hAnsi="Times New Roman" w:cs="Times New Roman"/>
            <w:color w:val="000000" w:themeColor="text1"/>
            <w:sz w:val="28"/>
            <w:szCs w:val="28"/>
            <w:u w:val="single"/>
            <w:lang w:eastAsia="ru-RU"/>
          </w:rPr>
          <w:t>№ 159-V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t>      </w:t>
      </w:r>
      <w:bookmarkStart w:id="3" w:name="z176"/>
      <w:bookmarkEnd w:id="3"/>
      <w:r w:rsidRPr="00187983">
        <w:rPr>
          <w:rFonts w:ascii="Times New Roman" w:eastAsia="Times New Roman" w:hAnsi="Times New Roman" w:cs="Times New Roman"/>
          <w:color w:val="000000" w:themeColor="text1"/>
          <w:sz w:val="28"/>
          <w:szCs w:val="28"/>
          <w:lang w:eastAsia="ru-RU"/>
        </w:rPr>
        <w:t>8) исключен Законом РК от 29.12.2014</w:t>
      </w:r>
      <w:hyperlink r:id="rId18" w:anchor="z1922" w:history="1">
        <w:r w:rsidRPr="00187983">
          <w:rPr>
            <w:rFonts w:ascii="Times New Roman" w:eastAsia="Times New Roman" w:hAnsi="Times New Roman" w:cs="Times New Roman"/>
            <w:color w:val="000000" w:themeColor="text1"/>
            <w:sz w:val="28"/>
            <w:szCs w:val="28"/>
            <w:u w:val="single"/>
            <w:lang w:eastAsia="ru-RU"/>
          </w:rPr>
          <w:t> № 269-V</w:t>
        </w:r>
      </w:hyperlink>
      <w:r w:rsidRPr="00187983">
        <w:rPr>
          <w:rFonts w:ascii="Times New Roman" w:eastAsia="Times New Roman" w:hAnsi="Times New Roman" w:cs="Times New Roman"/>
          <w:color w:val="000000" w:themeColor="text1"/>
          <w:sz w:val="28"/>
          <w:szCs w:val="28"/>
          <w:lang w:eastAsia="ru-RU"/>
        </w:rPr>
        <w:t> (вводится в действие с 01.01.2015);</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2. (исключен)</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К полномочиям местных исполнительных органов по осуществлению гарантий прав ребенка относятся:</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w:t>
      </w:r>
      <w:bookmarkStart w:id="4" w:name="z179"/>
      <w:bookmarkEnd w:id="4"/>
      <w:r w:rsidRPr="00187983">
        <w:rPr>
          <w:rFonts w:ascii="Times New Roman" w:eastAsia="Times New Roman" w:hAnsi="Times New Roman" w:cs="Times New Roman"/>
          <w:color w:val="000000" w:themeColor="text1"/>
          <w:sz w:val="28"/>
          <w:szCs w:val="28"/>
          <w:lang w:eastAsia="ru-RU"/>
        </w:rPr>
        <w:t>1) исключен Законом РК от 03.07.2013 </w:t>
      </w:r>
      <w:hyperlink r:id="rId19" w:anchor="z292" w:history="1">
        <w:r w:rsidRPr="00187983">
          <w:rPr>
            <w:rFonts w:ascii="Times New Roman" w:eastAsia="Times New Roman" w:hAnsi="Times New Roman" w:cs="Times New Roman"/>
            <w:color w:val="000000" w:themeColor="text1"/>
            <w:sz w:val="28"/>
            <w:szCs w:val="28"/>
            <w:u w:val="single"/>
            <w:lang w:eastAsia="ru-RU"/>
          </w:rPr>
          <w:t>№ 124-V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1-1) обеспечение реализации государственной политики в сфере защиты детей от информации, причиняющей вред их здоровью и развитию;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участие в формировании социальной инфраструктуры для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определение порядка информирования и проведения консультаций, осуществления мероприятий по защите прав и законных интересов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xml:space="preserve">      Сноска. </w:t>
      </w:r>
      <w:proofErr w:type="gramStart"/>
      <w:r w:rsidRPr="00187983">
        <w:rPr>
          <w:rFonts w:ascii="Times New Roman" w:eastAsia="Times New Roman" w:hAnsi="Times New Roman" w:cs="Times New Roman"/>
          <w:color w:val="000000" w:themeColor="text1"/>
          <w:sz w:val="28"/>
          <w:szCs w:val="28"/>
          <w:lang w:eastAsia="ru-RU"/>
        </w:rPr>
        <w:t>Статья 7 с изменениями, внесенными законами РК от 20.12.2004 </w:t>
      </w:r>
      <w:hyperlink r:id="rId20" w:anchor="z0" w:history="1">
        <w:r w:rsidRPr="00187983">
          <w:rPr>
            <w:rFonts w:ascii="Times New Roman" w:eastAsia="Times New Roman" w:hAnsi="Times New Roman" w:cs="Times New Roman"/>
            <w:color w:val="000000" w:themeColor="text1"/>
            <w:sz w:val="28"/>
            <w:szCs w:val="28"/>
            <w:u w:val="single"/>
            <w:lang w:eastAsia="ru-RU"/>
          </w:rPr>
          <w:t>№ 13</w:t>
        </w:r>
      </w:hyperlink>
      <w:r w:rsidRPr="00187983">
        <w:rPr>
          <w:rFonts w:ascii="Times New Roman" w:eastAsia="Times New Roman" w:hAnsi="Times New Roman" w:cs="Times New Roman"/>
          <w:color w:val="000000" w:themeColor="text1"/>
          <w:sz w:val="28"/>
          <w:szCs w:val="28"/>
          <w:lang w:eastAsia="ru-RU"/>
        </w:rPr>
        <w:t> (вводится в действие с 01.01.2005); от 17.07.2009 </w:t>
      </w:r>
      <w:hyperlink r:id="rId21" w:anchor="z349" w:history="1">
        <w:r w:rsidRPr="00187983">
          <w:rPr>
            <w:rFonts w:ascii="Times New Roman" w:eastAsia="Times New Roman" w:hAnsi="Times New Roman" w:cs="Times New Roman"/>
            <w:color w:val="000000" w:themeColor="text1"/>
            <w:sz w:val="28"/>
            <w:szCs w:val="28"/>
            <w:u w:val="single"/>
            <w:lang w:eastAsia="ru-RU"/>
          </w:rPr>
          <w:t>№ 188-IV</w:t>
        </w:r>
      </w:hyperlink>
      <w:r w:rsidRPr="00187983">
        <w:rPr>
          <w:rFonts w:ascii="Times New Roman" w:eastAsia="Times New Roman" w:hAnsi="Times New Roman" w:cs="Times New Roman"/>
          <w:color w:val="000000" w:themeColor="text1"/>
          <w:sz w:val="28"/>
          <w:szCs w:val="28"/>
          <w:lang w:eastAsia="ru-RU"/>
        </w:rPr>
        <w:t> (порядок введения в действие см. </w:t>
      </w:r>
      <w:hyperlink r:id="rId22" w:anchor="z47" w:history="1">
        <w:r w:rsidRPr="00187983">
          <w:rPr>
            <w:rFonts w:ascii="Times New Roman" w:eastAsia="Times New Roman" w:hAnsi="Times New Roman" w:cs="Times New Roman"/>
            <w:color w:val="000000" w:themeColor="text1"/>
            <w:sz w:val="28"/>
            <w:szCs w:val="28"/>
            <w:u w:val="single"/>
            <w:lang w:eastAsia="ru-RU"/>
          </w:rPr>
          <w:t>ст.2</w:t>
        </w:r>
      </w:hyperlink>
      <w:r w:rsidRPr="00187983">
        <w:rPr>
          <w:rFonts w:ascii="Times New Roman" w:eastAsia="Times New Roman" w:hAnsi="Times New Roman" w:cs="Times New Roman"/>
          <w:color w:val="000000" w:themeColor="text1"/>
          <w:sz w:val="28"/>
          <w:szCs w:val="28"/>
          <w:lang w:eastAsia="ru-RU"/>
        </w:rPr>
        <w:t>); от 19.03.2010 </w:t>
      </w:r>
      <w:hyperlink r:id="rId23" w:anchor="z206" w:history="1">
        <w:r w:rsidRPr="00187983">
          <w:rPr>
            <w:rFonts w:ascii="Times New Roman" w:eastAsia="Times New Roman" w:hAnsi="Times New Roman" w:cs="Times New Roman"/>
            <w:color w:val="000000" w:themeColor="text1"/>
            <w:sz w:val="28"/>
            <w:szCs w:val="28"/>
            <w:u w:val="single"/>
            <w:lang w:eastAsia="ru-RU"/>
          </w:rPr>
          <w:t>№ 258-IV</w:t>
        </w:r>
      </w:hyperlink>
      <w:r w:rsidRPr="00187983">
        <w:rPr>
          <w:rFonts w:ascii="Times New Roman" w:eastAsia="Times New Roman" w:hAnsi="Times New Roman" w:cs="Times New Roman"/>
          <w:color w:val="000000" w:themeColor="text1"/>
          <w:sz w:val="28"/>
          <w:szCs w:val="28"/>
          <w:lang w:eastAsia="ru-RU"/>
        </w:rPr>
        <w:t>; от 06.01.2011 </w:t>
      </w:r>
      <w:hyperlink r:id="rId24" w:anchor="z181" w:history="1">
        <w:r w:rsidRPr="00187983">
          <w:rPr>
            <w:rFonts w:ascii="Times New Roman" w:eastAsia="Times New Roman" w:hAnsi="Times New Roman" w:cs="Times New Roman"/>
            <w:color w:val="000000" w:themeColor="text1"/>
            <w:sz w:val="28"/>
            <w:szCs w:val="28"/>
            <w:u w:val="single"/>
            <w:lang w:eastAsia="ru-RU"/>
          </w:rPr>
          <w:t>№ 378-IV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05.07.2011</w:t>
      </w:r>
      <w:hyperlink r:id="rId25" w:anchor="z504" w:history="1">
        <w:r w:rsidRPr="00187983">
          <w:rPr>
            <w:rFonts w:ascii="Times New Roman" w:eastAsia="Times New Roman" w:hAnsi="Times New Roman" w:cs="Times New Roman"/>
            <w:color w:val="000000" w:themeColor="text1"/>
            <w:sz w:val="28"/>
            <w:szCs w:val="28"/>
            <w:u w:val="single"/>
            <w:lang w:eastAsia="ru-RU"/>
          </w:rPr>
          <w:t> № 452-IV</w:t>
        </w:r>
      </w:hyperlink>
      <w:r w:rsidRPr="00187983">
        <w:rPr>
          <w:rFonts w:ascii="Times New Roman" w:eastAsia="Times New Roman" w:hAnsi="Times New Roman" w:cs="Times New Roman"/>
          <w:color w:val="000000" w:themeColor="text1"/>
          <w:sz w:val="28"/>
          <w:szCs w:val="28"/>
          <w:lang w:eastAsia="ru-RU"/>
        </w:rPr>
        <w:t> (вводится в действие с 13.10.2011);</w:t>
      </w:r>
      <w:proofErr w:type="gramEnd"/>
      <w:r w:rsidRPr="00187983">
        <w:rPr>
          <w:rFonts w:ascii="Times New Roman" w:eastAsia="Times New Roman" w:hAnsi="Times New Roman" w:cs="Times New Roman"/>
          <w:color w:val="000000" w:themeColor="text1"/>
          <w:sz w:val="28"/>
          <w:szCs w:val="28"/>
          <w:lang w:eastAsia="ru-RU"/>
        </w:rPr>
        <w:t xml:space="preserve"> от 10.07.2012 </w:t>
      </w:r>
      <w:hyperlink r:id="rId26" w:anchor="z350" w:history="1">
        <w:r w:rsidRPr="00187983">
          <w:rPr>
            <w:rFonts w:ascii="Times New Roman" w:eastAsia="Times New Roman" w:hAnsi="Times New Roman" w:cs="Times New Roman"/>
            <w:color w:val="000000" w:themeColor="text1"/>
            <w:sz w:val="28"/>
            <w:szCs w:val="28"/>
            <w:u w:val="single"/>
            <w:lang w:eastAsia="ru-RU"/>
          </w:rPr>
          <w:t>№ 36-V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13.06.2013 </w:t>
      </w:r>
      <w:hyperlink r:id="rId27" w:anchor="z326" w:history="1">
        <w:r w:rsidRPr="00187983">
          <w:rPr>
            <w:rFonts w:ascii="Times New Roman" w:eastAsia="Times New Roman" w:hAnsi="Times New Roman" w:cs="Times New Roman"/>
            <w:color w:val="000000" w:themeColor="text1"/>
            <w:sz w:val="28"/>
            <w:szCs w:val="28"/>
            <w:u w:val="single"/>
            <w:lang w:eastAsia="ru-RU"/>
          </w:rPr>
          <w:t>№ 102-V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03.07.2013 </w:t>
      </w:r>
      <w:hyperlink r:id="rId28" w:anchor="z292" w:history="1">
        <w:r w:rsidRPr="00187983">
          <w:rPr>
            <w:rFonts w:ascii="Times New Roman" w:eastAsia="Times New Roman" w:hAnsi="Times New Roman" w:cs="Times New Roman"/>
            <w:color w:val="000000" w:themeColor="text1"/>
            <w:sz w:val="28"/>
            <w:szCs w:val="28"/>
            <w:u w:val="single"/>
            <w:lang w:eastAsia="ru-RU"/>
          </w:rPr>
          <w:t>№ 124-V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13.01.2014 </w:t>
      </w:r>
      <w:hyperlink r:id="rId29" w:anchor="z82" w:history="1">
        <w:r w:rsidRPr="00187983">
          <w:rPr>
            <w:rFonts w:ascii="Times New Roman" w:eastAsia="Times New Roman" w:hAnsi="Times New Roman" w:cs="Times New Roman"/>
            <w:color w:val="000000" w:themeColor="text1"/>
            <w:sz w:val="28"/>
            <w:szCs w:val="28"/>
            <w:u w:val="single"/>
            <w:lang w:eastAsia="ru-RU"/>
          </w:rPr>
          <w:t>№ 159-V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 от 29.12.2014</w:t>
      </w:r>
      <w:hyperlink r:id="rId30" w:anchor="z1922" w:history="1">
        <w:r w:rsidRPr="00187983">
          <w:rPr>
            <w:rFonts w:ascii="Times New Roman" w:eastAsia="Times New Roman" w:hAnsi="Times New Roman" w:cs="Times New Roman"/>
            <w:color w:val="000000" w:themeColor="text1"/>
            <w:sz w:val="28"/>
            <w:szCs w:val="28"/>
            <w:u w:val="single"/>
            <w:lang w:eastAsia="ru-RU"/>
          </w:rPr>
          <w:t> № 269-V</w:t>
        </w:r>
      </w:hyperlink>
      <w:r w:rsidRPr="00187983">
        <w:rPr>
          <w:rFonts w:ascii="Times New Roman" w:eastAsia="Times New Roman" w:hAnsi="Times New Roman" w:cs="Times New Roman"/>
          <w:color w:val="000000" w:themeColor="text1"/>
          <w:sz w:val="28"/>
          <w:szCs w:val="28"/>
          <w:lang w:eastAsia="ru-RU"/>
        </w:rPr>
        <w:t> (вводится в действие с 01.01.2015); от 02.07.2018 </w:t>
      </w:r>
      <w:hyperlink r:id="rId31" w:anchor="z56" w:history="1">
        <w:r w:rsidRPr="00187983">
          <w:rPr>
            <w:rFonts w:ascii="Times New Roman" w:eastAsia="Times New Roman" w:hAnsi="Times New Roman" w:cs="Times New Roman"/>
            <w:color w:val="000000" w:themeColor="text1"/>
            <w:sz w:val="28"/>
            <w:szCs w:val="28"/>
            <w:u w:val="single"/>
            <w:lang w:eastAsia="ru-RU"/>
          </w:rPr>
          <w:t>№ 170-VІ</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шести месяцев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7-1. Институт Уполномоченного по правам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Деятельность Уполномоченного по правам ребенка основывается на принципах: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законности;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независимости;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доступности для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приоритетности защиты прав и законных интересов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объективности;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гласности.</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Уполномоченный по правам ребенка в своей деятельности руководствуется </w:t>
      </w:r>
      <w:hyperlink r:id="rId32" w:anchor="z11" w:history="1">
        <w:r w:rsidRPr="00187983">
          <w:rPr>
            <w:rFonts w:ascii="Times New Roman" w:eastAsia="Times New Roman" w:hAnsi="Times New Roman" w:cs="Times New Roman"/>
            <w:color w:val="000000" w:themeColor="text1"/>
            <w:spacing w:val="2"/>
            <w:sz w:val="28"/>
            <w:szCs w:val="28"/>
            <w:u w:val="single"/>
            <w:lang w:eastAsia="ru-RU"/>
          </w:rPr>
          <w:t>Конституцией</w:t>
        </w:r>
      </w:hyperlink>
      <w:r w:rsidRPr="00187983">
        <w:rPr>
          <w:rFonts w:ascii="Times New Roman" w:eastAsia="Times New Roman" w:hAnsi="Times New Roman" w:cs="Times New Roman"/>
          <w:color w:val="000000" w:themeColor="text1"/>
          <w:spacing w:val="2"/>
          <w:sz w:val="28"/>
          <w:szCs w:val="28"/>
          <w:lang w:eastAsia="ru-RU"/>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Глава 2 дополнена статьей 7-1 в соответствии с Законом РК от 09.04.2016</w:t>
      </w:r>
      <w:hyperlink r:id="rId33" w:anchor="z99" w:history="1">
        <w:r w:rsidRPr="00187983">
          <w:rPr>
            <w:rFonts w:ascii="Times New Roman" w:eastAsia="Times New Roman" w:hAnsi="Times New Roman" w:cs="Times New Roman"/>
            <w:color w:val="000000" w:themeColor="text1"/>
            <w:sz w:val="28"/>
            <w:szCs w:val="28"/>
            <w:u w:val="single"/>
            <w:lang w:eastAsia="ru-RU"/>
          </w:rPr>
          <w:t> № 501-V</w:t>
        </w:r>
      </w:hyperlink>
      <w:r w:rsidRPr="00187983">
        <w:rPr>
          <w:rFonts w:ascii="Times New Roman" w:eastAsia="Times New Roman" w:hAnsi="Times New Roman" w:cs="Times New Roman"/>
          <w:color w:val="000000" w:themeColor="text1"/>
          <w:sz w:val="28"/>
          <w:szCs w:val="28"/>
          <w:lang w:eastAsia="ru-RU"/>
        </w:rPr>
        <w:t> (</w:t>
      </w:r>
      <w:hyperlink r:id="rId34" w:anchor="z134" w:history="1">
        <w:r w:rsidRPr="00187983">
          <w:rPr>
            <w:rFonts w:ascii="Times New Roman" w:eastAsia="Times New Roman" w:hAnsi="Times New Roman" w:cs="Times New Roman"/>
            <w:color w:val="000000" w:themeColor="text1"/>
            <w:sz w:val="28"/>
            <w:szCs w:val="28"/>
            <w:u w:val="single"/>
            <w:lang w:eastAsia="ru-RU"/>
          </w:rPr>
          <w:t>вводится</w:t>
        </w:r>
      </w:hyperlink>
      <w:r w:rsidRPr="00187983">
        <w:rPr>
          <w:rFonts w:ascii="Times New Roman" w:eastAsia="Times New Roman" w:hAnsi="Times New Roman" w:cs="Times New Roman"/>
          <w:color w:val="000000" w:themeColor="text1"/>
          <w:sz w:val="28"/>
          <w:szCs w:val="28"/>
          <w:lang w:eastAsia="ru-RU"/>
        </w:rPr>
        <w:t>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7-2. Уполномоченный по правам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целях обеспечения защиты прав и законных интересов детей Уполномоченный по правам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оказывает содействие беспрепятственной реализации и восстановлению нарушенных прав, свобод и законных интересов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вырабатывает и вносит в Правительство Республики Казахстан рекомендации по совершенствованию законодательства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имеет беспрепятственный доступ к документам государственных и общественных институтов, занимающихся правами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Глава 2 дополнена статьей 7-2 в соответствии с Законом РК от 09.04.2016</w:t>
      </w:r>
      <w:hyperlink r:id="rId35" w:anchor="z99" w:history="1">
        <w:r w:rsidRPr="00187983">
          <w:rPr>
            <w:rFonts w:ascii="Times New Roman" w:eastAsia="Times New Roman" w:hAnsi="Times New Roman" w:cs="Times New Roman"/>
            <w:color w:val="000000" w:themeColor="text1"/>
            <w:sz w:val="28"/>
            <w:szCs w:val="28"/>
            <w:u w:val="single"/>
            <w:lang w:eastAsia="ru-RU"/>
          </w:rPr>
          <w:t> № 501-V</w:t>
        </w:r>
      </w:hyperlink>
      <w:r w:rsidRPr="00187983">
        <w:rPr>
          <w:rFonts w:ascii="Times New Roman" w:eastAsia="Times New Roman" w:hAnsi="Times New Roman" w:cs="Times New Roman"/>
          <w:color w:val="000000" w:themeColor="text1"/>
          <w:sz w:val="28"/>
          <w:szCs w:val="28"/>
          <w:lang w:eastAsia="ru-RU"/>
        </w:rPr>
        <w:t> (</w:t>
      </w:r>
      <w:hyperlink r:id="rId36" w:anchor="z134" w:history="1">
        <w:r w:rsidRPr="00187983">
          <w:rPr>
            <w:rFonts w:ascii="Times New Roman" w:eastAsia="Times New Roman" w:hAnsi="Times New Roman" w:cs="Times New Roman"/>
            <w:color w:val="000000" w:themeColor="text1"/>
            <w:sz w:val="28"/>
            <w:szCs w:val="28"/>
            <w:u w:val="single"/>
            <w:lang w:eastAsia="ru-RU"/>
          </w:rPr>
          <w:t>вводится</w:t>
        </w:r>
      </w:hyperlink>
      <w:r w:rsidRPr="00187983">
        <w:rPr>
          <w:rFonts w:ascii="Times New Roman" w:eastAsia="Times New Roman" w:hAnsi="Times New Roman" w:cs="Times New Roman"/>
          <w:color w:val="000000" w:themeColor="text1"/>
          <w:sz w:val="28"/>
          <w:szCs w:val="28"/>
          <w:lang w:eastAsia="ru-RU"/>
        </w:rPr>
        <w:t>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3. Основные права и обязанности ребенка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8. Право ребенка на охрану здоровья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неотъемлемое право на охрану здоровья.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Государство создает условия матери по охране ее здоровья для обеспечения рождения здорового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Право ребенка на охрану здоровья обеспечивается: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принятием законодательства Республики Казахстан в области охраны здоровья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пропагандой и стимулированием здорового образа жизни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государственной поддержкой научных исследований в области охраны здоровья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4) </w:t>
      </w:r>
      <w:proofErr w:type="gramStart"/>
      <w:r w:rsidRPr="00187983">
        <w:rPr>
          <w:rFonts w:ascii="Times New Roman" w:eastAsia="Times New Roman" w:hAnsi="Times New Roman" w:cs="Times New Roman"/>
          <w:color w:val="000000" w:themeColor="text1"/>
          <w:spacing w:val="2"/>
          <w:sz w:val="28"/>
          <w:szCs w:val="28"/>
          <w:lang w:eastAsia="ru-RU"/>
        </w:rPr>
        <w:t>контролем за</w:t>
      </w:r>
      <w:proofErr w:type="gramEnd"/>
      <w:r w:rsidRPr="00187983">
        <w:rPr>
          <w:rFonts w:ascii="Times New Roman" w:eastAsia="Times New Roman" w:hAnsi="Times New Roman" w:cs="Times New Roman"/>
          <w:color w:val="000000" w:themeColor="text1"/>
          <w:spacing w:val="2"/>
          <w:sz w:val="28"/>
          <w:szCs w:val="28"/>
          <w:lang w:eastAsia="ru-RU"/>
        </w:rPr>
        <w:t xml:space="preserve"> состоянием здоровья ребенка, его родителей и профилактикой детских заболеваний;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оказанием квалифицированной медицинской помощи;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созданием благоприятной окружающей среды, необходимой для здорового развития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7) </w:t>
      </w:r>
      <w:proofErr w:type="gramStart"/>
      <w:r w:rsidRPr="00187983">
        <w:rPr>
          <w:rFonts w:ascii="Times New Roman" w:eastAsia="Times New Roman" w:hAnsi="Times New Roman" w:cs="Times New Roman"/>
          <w:color w:val="000000" w:themeColor="text1"/>
          <w:spacing w:val="2"/>
          <w:sz w:val="28"/>
          <w:szCs w:val="28"/>
          <w:lang w:eastAsia="ru-RU"/>
        </w:rPr>
        <w:t>контролем за</w:t>
      </w:r>
      <w:proofErr w:type="gramEnd"/>
      <w:r w:rsidRPr="00187983">
        <w:rPr>
          <w:rFonts w:ascii="Times New Roman" w:eastAsia="Times New Roman" w:hAnsi="Times New Roman" w:cs="Times New Roman"/>
          <w:color w:val="000000" w:themeColor="text1"/>
          <w:spacing w:val="2"/>
          <w:sz w:val="28"/>
          <w:szCs w:val="28"/>
          <w:lang w:eastAsia="ru-RU"/>
        </w:rPr>
        <w:t xml:space="preserve"> производством и продажей продуктов питания для детей надлежащего качества.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Государство гарантирует детям бесплатный объем медицинской помощи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8 с изменением, внесенным Законом РК от 23.11.2010 </w:t>
      </w:r>
      <w:hyperlink r:id="rId37" w:anchor="z77"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9. Право ребенка на индивидуальность и ее сохранение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9 в редакции Закона РК от 23.11.2010 </w:t>
      </w:r>
      <w:hyperlink r:id="rId38" w:anchor="z78"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10. Право ребенка на жизнь, личную свободу, неприкосновенность достоинства и частной жизни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право на жизнь, личную свободу, неприкосновенность достоинства и частной жизни.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11. Право ребенка на свободу слова и совести, информацию и участие в общественной жизни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w:t>
      </w:r>
      <w:proofErr w:type="gramStart"/>
      <w:r w:rsidRPr="00187983">
        <w:rPr>
          <w:rFonts w:ascii="Times New Roman" w:eastAsia="Times New Roman" w:hAnsi="Times New Roman" w:cs="Times New Roman"/>
          <w:color w:val="000000" w:themeColor="text1"/>
          <w:spacing w:val="2"/>
          <w:sz w:val="28"/>
          <w:szCs w:val="28"/>
          <w:lang w:eastAsia="ru-RU"/>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11 с изменениями, внесенными Законом РК от 16.11.2015 </w:t>
      </w:r>
      <w:hyperlink r:id="rId39" w:anchor="z43" w:history="1">
        <w:r w:rsidRPr="00187983">
          <w:rPr>
            <w:rFonts w:ascii="Times New Roman" w:eastAsia="Times New Roman" w:hAnsi="Times New Roman" w:cs="Times New Roman"/>
            <w:color w:val="000000" w:themeColor="text1"/>
            <w:sz w:val="28"/>
            <w:szCs w:val="28"/>
            <w:u w:val="single"/>
            <w:lang w:eastAsia="ru-RU"/>
          </w:rPr>
          <w:t>№ 403-V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12. Право ребенка на необходимый уровень жизни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Государство обеспечивает создание этих условий через систему социальных и экономических мер.</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13. Имущественные права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14. Право ребенка на жилище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право на жилище в соответствии с жилищным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w:t>
      </w:r>
      <w:proofErr w:type="gramStart"/>
      <w:r w:rsidRPr="00187983">
        <w:rPr>
          <w:rFonts w:ascii="Times New Roman" w:eastAsia="Times New Roman" w:hAnsi="Times New Roman" w:cs="Times New Roman"/>
          <w:color w:val="000000" w:themeColor="text1"/>
          <w:spacing w:val="2"/>
          <w:sz w:val="28"/>
          <w:szCs w:val="28"/>
          <w:lang w:eastAsia="ru-RU"/>
        </w:rPr>
        <w:t>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5. </w:t>
      </w:r>
      <w:proofErr w:type="gramStart"/>
      <w:r w:rsidRPr="00187983">
        <w:rPr>
          <w:rFonts w:ascii="Times New Roman" w:eastAsia="Times New Roman" w:hAnsi="Times New Roman" w:cs="Times New Roman"/>
          <w:color w:val="000000" w:themeColor="text1"/>
          <w:spacing w:val="2"/>
          <w:sz w:val="28"/>
          <w:szCs w:val="28"/>
          <w:lang w:eastAsia="ru-RU"/>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14 в редакции Закона РК от 04.07.2013 </w:t>
      </w:r>
      <w:hyperlink r:id="rId40" w:anchor="z22" w:history="1">
        <w:r w:rsidRPr="00187983">
          <w:rPr>
            <w:rFonts w:ascii="Times New Roman" w:eastAsia="Times New Roman" w:hAnsi="Times New Roman" w:cs="Times New Roman"/>
            <w:color w:val="000000" w:themeColor="text1"/>
            <w:sz w:val="28"/>
            <w:szCs w:val="28"/>
            <w:u w:val="single"/>
            <w:lang w:eastAsia="ru-RU"/>
          </w:rPr>
          <w:t>№ 126-V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14-1. Обеспечение сохранности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Местные исполнительные органы: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производят учет и осуществляют </w:t>
      </w:r>
      <w:proofErr w:type="gramStart"/>
      <w:r w:rsidRPr="00187983">
        <w:rPr>
          <w:rFonts w:ascii="Times New Roman" w:eastAsia="Times New Roman" w:hAnsi="Times New Roman" w:cs="Times New Roman"/>
          <w:color w:val="000000" w:themeColor="text1"/>
          <w:spacing w:val="2"/>
          <w:sz w:val="28"/>
          <w:szCs w:val="28"/>
          <w:lang w:eastAsia="ru-RU"/>
        </w:rPr>
        <w:t>контроль за</w:t>
      </w:r>
      <w:proofErr w:type="gramEnd"/>
      <w:r w:rsidRPr="00187983">
        <w:rPr>
          <w:rFonts w:ascii="Times New Roman" w:eastAsia="Times New Roman" w:hAnsi="Times New Roman" w:cs="Times New Roman"/>
          <w:color w:val="000000" w:themeColor="text1"/>
          <w:spacing w:val="2"/>
          <w:sz w:val="28"/>
          <w:szCs w:val="28"/>
          <w:lang w:eastAsia="ru-RU"/>
        </w:rPr>
        <w:t xml:space="preserve"> сохранностью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устанавливают опеку над жилищем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Законные представители ребенка обеспечивают сохранность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Правила сохранности жилища детей-сирот, детей, оставшихся без попечения родителей, утверждаются Правительством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Правила сохранности жилища детей-сирот, детей, оставшихся без попечения родителей, включают порядок:</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учета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установления опеки над жилищем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сдачи внаем (в аренду)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4) осуществления </w:t>
      </w:r>
      <w:proofErr w:type="gramStart"/>
      <w:r w:rsidRPr="00187983">
        <w:rPr>
          <w:rFonts w:ascii="Times New Roman" w:eastAsia="Times New Roman" w:hAnsi="Times New Roman" w:cs="Times New Roman"/>
          <w:color w:val="000000" w:themeColor="text1"/>
          <w:spacing w:val="2"/>
          <w:sz w:val="28"/>
          <w:szCs w:val="28"/>
          <w:lang w:eastAsia="ru-RU"/>
        </w:rPr>
        <w:t>контроля за</w:t>
      </w:r>
      <w:proofErr w:type="gramEnd"/>
      <w:r w:rsidRPr="00187983">
        <w:rPr>
          <w:rFonts w:ascii="Times New Roman" w:eastAsia="Times New Roman" w:hAnsi="Times New Roman" w:cs="Times New Roman"/>
          <w:color w:val="000000" w:themeColor="text1"/>
          <w:spacing w:val="2"/>
          <w:sz w:val="28"/>
          <w:szCs w:val="28"/>
          <w:lang w:eastAsia="ru-RU"/>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Глава 3 дополнена статьей 14-1 в соответствии с Законом РК от 04.07.2013 </w:t>
      </w:r>
      <w:hyperlink r:id="rId41" w:anchor="z23" w:history="1">
        <w:r w:rsidRPr="00187983">
          <w:rPr>
            <w:rFonts w:ascii="Times New Roman" w:eastAsia="Times New Roman" w:hAnsi="Times New Roman" w:cs="Times New Roman"/>
            <w:color w:val="000000" w:themeColor="text1"/>
            <w:sz w:val="28"/>
            <w:szCs w:val="28"/>
            <w:u w:val="single"/>
            <w:lang w:eastAsia="ru-RU"/>
          </w:rPr>
          <w:t>№ 126-V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15. Право ребенка на образование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w:t>
      </w:r>
      <w:proofErr w:type="spellStart"/>
      <w:r w:rsidRPr="00187983">
        <w:rPr>
          <w:rFonts w:ascii="Times New Roman" w:eastAsia="Times New Roman" w:hAnsi="Times New Roman" w:cs="Times New Roman"/>
          <w:color w:val="000000" w:themeColor="text1"/>
          <w:spacing w:val="2"/>
          <w:sz w:val="28"/>
          <w:szCs w:val="28"/>
          <w:lang w:eastAsia="ru-RU"/>
        </w:rPr>
        <w:t>послесреднего</w:t>
      </w:r>
      <w:proofErr w:type="spellEnd"/>
      <w:r w:rsidRPr="00187983">
        <w:rPr>
          <w:rFonts w:ascii="Times New Roman" w:eastAsia="Times New Roman" w:hAnsi="Times New Roman" w:cs="Times New Roman"/>
          <w:color w:val="000000" w:themeColor="text1"/>
          <w:spacing w:val="2"/>
          <w:sz w:val="28"/>
          <w:szCs w:val="28"/>
          <w:lang w:eastAsia="ru-RU"/>
        </w:rPr>
        <w:t xml:space="preserve"> и высшего образования в соответствии с законодательством Республики Казахстан об образовании.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15 с изменением, внесенным Законом РК от 27 июля 2007 года </w:t>
      </w:r>
      <w:hyperlink r:id="rId42" w:anchor="z0" w:history="1">
        <w:r w:rsidRPr="00187983">
          <w:rPr>
            <w:rFonts w:ascii="Times New Roman" w:eastAsia="Times New Roman" w:hAnsi="Times New Roman" w:cs="Times New Roman"/>
            <w:color w:val="000000" w:themeColor="text1"/>
            <w:sz w:val="28"/>
            <w:szCs w:val="28"/>
            <w:u w:val="single"/>
            <w:lang w:eastAsia="ru-RU"/>
          </w:rPr>
          <w:t>№ 320</w:t>
        </w:r>
      </w:hyperlink>
      <w:r w:rsidRPr="00187983">
        <w:rPr>
          <w:rFonts w:ascii="Times New Roman" w:eastAsia="Times New Roman" w:hAnsi="Times New Roman" w:cs="Times New Roman"/>
          <w:color w:val="000000" w:themeColor="text1"/>
          <w:sz w:val="28"/>
          <w:szCs w:val="28"/>
          <w:lang w:eastAsia="ru-RU"/>
        </w:rPr>
        <w:t xml:space="preserve"> (порядок введения в действие </w:t>
      </w:r>
      <w:proofErr w:type="gramStart"/>
      <w:r w:rsidRPr="00187983">
        <w:rPr>
          <w:rFonts w:ascii="Times New Roman" w:eastAsia="Times New Roman" w:hAnsi="Times New Roman" w:cs="Times New Roman"/>
          <w:color w:val="000000" w:themeColor="text1"/>
          <w:sz w:val="28"/>
          <w:szCs w:val="28"/>
          <w:lang w:eastAsia="ru-RU"/>
        </w:rPr>
        <w:t>см</w:t>
      </w:r>
      <w:proofErr w:type="gramEnd"/>
      <w:r w:rsidRPr="00187983">
        <w:rPr>
          <w:rFonts w:ascii="Times New Roman" w:eastAsia="Times New Roman" w:hAnsi="Times New Roman" w:cs="Times New Roman"/>
          <w:color w:val="000000" w:themeColor="text1"/>
          <w:sz w:val="28"/>
          <w:szCs w:val="28"/>
          <w:lang w:eastAsia="ru-RU"/>
        </w:rPr>
        <w:t>. </w:t>
      </w:r>
      <w:hyperlink r:id="rId43" w:anchor="z53" w:history="1">
        <w:r w:rsidRPr="00187983">
          <w:rPr>
            <w:rFonts w:ascii="Times New Roman" w:eastAsia="Times New Roman" w:hAnsi="Times New Roman" w:cs="Times New Roman"/>
            <w:color w:val="000000" w:themeColor="text1"/>
            <w:sz w:val="28"/>
            <w:szCs w:val="28"/>
            <w:u w:val="single"/>
            <w:lang w:eastAsia="ru-RU"/>
          </w:rPr>
          <w:t>ст.2</w:t>
        </w:r>
      </w:hyperlink>
      <w:r w:rsidRPr="00187983">
        <w:rPr>
          <w:rFonts w:ascii="Times New Roman" w:eastAsia="Times New Roman" w:hAnsi="Times New Roman" w:cs="Times New Roman"/>
          <w:color w:val="000000" w:themeColor="text1"/>
          <w:sz w:val="28"/>
          <w:szCs w:val="28"/>
          <w:lang w:eastAsia="ru-RU"/>
        </w:rPr>
        <w:t>); от 26.06.2021 </w:t>
      </w:r>
      <w:hyperlink r:id="rId44" w:anchor="z53" w:history="1">
        <w:r w:rsidRPr="00187983">
          <w:rPr>
            <w:rFonts w:ascii="Times New Roman" w:eastAsia="Times New Roman" w:hAnsi="Times New Roman" w:cs="Times New Roman"/>
            <w:color w:val="000000" w:themeColor="text1"/>
            <w:sz w:val="28"/>
            <w:szCs w:val="28"/>
            <w:u w:val="single"/>
            <w:lang w:eastAsia="ru-RU"/>
          </w:rPr>
          <w:t>№ 56-VII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16. Право ребенка на свободу труда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Каждый ребенок имеет право на свободу труда, свободный выбор рода деятельности и профессии.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16 с изменениями, внесенными законами РК от 15.05.2007 </w:t>
      </w:r>
      <w:hyperlink r:id="rId45" w:anchor="z0" w:history="1">
        <w:r w:rsidRPr="00187983">
          <w:rPr>
            <w:rFonts w:ascii="Times New Roman" w:eastAsia="Times New Roman" w:hAnsi="Times New Roman" w:cs="Times New Roman"/>
            <w:color w:val="000000" w:themeColor="text1"/>
            <w:sz w:val="28"/>
            <w:szCs w:val="28"/>
            <w:u w:val="single"/>
            <w:lang w:eastAsia="ru-RU"/>
          </w:rPr>
          <w:t>№ 253</w:t>
        </w:r>
      </w:hyperlink>
      <w:r w:rsidRPr="00187983">
        <w:rPr>
          <w:rFonts w:ascii="Times New Roman" w:eastAsia="Times New Roman" w:hAnsi="Times New Roman" w:cs="Times New Roman"/>
          <w:color w:val="000000" w:themeColor="text1"/>
          <w:sz w:val="28"/>
          <w:szCs w:val="28"/>
          <w:lang w:eastAsia="ru-RU"/>
        </w:rPr>
        <w:t>; от 23.11.2010 </w:t>
      </w:r>
      <w:hyperlink r:id="rId46" w:anchor="z82"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16-1. Право ребенка на защиту от экономической эксплуатации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Каждый ребенок имеет право на защиту от экономической эксплуатации.</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16-1 в соответствии с Законом РК от 23.11.2010 </w:t>
      </w:r>
      <w:hyperlink r:id="rId47" w:anchor="z85"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17. Право ребенка на государственную помощь</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18. Установление государственных минимальных социальных стандартов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Государственная политика в интересах детей осуществляется на основе государственных минимальных социальных стандартов.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Государственные минимальные социальные стандарты включают в себя установленный минимальный объем социальных услуг </w:t>
      </w:r>
      <w:proofErr w:type="gramStart"/>
      <w:r w:rsidRPr="00187983">
        <w:rPr>
          <w:rFonts w:ascii="Times New Roman" w:eastAsia="Times New Roman" w:hAnsi="Times New Roman" w:cs="Times New Roman"/>
          <w:color w:val="000000" w:themeColor="text1"/>
          <w:spacing w:val="2"/>
          <w:sz w:val="28"/>
          <w:szCs w:val="28"/>
          <w:lang w:eastAsia="ru-RU"/>
        </w:rPr>
        <w:t>по</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187983">
        <w:rPr>
          <w:rFonts w:ascii="Times New Roman" w:eastAsia="Times New Roman" w:hAnsi="Times New Roman" w:cs="Times New Roman"/>
          <w:color w:val="000000" w:themeColor="text1"/>
          <w:spacing w:val="2"/>
          <w:sz w:val="28"/>
          <w:szCs w:val="28"/>
          <w:lang w:eastAsia="ru-RU"/>
        </w:rPr>
        <w:t>послесреднему</w:t>
      </w:r>
      <w:proofErr w:type="spellEnd"/>
      <w:r w:rsidRPr="00187983">
        <w:rPr>
          <w:rFonts w:ascii="Times New Roman" w:eastAsia="Times New Roman" w:hAnsi="Times New Roman" w:cs="Times New Roman"/>
          <w:color w:val="000000" w:themeColor="text1"/>
          <w:spacing w:val="2"/>
          <w:sz w:val="28"/>
          <w:szCs w:val="28"/>
          <w:lang w:eastAsia="ru-RU"/>
        </w:rPr>
        <w:t xml:space="preserve"> и высшему образованию;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бесплатному медицинскому обслуживанию детей, обеспечению их питанием в соответствии с минимальными нормами питания;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обеспечению права на жилище в соответствии с жилищным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7) оказанию квалифицированной юридической помощи.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18 с изменением, внесенным Законом РК от 27 июля 2007 года </w:t>
      </w:r>
      <w:hyperlink r:id="rId48" w:anchor="z0" w:history="1">
        <w:r w:rsidRPr="00187983">
          <w:rPr>
            <w:rFonts w:ascii="Times New Roman" w:eastAsia="Times New Roman" w:hAnsi="Times New Roman" w:cs="Times New Roman"/>
            <w:color w:val="000000" w:themeColor="text1"/>
            <w:sz w:val="28"/>
            <w:szCs w:val="28"/>
            <w:u w:val="single"/>
            <w:lang w:eastAsia="ru-RU"/>
          </w:rPr>
          <w:t>№ 320</w:t>
        </w:r>
      </w:hyperlink>
      <w:r w:rsidRPr="00187983">
        <w:rPr>
          <w:rFonts w:ascii="Times New Roman" w:eastAsia="Times New Roman" w:hAnsi="Times New Roman" w:cs="Times New Roman"/>
          <w:color w:val="000000" w:themeColor="text1"/>
          <w:sz w:val="28"/>
          <w:szCs w:val="28"/>
          <w:lang w:eastAsia="ru-RU"/>
        </w:rPr>
        <w:t xml:space="preserve"> (порядок введения в действие </w:t>
      </w:r>
      <w:proofErr w:type="gramStart"/>
      <w:r w:rsidRPr="00187983">
        <w:rPr>
          <w:rFonts w:ascii="Times New Roman" w:eastAsia="Times New Roman" w:hAnsi="Times New Roman" w:cs="Times New Roman"/>
          <w:color w:val="000000" w:themeColor="text1"/>
          <w:sz w:val="28"/>
          <w:szCs w:val="28"/>
          <w:lang w:eastAsia="ru-RU"/>
        </w:rPr>
        <w:t>см</w:t>
      </w:r>
      <w:proofErr w:type="gramEnd"/>
      <w:r w:rsidRPr="00187983">
        <w:rPr>
          <w:rFonts w:ascii="Times New Roman" w:eastAsia="Times New Roman" w:hAnsi="Times New Roman" w:cs="Times New Roman"/>
          <w:color w:val="000000" w:themeColor="text1"/>
          <w:sz w:val="28"/>
          <w:szCs w:val="28"/>
          <w:lang w:eastAsia="ru-RU"/>
        </w:rPr>
        <w:t>. </w:t>
      </w:r>
      <w:hyperlink r:id="rId49" w:anchor="z53" w:history="1">
        <w:r w:rsidRPr="00187983">
          <w:rPr>
            <w:rFonts w:ascii="Times New Roman" w:eastAsia="Times New Roman" w:hAnsi="Times New Roman" w:cs="Times New Roman"/>
            <w:color w:val="000000" w:themeColor="text1"/>
            <w:sz w:val="28"/>
            <w:szCs w:val="28"/>
            <w:u w:val="single"/>
            <w:lang w:eastAsia="ru-RU"/>
          </w:rPr>
          <w:t>ст.2</w:t>
        </w:r>
      </w:hyperlink>
      <w:r w:rsidRPr="00187983">
        <w:rPr>
          <w:rFonts w:ascii="Times New Roman" w:eastAsia="Times New Roman" w:hAnsi="Times New Roman" w:cs="Times New Roman"/>
          <w:color w:val="000000" w:themeColor="text1"/>
          <w:sz w:val="28"/>
          <w:szCs w:val="28"/>
          <w:lang w:eastAsia="ru-RU"/>
        </w:rPr>
        <w:t>).</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19. Право ребенка на отдых и досуг</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Каждый ребенок имеет право на отдых и досуг, </w:t>
      </w:r>
      <w:proofErr w:type="gramStart"/>
      <w:r w:rsidRPr="00187983">
        <w:rPr>
          <w:rFonts w:ascii="Times New Roman" w:eastAsia="Times New Roman" w:hAnsi="Times New Roman" w:cs="Times New Roman"/>
          <w:color w:val="000000" w:themeColor="text1"/>
          <w:spacing w:val="2"/>
          <w:sz w:val="28"/>
          <w:szCs w:val="28"/>
          <w:lang w:eastAsia="ru-RU"/>
        </w:rPr>
        <w:t>соответствующие</w:t>
      </w:r>
      <w:proofErr w:type="gramEnd"/>
      <w:r w:rsidRPr="00187983">
        <w:rPr>
          <w:rFonts w:ascii="Times New Roman" w:eastAsia="Times New Roman" w:hAnsi="Times New Roman" w:cs="Times New Roman"/>
          <w:color w:val="000000" w:themeColor="text1"/>
          <w:spacing w:val="2"/>
          <w:sz w:val="28"/>
          <w:szCs w:val="28"/>
          <w:lang w:eastAsia="ru-RU"/>
        </w:rPr>
        <w:t xml:space="preserve"> его возрасту, здоровью и потребностям.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Государство осуществляет мероприятия по обеспечению права детей на отдых, оздоровление и досуг.</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19 с изменением, внесенным Законом РК от 11.10.2011 </w:t>
      </w:r>
      <w:hyperlink r:id="rId50" w:anchor="z17" w:history="1">
        <w:r w:rsidRPr="00187983">
          <w:rPr>
            <w:rFonts w:ascii="Times New Roman" w:eastAsia="Times New Roman" w:hAnsi="Times New Roman" w:cs="Times New Roman"/>
            <w:color w:val="000000" w:themeColor="text1"/>
            <w:sz w:val="28"/>
            <w:szCs w:val="28"/>
            <w:u w:val="single"/>
            <w:lang w:eastAsia="ru-RU"/>
          </w:rPr>
          <w:t>№ 484-IV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20. Обязанности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4. Ребенок и семья</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21. Право ребенка жить и воспитываться в семье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21 с изменением, внесенным Законом РК от 23.11.2010 </w:t>
      </w:r>
      <w:hyperlink r:id="rId51" w:anchor="z86"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22. Права ребенка в семье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22 в редакции Закона РК от 23.11.2010 </w:t>
      </w:r>
      <w:hyperlink r:id="rId52" w:anchor="z87"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23. Государственная поддержка семей, воспитывающих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23 с изменением, внесенным Законом РК от 23.11.2010 </w:t>
      </w:r>
      <w:hyperlink r:id="rId53" w:anchor="z88"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24. Обязанности родителей по воспитанию ребенка, уходу за ним и содержанию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Родители или другие законные представители обязаны создать условия жизни, необходимые для всестороннего развития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24 с изменением, внесенным Законом РК от 01.04.2019 </w:t>
      </w:r>
      <w:hyperlink r:id="rId54" w:anchor="120"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25. Право ребенка на проживание с родителями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 имеет право на совместное проживание со своими родителями или другими законными представителями.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26. Право ребенка на общение с отдельно проживающими родителями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Споры, возникающие в связи с ограничением прав ребенка, предусмотренных настоящей статьей, разрешаются в судебном порядке.</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5. Права ребенка, оставшегося</w:t>
      </w:r>
      <w:r w:rsidRPr="00187983">
        <w:rPr>
          <w:rFonts w:ascii="Times New Roman" w:eastAsia="Times New Roman" w:hAnsi="Times New Roman" w:cs="Times New Roman"/>
          <w:color w:val="000000" w:themeColor="text1"/>
          <w:sz w:val="28"/>
          <w:szCs w:val="28"/>
          <w:lang w:eastAsia="ru-RU"/>
        </w:rPr>
        <w:br/>
        <w:t>без попечения родителей</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bookmarkStart w:id="5" w:name="z54"/>
      <w:bookmarkEnd w:id="5"/>
      <w:r w:rsidRPr="00187983">
        <w:rPr>
          <w:rFonts w:ascii="Times New Roman" w:eastAsia="Times New Roman" w:hAnsi="Times New Roman" w:cs="Times New Roman"/>
          <w:b/>
          <w:bCs/>
          <w:color w:val="000000" w:themeColor="text1"/>
          <w:spacing w:val="2"/>
          <w:sz w:val="28"/>
          <w:szCs w:val="28"/>
          <w:bdr w:val="none" w:sz="0" w:space="0" w:color="auto" w:frame="1"/>
          <w:lang w:eastAsia="ru-RU"/>
        </w:rPr>
        <w:t>Статья 27. Опека, попечительство, патронат и приемная семья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Органами опеки и попечительства являются местные исполнительные органы.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В случае установления опеки или попечительства ребенку, имеющему братьев и сестер, создаются условия для их совместного проживания.</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27 в редакции Закона РК от 09.04.2016 </w:t>
      </w:r>
      <w:hyperlink r:id="rId55" w:anchor="100" w:history="1">
        <w:r w:rsidRPr="00187983">
          <w:rPr>
            <w:rFonts w:ascii="Times New Roman" w:eastAsia="Times New Roman" w:hAnsi="Times New Roman" w:cs="Times New Roman"/>
            <w:color w:val="000000" w:themeColor="text1"/>
            <w:sz w:val="28"/>
            <w:szCs w:val="28"/>
            <w:u w:val="single"/>
            <w:lang w:eastAsia="ru-RU"/>
          </w:rPr>
          <w:t>№ 501-V</w:t>
        </w:r>
      </w:hyperlink>
      <w:r w:rsidRPr="00187983">
        <w:rPr>
          <w:rFonts w:ascii="Times New Roman" w:eastAsia="Times New Roman" w:hAnsi="Times New Roman" w:cs="Times New Roman"/>
          <w:color w:val="000000" w:themeColor="text1"/>
          <w:sz w:val="28"/>
          <w:szCs w:val="28"/>
          <w:lang w:eastAsia="ru-RU"/>
        </w:rPr>
        <w:t> (вводится в действие с 01.01.2017).</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28. Усыновление (удочерение)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28-1. Гостевая семья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Глава 5 дополнена статьей 28-1 в соответствии с Законом РК от 09.04.2016</w:t>
      </w:r>
      <w:hyperlink r:id="rId56" w:anchor="z101" w:history="1">
        <w:r w:rsidRPr="00187983">
          <w:rPr>
            <w:rFonts w:ascii="Times New Roman" w:eastAsia="Times New Roman" w:hAnsi="Times New Roman" w:cs="Times New Roman"/>
            <w:color w:val="000000" w:themeColor="text1"/>
            <w:sz w:val="28"/>
            <w:szCs w:val="28"/>
            <w:u w:val="single"/>
            <w:lang w:eastAsia="ru-RU"/>
          </w:rPr>
          <w:t> № 501-V</w:t>
        </w:r>
      </w:hyperlink>
      <w:r w:rsidRPr="00187983">
        <w:rPr>
          <w:rFonts w:ascii="Times New Roman" w:eastAsia="Times New Roman" w:hAnsi="Times New Roman" w:cs="Times New Roman"/>
          <w:color w:val="000000" w:themeColor="text1"/>
          <w:sz w:val="28"/>
          <w:szCs w:val="28"/>
          <w:lang w:eastAsia="ru-RU"/>
        </w:rPr>
        <w:t> (</w:t>
      </w:r>
      <w:hyperlink r:id="rId57" w:anchor="z134" w:history="1">
        <w:r w:rsidRPr="00187983">
          <w:rPr>
            <w:rFonts w:ascii="Times New Roman" w:eastAsia="Times New Roman" w:hAnsi="Times New Roman" w:cs="Times New Roman"/>
            <w:color w:val="000000" w:themeColor="text1"/>
            <w:sz w:val="28"/>
            <w:szCs w:val="28"/>
            <w:u w:val="single"/>
            <w:lang w:eastAsia="ru-RU"/>
          </w:rPr>
          <w:t>вводится</w:t>
        </w:r>
      </w:hyperlink>
      <w:r w:rsidRPr="00187983">
        <w:rPr>
          <w:rFonts w:ascii="Times New Roman" w:eastAsia="Times New Roman" w:hAnsi="Times New Roman" w:cs="Times New Roman"/>
          <w:color w:val="000000" w:themeColor="text1"/>
          <w:sz w:val="28"/>
          <w:szCs w:val="28"/>
          <w:lang w:eastAsia="ru-RU"/>
        </w:rPr>
        <w:t>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29. Содержание и воспитание ребенка в воспитательных, лечебных и иных аналогичных учреждениях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187983">
        <w:rPr>
          <w:rFonts w:ascii="Times New Roman" w:eastAsia="Times New Roman" w:hAnsi="Times New Roman" w:cs="Times New Roman"/>
          <w:color w:val="000000" w:themeColor="text1"/>
          <w:spacing w:val="2"/>
          <w:sz w:val="28"/>
          <w:szCs w:val="28"/>
          <w:lang w:eastAsia="ru-RU"/>
        </w:rPr>
        <w:t>к</w:t>
      </w:r>
      <w:proofErr w:type="gramEnd"/>
      <w:r w:rsidRPr="00187983">
        <w:rPr>
          <w:rFonts w:ascii="Times New Roman" w:eastAsia="Times New Roman" w:hAnsi="Times New Roman" w:cs="Times New Roman"/>
          <w:color w:val="000000" w:themeColor="text1"/>
          <w:spacing w:val="2"/>
          <w:sz w:val="28"/>
          <w:szCs w:val="28"/>
          <w:lang w:eastAsia="ru-RU"/>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29 с изменениями, внесенными законами РК от 11.07.2009 </w:t>
      </w:r>
      <w:hyperlink r:id="rId58" w:anchor="z151" w:history="1">
        <w:r w:rsidRPr="00187983">
          <w:rPr>
            <w:rFonts w:ascii="Times New Roman" w:eastAsia="Times New Roman" w:hAnsi="Times New Roman" w:cs="Times New Roman"/>
            <w:color w:val="000000" w:themeColor="text1"/>
            <w:sz w:val="28"/>
            <w:szCs w:val="28"/>
            <w:u w:val="single"/>
            <w:lang w:eastAsia="ru-RU"/>
          </w:rPr>
          <w:t>№ 185-IV</w:t>
        </w:r>
      </w:hyperlink>
      <w:r w:rsidRPr="00187983">
        <w:rPr>
          <w:rFonts w:ascii="Times New Roman" w:eastAsia="Times New Roman" w:hAnsi="Times New Roman" w:cs="Times New Roman"/>
          <w:color w:val="000000" w:themeColor="text1"/>
          <w:sz w:val="28"/>
          <w:szCs w:val="28"/>
          <w:lang w:eastAsia="ru-RU"/>
        </w:rPr>
        <w:t> (вводится в действие с 30.08.2009); от 23.11.2010 </w:t>
      </w:r>
      <w:hyperlink r:id="rId59" w:anchor="z92"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30. Организации, осуществляющие функции по защите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В специальные организации образования помещаются дети с </w:t>
      </w:r>
      <w:proofErr w:type="spellStart"/>
      <w:r w:rsidRPr="00187983">
        <w:rPr>
          <w:rFonts w:ascii="Times New Roman" w:eastAsia="Times New Roman" w:hAnsi="Times New Roman" w:cs="Times New Roman"/>
          <w:color w:val="000000" w:themeColor="text1"/>
          <w:spacing w:val="2"/>
          <w:sz w:val="28"/>
          <w:szCs w:val="28"/>
          <w:lang w:eastAsia="ru-RU"/>
        </w:rPr>
        <w:t>девиантным</w:t>
      </w:r>
      <w:proofErr w:type="spellEnd"/>
      <w:r w:rsidRPr="00187983">
        <w:rPr>
          <w:rFonts w:ascii="Times New Roman" w:eastAsia="Times New Roman" w:hAnsi="Times New Roman" w:cs="Times New Roman"/>
          <w:color w:val="000000" w:themeColor="text1"/>
          <w:spacing w:val="2"/>
          <w:sz w:val="28"/>
          <w:szCs w:val="28"/>
          <w:lang w:eastAsia="ru-RU"/>
        </w:rPr>
        <w:t xml:space="preserve"> поведением в возрасте от одиннадцати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w:t>
      </w:r>
      <w:proofErr w:type="gramEnd"/>
      <w:r w:rsidRPr="00187983">
        <w:rPr>
          <w:rFonts w:ascii="Times New Roman" w:eastAsia="Times New Roman" w:hAnsi="Times New Roman" w:cs="Times New Roman"/>
          <w:color w:val="000000" w:themeColor="text1"/>
          <w:spacing w:val="2"/>
          <w:sz w:val="28"/>
          <w:szCs w:val="28"/>
          <w:lang w:eastAsia="ru-RU"/>
        </w:rPr>
        <w:t xml:space="preserve">, на </w:t>
      </w:r>
      <w:proofErr w:type="gramStart"/>
      <w:r w:rsidRPr="00187983">
        <w:rPr>
          <w:rFonts w:ascii="Times New Roman" w:eastAsia="Times New Roman" w:hAnsi="Times New Roman" w:cs="Times New Roman"/>
          <w:color w:val="000000" w:themeColor="text1"/>
          <w:spacing w:val="2"/>
          <w:sz w:val="28"/>
          <w:szCs w:val="28"/>
          <w:lang w:eastAsia="ru-RU"/>
        </w:rPr>
        <w:t>попечении</w:t>
      </w:r>
      <w:proofErr w:type="gramEnd"/>
      <w:r w:rsidRPr="00187983">
        <w:rPr>
          <w:rFonts w:ascii="Times New Roman" w:eastAsia="Times New Roman" w:hAnsi="Times New Roman" w:cs="Times New Roman"/>
          <w:color w:val="000000" w:themeColor="text1"/>
          <w:spacing w:val="2"/>
          <w:sz w:val="28"/>
          <w:szCs w:val="28"/>
          <w:lang w:eastAsia="ru-RU"/>
        </w:rPr>
        <w:t xml:space="preserve">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w:t>
      </w:r>
      <w:proofErr w:type="spellStart"/>
      <w:r w:rsidRPr="00187983">
        <w:rPr>
          <w:rFonts w:ascii="Times New Roman" w:eastAsia="Times New Roman" w:hAnsi="Times New Roman" w:cs="Times New Roman"/>
          <w:color w:val="000000" w:themeColor="text1"/>
          <w:spacing w:val="2"/>
          <w:sz w:val="28"/>
          <w:szCs w:val="28"/>
          <w:lang w:eastAsia="ru-RU"/>
        </w:rPr>
        <w:t>дезадаптации</w:t>
      </w:r>
      <w:proofErr w:type="spellEnd"/>
      <w:r w:rsidRPr="00187983">
        <w:rPr>
          <w:rFonts w:ascii="Times New Roman" w:eastAsia="Times New Roman" w:hAnsi="Times New Roman" w:cs="Times New Roman"/>
          <w:color w:val="000000" w:themeColor="text1"/>
          <w:spacing w:val="2"/>
          <w:sz w:val="28"/>
          <w:szCs w:val="28"/>
          <w:lang w:eastAsia="ru-RU"/>
        </w:rPr>
        <w:t xml:space="preserve"> и социальной </w:t>
      </w:r>
      <w:proofErr w:type="spellStart"/>
      <w:r w:rsidRPr="00187983">
        <w:rPr>
          <w:rFonts w:ascii="Times New Roman" w:eastAsia="Times New Roman" w:hAnsi="Times New Roman" w:cs="Times New Roman"/>
          <w:color w:val="000000" w:themeColor="text1"/>
          <w:spacing w:val="2"/>
          <w:sz w:val="28"/>
          <w:szCs w:val="28"/>
          <w:lang w:eastAsia="ru-RU"/>
        </w:rPr>
        <w:t>депривации</w:t>
      </w:r>
      <w:proofErr w:type="spell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187983">
        <w:rPr>
          <w:rFonts w:ascii="Times New Roman" w:eastAsia="Times New Roman" w:hAnsi="Times New Roman" w:cs="Times New Roman"/>
          <w:color w:val="000000" w:themeColor="text1"/>
          <w:spacing w:val="2"/>
          <w:sz w:val="28"/>
          <w:szCs w:val="28"/>
          <w:lang w:eastAsia="ru-RU"/>
        </w:rPr>
        <w:t>к</w:t>
      </w:r>
      <w:proofErr w:type="gramEnd"/>
      <w:r w:rsidRPr="00187983">
        <w:rPr>
          <w:rFonts w:ascii="Times New Roman" w:eastAsia="Times New Roman" w:hAnsi="Times New Roman" w:cs="Times New Roman"/>
          <w:color w:val="000000" w:themeColor="text1"/>
          <w:spacing w:val="2"/>
          <w:sz w:val="28"/>
          <w:szCs w:val="28"/>
          <w:lang w:eastAsia="ru-RU"/>
        </w:rPr>
        <w:t xml:space="preserve"> социальной </w:t>
      </w:r>
      <w:proofErr w:type="spellStart"/>
      <w:r w:rsidRPr="00187983">
        <w:rPr>
          <w:rFonts w:ascii="Times New Roman" w:eastAsia="Times New Roman" w:hAnsi="Times New Roman" w:cs="Times New Roman"/>
          <w:color w:val="000000" w:themeColor="text1"/>
          <w:spacing w:val="2"/>
          <w:sz w:val="28"/>
          <w:szCs w:val="28"/>
          <w:lang w:eastAsia="ru-RU"/>
        </w:rPr>
        <w:t>дезадаптации</w:t>
      </w:r>
      <w:proofErr w:type="spellEnd"/>
      <w:r w:rsidRPr="00187983">
        <w:rPr>
          <w:rFonts w:ascii="Times New Roman" w:eastAsia="Times New Roman" w:hAnsi="Times New Roman" w:cs="Times New Roman"/>
          <w:color w:val="000000" w:themeColor="text1"/>
          <w:spacing w:val="2"/>
          <w:sz w:val="28"/>
          <w:szCs w:val="28"/>
          <w:lang w:eastAsia="ru-RU"/>
        </w:rPr>
        <w:t xml:space="preserve"> и социальной </w:t>
      </w:r>
      <w:proofErr w:type="spellStart"/>
      <w:r w:rsidRPr="00187983">
        <w:rPr>
          <w:rFonts w:ascii="Times New Roman" w:eastAsia="Times New Roman" w:hAnsi="Times New Roman" w:cs="Times New Roman"/>
          <w:color w:val="000000" w:themeColor="text1"/>
          <w:spacing w:val="2"/>
          <w:sz w:val="28"/>
          <w:szCs w:val="28"/>
          <w:lang w:eastAsia="ru-RU"/>
        </w:rPr>
        <w:t>депривации</w:t>
      </w:r>
      <w:proofErr w:type="spell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xml:space="preserve">      Сноска. </w:t>
      </w:r>
      <w:proofErr w:type="gramStart"/>
      <w:r w:rsidRPr="00187983">
        <w:rPr>
          <w:rFonts w:ascii="Times New Roman" w:eastAsia="Times New Roman" w:hAnsi="Times New Roman" w:cs="Times New Roman"/>
          <w:color w:val="000000" w:themeColor="text1"/>
          <w:sz w:val="28"/>
          <w:szCs w:val="28"/>
          <w:lang w:eastAsia="ru-RU"/>
        </w:rPr>
        <w:t>Статья 30 с изменениями, внесенными законами РК от 29.12.2010 </w:t>
      </w:r>
      <w:hyperlink r:id="rId60" w:anchor="z188" w:history="1">
        <w:r w:rsidRPr="00187983">
          <w:rPr>
            <w:rFonts w:ascii="Times New Roman" w:eastAsia="Times New Roman" w:hAnsi="Times New Roman" w:cs="Times New Roman"/>
            <w:color w:val="000000" w:themeColor="text1"/>
            <w:sz w:val="28"/>
            <w:szCs w:val="28"/>
            <w:u w:val="single"/>
            <w:lang w:eastAsia="ru-RU"/>
          </w:rPr>
          <w:t>№ 372-IV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26.12.2011 </w:t>
      </w:r>
      <w:hyperlink r:id="rId61" w:anchor="z80" w:history="1">
        <w:r w:rsidRPr="00187983">
          <w:rPr>
            <w:rFonts w:ascii="Times New Roman" w:eastAsia="Times New Roman" w:hAnsi="Times New Roman" w:cs="Times New Roman"/>
            <w:color w:val="000000" w:themeColor="text1"/>
            <w:sz w:val="28"/>
            <w:szCs w:val="28"/>
            <w:u w:val="single"/>
            <w:lang w:eastAsia="ru-RU"/>
          </w:rPr>
          <w:t>№ 517-IV</w:t>
        </w:r>
      </w:hyperlink>
      <w:r w:rsidRPr="00187983">
        <w:rPr>
          <w:rFonts w:ascii="Times New Roman" w:eastAsia="Times New Roman" w:hAnsi="Times New Roman" w:cs="Times New Roman"/>
          <w:color w:val="000000" w:themeColor="text1"/>
          <w:sz w:val="28"/>
          <w:szCs w:val="28"/>
          <w:lang w:eastAsia="ru-RU"/>
        </w:rPr>
        <w:t> (вводится в действие со дня его первого официального опубликования); от 18.02.2014 </w:t>
      </w:r>
      <w:hyperlink r:id="rId62" w:anchor="z10" w:history="1">
        <w:r w:rsidRPr="00187983">
          <w:rPr>
            <w:rFonts w:ascii="Times New Roman" w:eastAsia="Times New Roman" w:hAnsi="Times New Roman" w:cs="Times New Roman"/>
            <w:color w:val="000000" w:themeColor="text1"/>
            <w:sz w:val="28"/>
            <w:szCs w:val="28"/>
            <w:u w:val="single"/>
            <w:lang w:eastAsia="ru-RU"/>
          </w:rPr>
          <w:t>№ 175-V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proofErr w:type="gramEnd"/>
      <w:r w:rsidRPr="00187983">
        <w:rPr>
          <w:rFonts w:ascii="Times New Roman" w:eastAsia="Times New Roman" w:hAnsi="Times New Roman" w:cs="Times New Roman"/>
          <w:color w:val="000000" w:themeColor="text1"/>
          <w:sz w:val="28"/>
          <w:szCs w:val="28"/>
          <w:lang w:eastAsia="ru-RU"/>
        </w:rPr>
        <w:t xml:space="preserve"> от 04.12.2015</w:t>
      </w:r>
      <w:hyperlink r:id="rId63" w:anchor="z45" w:history="1">
        <w:r w:rsidRPr="00187983">
          <w:rPr>
            <w:rFonts w:ascii="Times New Roman" w:eastAsia="Times New Roman" w:hAnsi="Times New Roman" w:cs="Times New Roman"/>
            <w:color w:val="000000" w:themeColor="text1"/>
            <w:sz w:val="28"/>
            <w:szCs w:val="28"/>
            <w:u w:val="single"/>
            <w:lang w:eastAsia="ru-RU"/>
          </w:rPr>
          <w:t> № 435-V</w:t>
        </w:r>
      </w:hyperlink>
      <w:r w:rsidRPr="00187983">
        <w:rPr>
          <w:rFonts w:ascii="Times New Roman" w:eastAsia="Times New Roman" w:hAnsi="Times New Roman" w:cs="Times New Roman"/>
          <w:color w:val="000000" w:themeColor="text1"/>
          <w:sz w:val="28"/>
          <w:szCs w:val="28"/>
          <w:lang w:eastAsia="ru-RU"/>
        </w:rPr>
        <w:t> (вводится в действие с 01.01.2016); от 09.04.2016</w:t>
      </w:r>
      <w:hyperlink r:id="rId64" w:anchor="z102" w:history="1">
        <w:r w:rsidRPr="00187983">
          <w:rPr>
            <w:rFonts w:ascii="Times New Roman" w:eastAsia="Times New Roman" w:hAnsi="Times New Roman" w:cs="Times New Roman"/>
            <w:color w:val="000000" w:themeColor="text1"/>
            <w:sz w:val="28"/>
            <w:szCs w:val="28"/>
            <w:u w:val="single"/>
            <w:lang w:eastAsia="ru-RU"/>
          </w:rPr>
          <w:t> № 501-V</w:t>
        </w:r>
      </w:hyperlink>
      <w:r w:rsidRPr="00187983">
        <w:rPr>
          <w:rFonts w:ascii="Times New Roman" w:eastAsia="Times New Roman" w:hAnsi="Times New Roman" w:cs="Times New Roman"/>
          <w:color w:val="000000" w:themeColor="text1"/>
          <w:sz w:val="28"/>
          <w:szCs w:val="28"/>
          <w:lang w:eastAsia="ru-RU"/>
        </w:rPr>
        <w:t> (</w:t>
      </w:r>
      <w:hyperlink r:id="rId65" w:anchor="z134" w:history="1">
        <w:r w:rsidRPr="00187983">
          <w:rPr>
            <w:rFonts w:ascii="Times New Roman" w:eastAsia="Times New Roman" w:hAnsi="Times New Roman" w:cs="Times New Roman"/>
            <w:color w:val="000000" w:themeColor="text1"/>
            <w:sz w:val="28"/>
            <w:szCs w:val="28"/>
            <w:u w:val="single"/>
            <w:lang w:eastAsia="ru-RU"/>
          </w:rPr>
          <w:t>вводится</w:t>
        </w:r>
      </w:hyperlink>
      <w:r w:rsidRPr="00187983">
        <w:rPr>
          <w:rFonts w:ascii="Times New Roman" w:eastAsia="Times New Roman" w:hAnsi="Times New Roman" w:cs="Times New Roman"/>
          <w:color w:val="000000" w:themeColor="text1"/>
          <w:sz w:val="28"/>
          <w:szCs w:val="28"/>
          <w:lang w:eastAsia="ru-RU"/>
        </w:rPr>
        <w:t> в действие по истечении десяти календарных дней после дня его первого официального опубликования); от 01.04.2019 </w:t>
      </w:r>
      <w:hyperlink r:id="rId66" w:anchor="121"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6. Права ребенка-инвалида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31. Права ребенка-инвалида на полноценную жизнь</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Дети-инвалиды, включая детей с недостатками умственного или физического развития, имеют право на получение медико-социальной помощи.</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31 с изменением, внесенным Законом РК от 12.10.2021 </w:t>
      </w:r>
      <w:hyperlink r:id="rId67" w:anchor="z146" w:history="1">
        <w:r w:rsidRPr="00187983">
          <w:rPr>
            <w:rFonts w:ascii="Times New Roman" w:eastAsia="Times New Roman" w:hAnsi="Times New Roman" w:cs="Times New Roman"/>
            <w:color w:val="000000" w:themeColor="text1"/>
            <w:sz w:val="28"/>
            <w:szCs w:val="28"/>
            <w:u w:val="single"/>
            <w:lang w:eastAsia="ru-RU"/>
          </w:rPr>
          <w:t>№ 67-VII ЗРК</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32. Государственные гарантии в сфере занятости ребенка-инвалида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33. Государственная помощь для детей-инвалидов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Государство осуществляет комплекс медицинских, правовых, социально-экономических мер, направленных на поддержку детей-инвалидов.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Государственная помощь, оказываемая детям-инвалидам, устанавливается законами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7. Ребенок и общество</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34. Приобщение к национальной и мировой культуре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35. Ребенок и религия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w:t>
      </w:r>
      <w:proofErr w:type="gramStart"/>
      <w:r w:rsidRPr="00187983">
        <w:rPr>
          <w:rFonts w:ascii="Times New Roman" w:eastAsia="Times New Roman" w:hAnsi="Times New Roman" w:cs="Times New Roman"/>
          <w:color w:val="000000" w:themeColor="text1"/>
          <w:spacing w:val="2"/>
          <w:sz w:val="28"/>
          <w:szCs w:val="28"/>
          <w:lang w:eastAsia="ru-RU"/>
        </w:rPr>
        <w:t>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В отношении детей, не достигших совершеннолетнего возраста, религиозные обряды совершаются с согласия родителей или лиц, их заменяющих.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Не допускаются принудительные меры по привлечению детей к религии.</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36. Защита ребенка от отрицательного воздействия социальной среды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187983">
        <w:rPr>
          <w:rFonts w:ascii="Times New Roman" w:eastAsia="Times New Roman" w:hAnsi="Times New Roman" w:cs="Times New Roman"/>
          <w:color w:val="000000" w:themeColor="text1"/>
          <w:spacing w:val="2"/>
          <w:sz w:val="28"/>
          <w:szCs w:val="28"/>
          <w:lang w:eastAsia="ru-RU"/>
        </w:rPr>
        <w:t>причиняющих</w:t>
      </w:r>
      <w:proofErr w:type="gramEnd"/>
      <w:r w:rsidRPr="00187983">
        <w:rPr>
          <w:rFonts w:ascii="Times New Roman" w:eastAsia="Times New Roman" w:hAnsi="Times New Roman" w:cs="Times New Roman"/>
          <w:color w:val="000000" w:themeColor="text1"/>
          <w:spacing w:val="2"/>
          <w:sz w:val="28"/>
          <w:szCs w:val="28"/>
          <w:lang w:eastAsia="ru-RU"/>
        </w:rPr>
        <w:t xml:space="preserve"> вред его здоровью, нравственному и духовному развитию.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Пропаганду здорового образа жизни и правовое просвещение детей государство признает одним из приоритетных направлений своей политики.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Запрещается нахождение ребенка без сопровождения законных представителей вне жилища с 23 до 6 часов утра.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36 с изменениями, внесенными законами РК от 10.07.2009 </w:t>
      </w:r>
      <w:hyperlink r:id="rId68" w:anchor="z26" w:history="1">
        <w:r w:rsidRPr="00187983">
          <w:rPr>
            <w:rFonts w:ascii="Times New Roman" w:eastAsia="Times New Roman" w:hAnsi="Times New Roman" w:cs="Times New Roman"/>
            <w:color w:val="000000" w:themeColor="text1"/>
            <w:sz w:val="28"/>
            <w:szCs w:val="28"/>
            <w:u w:val="single"/>
            <w:lang w:eastAsia="ru-RU"/>
          </w:rPr>
          <w:t>№ 176-IV</w:t>
        </w:r>
      </w:hyperlink>
      <w:r w:rsidRPr="00187983">
        <w:rPr>
          <w:rFonts w:ascii="Times New Roman" w:eastAsia="Times New Roman" w:hAnsi="Times New Roman" w:cs="Times New Roman"/>
          <w:color w:val="000000" w:themeColor="text1"/>
          <w:sz w:val="28"/>
          <w:szCs w:val="28"/>
          <w:lang w:eastAsia="ru-RU"/>
        </w:rPr>
        <w:t xml:space="preserve"> (порядок введения в действие </w:t>
      </w:r>
      <w:proofErr w:type="gramStart"/>
      <w:r w:rsidRPr="00187983">
        <w:rPr>
          <w:rFonts w:ascii="Times New Roman" w:eastAsia="Times New Roman" w:hAnsi="Times New Roman" w:cs="Times New Roman"/>
          <w:color w:val="000000" w:themeColor="text1"/>
          <w:sz w:val="28"/>
          <w:szCs w:val="28"/>
          <w:lang w:eastAsia="ru-RU"/>
        </w:rPr>
        <w:t>см</w:t>
      </w:r>
      <w:proofErr w:type="gramEnd"/>
      <w:r w:rsidRPr="00187983">
        <w:rPr>
          <w:rFonts w:ascii="Times New Roman" w:eastAsia="Times New Roman" w:hAnsi="Times New Roman" w:cs="Times New Roman"/>
          <w:color w:val="000000" w:themeColor="text1"/>
          <w:sz w:val="28"/>
          <w:szCs w:val="28"/>
          <w:lang w:eastAsia="ru-RU"/>
        </w:rPr>
        <w:t>. </w:t>
      </w:r>
      <w:hyperlink r:id="rId69" w:anchor="z42" w:history="1">
        <w:r w:rsidRPr="00187983">
          <w:rPr>
            <w:rFonts w:ascii="Times New Roman" w:eastAsia="Times New Roman" w:hAnsi="Times New Roman" w:cs="Times New Roman"/>
            <w:color w:val="000000" w:themeColor="text1"/>
            <w:sz w:val="28"/>
            <w:szCs w:val="28"/>
            <w:u w:val="single"/>
            <w:lang w:eastAsia="ru-RU"/>
          </w:rPr>
          <w:t>ст.2</w:t>
        </w:r>
      </w:hyperlink>
      <w:r w:rsidRPr="00187983">
        <w:rPr>
          <w:rFonts w:ascii="Times New Roman" w:eastAsia="Times New Roman" w:hAnsi="Times New Roman" w:cs="Times New Roman"/>
          <w:color w:val="000000" w:themeColor="text1"/>
          <w:sz w:val="28"/>
          <w:szCs w:val="28"/>
          <w:lang w:eastAsia="ru-RU"/>
        </w:rPr>
        <w:t>); от 29.12.2010 </w:t>
      </w:r>
      <w:hyperlink r:id="rId70" w:anchor="z189" w:history="1">
        <w:r w:rsidRPr="00187983">
          <w:rPr>
            <w:rFonts w:ascii="Times New Roman" w:eastAsia="Times New Roman" w:hAnsi="Times New Roman" w:cs="Times New Roman"/>
            <w:color w:val="000000" w:themeColor="text1"/>
            <w:sz w:val="28"/>
            <w:szCs w:val="28"/>
            <w:u w:val="single"/>
            <w:lang w:eastAsia="ru-RU"/>
          </w:rPr>
          <w:t>№ 372-IV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03.07.2014</w:t>
      </w:r>
      <w:hyperlink r:id="rId71" w:anchor="z163" w:history="1">
        <w:r w:rsidRPr="00187983">
          <w:rPr>
            <w:rFonts w:ascii="Times New Roman" w:eastAsia="Times New Roman" w:hAnsi="Times New Roman" w:cs="Times New Roman"/>
            <w:color w:val="000000" w:themeColor="text1"/>
            <w:sz w:val="28"/>
            <w:szCs w:val="28"/>
            <w:u w:val="single"/>
            <w:lang w:eastAsia="ru-RU"/>
          </w:rPr>
          <w:t> № 227-V</w:t>
        </w:r>
      </w:hyperlink>
      <w:r w:rsidRPr="00187983">
        <w:rPr>
          <w:rFonts w:ascii="Times New Roman" w:eastAsia="Times New Roman" w:hAnsi="Times New Roman" w:cs="Times New Roman"/>
          <w:color w:val="000000" w:themeColor="text1"/>
          <w:sz w:val="28"/>
          <w:szCs w:val="28"/>
          <w:lang w:eastAsia="ru-RU"/>
        </w:rPr>
        <w:t> (вводится в действие с 01.01.2015).</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37. Защита ребенка от вредного воздействия алкогольной продукции и табачных изделий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Запрещается продажа ребенку алкогольной продукции, табака и табачных изделий.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Запрещается использование детского труда в производстве или реализации алкогольной продукции и табачных изделий.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w:t>
      </w:r>
      <w:proofErr w:type="spellStart"/>
      <w:r w:rsidRPr="00187983">
        <w:rPr>
          <w:rFonts w:ascii="Times New Roman" w:eastAsia="Times New Roman" w:hAnsi="Times New Roman" w:cs="Times New Roman"/>
          <w:color w:val="000000" w:themeColor="text1"/>
          <w:spacing w:val="2"/>
          <w:sz w:val="28"/>
          <w:szCs w:val="28"/>
          <w:lang w:eastAsia="ru-RU"/>
        </w:rPr>
        <w:t>культурно-досуговых</w:t>
      </w:r>
      <w:proofErr w:type="spellEnd"/>
      <w:r w:rsidRPr="00187983">
        <w:rPr>
          <w:rFonts w:ascii="Times New Roman" w:eastAsia="Times New Roman" w:hAnsi="Times New Roman" w:cs="Times New Roman"/>
          <w:color w:val="000000" w:themeColor="text1"/>
          <w:spacing w:val="2"/>
          <w:sz w:val="28"/>
          <w:szCs w:val="28"/>
          <w:lang w:eastAsia="ru-RU"/>
        </w:rPr>
        <w:t xml:space="preserve"> организаций.</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37 с изменениями, внесенными Законом РК от 18.06.2014</w:t>
      </w:r>
      <w:hyperlink r:id="rId72" w:anchor="z85" w:history="1">
        <w:r w:rsidRPr="00187983">
          <w:rPr>
            <w:rFonts w:ascii="Times New Roman" w:eastAsia="Times New Roman" w:hAnsi="Times New Roman" w:cs="Times New Roman"/>
            <w:color w:val="000000" w:themeColor="text1"/>
            <w:sz w:val="28"/>
            <w:szCs w:val="28"/>
            <w:u w:val="single"/>
            <w:lang w:eastAsia="ru-RU"/>
          </w:rPr>
          <w:t> № 210-V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двадцати одного календарного дня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xml:space="preserve">Статья 38. Защита ребенка от </w:t>
      </w:r>
      <w:proofErr w:type="spellStart"/>
      <w:r w:rsidRPr="00187983">
        <w:rPr>
          <w:rFonts w:ascii="Times New Roman" w:eastAsia="Times New Roman" w:hAnsi="Times New Roman" w:cs="Times New Roman"/>
          <w:color w:val="000000" w:themeColor="text1"/>
          <w:sz w:val="28"/>
          <w:szCs w:val="28"/>
          <w:lang w:eastAsia="ru-RU"/>
        </w:rPr>
        <w:t>психоактивных</w:t>
      </w:r>
      <w:proofErr w:type="spellEnd"/>
      <w:r w:rsidRPr="00187983">
        <w:rPr>
          <w:rFonts w:ascii="Times New Roman" w:eastAsia="Times New Roman" w:hAnsi="Times New Roman" w:cs="Times New Roman"/>
          <w:color w:val="000000" w:themeColor="text1"/>
          <w:sz w:val="28"/>
          <w:szCs w:val="28"/>
          <w:lang w:eastAsia="ru-RU"/>
        </w:rPr>
        <w:t xml:space="preserve"> веществ, сильнодействующих или ядовитых веществ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Ребенок должен быть защищен от немедицинского употребления </w:t>
      </w:r>
      <w:proofErr w:type="spellStart"/>
      <w:r w:rsidRPr="00187983">
        <w:rPr>
          <w:rFonts w:ascii="Times New Roman" w:eastAsia="Times New Roman" w:hAnsi="Times New Roman" w:cs="Times New Roman"/>
          <w:color w:val="000000" w:themeColor="text1"/>
          <w:spacing w:val="2"/>
          <w:sz w:val="28"/>
          <w:szCs w:val="28"/>
          <w:lang w:eastAsia="ru-RU"/>
        </w:rPr>
        <w:t>психоактивных</w:t>
      </w:r>
      <w:proofErr w:type="spellEnd"/>
      <w:r w:rsidRPr="00187983">
        <w:rPr>
          <w:rFonts w:ascii="Times New Roman" w:eastAsia="Times New Roman" w:hAnsi="Times New Roman" w:cs="Times New Roman"/>
          <w:color w:val="000000" w:themeColor="text1"/>
          <w:spacing w:val="2"/>
          <w:sz w:val="28"/>
          <w:szCs w:val="28"/>
          <w:lang w:eastAsia="ru-RU"/>
        </w:rPr>
        <w:t xml:space="preserve"> веществ, сильнодействующих или ядовитых веществ, от их изготовления, продажи или иного распространения.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За склонение ребенка к немедицинскому употреблению </w:t>
      </w:r>
      <w:proofErr w:type="spellStart"/>
      <w:r w:rsidRPr="00187983">
        <w:rPr>
          <w:rFonts w:ascii="Times New Roman" w:eastAsia="Times New Roman" w:hAnsi="Times New Roman" w:cs="Times New Roman"/>
          <w:color w:val="000000" w:themeColor="text1"/>
          <w:spacing w:val="2"/>
          <w:sz w:val="28"/>
          <w:szCs w:val="28"/>
          <w:lang w:eastAsia="ru-RU"/>
        </w:rPr>
        <w:t>психоактивных</w:t>
      </w:r>
      <w:proofErr w:type="spellEnd"/>
      <w:r w:rsidRPr="00187983">
        <w:rPr>
          <w:rFonts w:ascii="Times New Roman" w:eastAsia="Times New Roman" w:hAnsi="Times New Roman" w:cs="Times New Roman"/>
          <w:color w:val="000000" w:themeColor="text1"/>
          <w:spacing w:val="2"/>
          <w:sz w:val="28"/>
          <w:szCs w:val="28"/>
          <w:lang w:eastAsia="ru-RU"/>
        </w:rPr>
        <w:t xml:space="preserve"> веще</w:t>
      </w:r>
      <w:proofErr w:type="gramStart"/>
      <w:r w:rsidRPr="00187983">
        <w:rPr>
          <w:rFonts w:ascii="Times New Roman" w:eastAsia="Times New Roman" w:hAnsi="Times New Roman" w:cs="Times New Roman"/>
          <w:color w:val="000000" w:themeColor="text1"/>
          <w:spacing w:val="2"/>
          <w:sz w:val="28"/>
          <w:szCs w:val="28"/>
          <w:lang w:eastAsia="ru-RU"/>
        </w:rPr>
        <w:t>ств пр</w:t>
      </w:r>
      <w:proofErr w:type="gramEnd"/>
      <w:r w:rsidRPr="00187983">
        <w:rPr>
          <w:rFonts w:ascii="Times New Roman" w:eastAsia="Times New Roman" w:hAnsi="Times New Roman" w:cs="Times New Roman"/>
          <w:color w:val="000000" w:themeColor="text1"/>
          <w:spacing w:val="2"/>
          <w:sz w:val="28"/>
          <w:szCs w:val="28"/>
          <w:lang w:eastAsia="ru-RU"/>
        </w:rPr>
        <w:t>именяются меры ответственности, установленные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38 в редакции Закона РК от 07.07.2020 </w:t>
      </w:r>
      <w:hyperlink r:id="rId73" w:anchor="z407" w:history="1">
        <w:r w:rsidRPr="00187983">
          <w:rPr>
            <w:rFonts w:ascii="Times New Roman" w:eastAsia="Times New Roman" w:hAnsi="Times New Roman" w:cs="Times New Roman"/>
            <w:color w:val="000000" w:themeColor="text1"/>
            <w:sz w:val="28"/>
            <w:szCs w:val="28"/>
            <w:u w:val="single"/>
            <w:lang w:eastAsia="ru-RU"/>
          </w:rPr>
          <w:t>№ 361-VI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39. Защита детей от информации, причиняющей вред их здоровью и развитию</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Сноска. Заголовок статьи 39 в редакции Закона РК от 02.07.2018 </w:t>
      </w:r>
      <w:hyperlink r:id="rId74" w:anchor="z61" w:history="1">
        <w:r w:rsidRPr="00187983">
          <w:rPr>
            <w:rFonts w:ascii="Times New Roman" w:eastAsia="Times New Roman" w:hAnsi="Times New Roman" w:cs="Times New Roman"/>
            <w:color w:val="000000" w:themeColor="text1"/>
            <w:spacing w:val="2"/>
            <w:sz w:val="28"/>
            <w:szCs w:val="28"/>
            <w:u w:val="single"/>
            <w:lang w:eastAsia="ru-RU"/>
          </w:rPr>
          <w:t>№ 170-VІ</w:t>
        </w:r>
      </w:hyperlink>
      <w:r w:rsidRPr="00187983">
        <w:rPr>
          <w:rFonts w:ascii="Times New Roman" w:eastAsia="Times New Roman" w:hAnsi="Times New Roman" w:cs="Times New Roman"/>
          <w:color w:val="000000" w:themeColor="text1"/>
          <w:spacing w:val="2"/>
          <w:sz w:val="28"/>
          <w:szCs w:val="28"/>
          <w:lang w:eastAsia="ru-RU"/>
        </w:rPr>
        <w:t> (вводится в действие по истечении шести месяцев после дня его первого официального опубликования).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w:t>
      </w:r>
      <w:proofErr w:type="gramStart"/>
      <w:r w:rsidRPr="00187983">
        <w:rPr>
          <w:rFonts w:ascii="Times New Roman" w:eastAsia="Times New Roman" w:hAnsi="Times New Roman" w:cs="Times New Roman"/>
          <w:color w:val="000000" w:themeColor="text1"/>
          <w:spacing w:val="2"/>
          <w:sz w:val="28"/>
          <w:szCs w:val="28"/>
          <w:lang w:eastAsia="ru-RU"/>
        </w:rPr>
        <w:t>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39 с изменениями, внесенными законами РК от 23.11.2010 </w:t>
      </w:r>
      <w:hyperlink r:id="rId75" w:anchor="z93"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02.07.2018 </w:t>
      </w:r>
      <w:hyperlink r:id="rId76" w:anchor="z61" w:history="1">
        <w:r w:rsidRPr="00187983">
          <w:rPr>
            <w:rFonts w:ascii="Times New Roman" w:eastAsia="Times New Roman" w:hAnsi="Times New Roman" w:cs="Times New Roman"/>
            <w:color w:val="000000" w:themeColor="text1"/>
            <w:sz w:val="28"/>
            <w:szCs w:val="28"/>
            <w:u w:val="single"/>
            <w:lang w:eastAsia="ru-RU"/>
          </w:rPr>
          <w:t>№ 170-VІ</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шести месяцев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40. Защита ребенка от проституции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Вовлечение ребенка в занятие проституцией влечет ответственность, предусмотренную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40 в редакции Закона РК от 23.11.2010 </w:t>
      </w:r>
      <w:hyperlink r:id="rId77" w:anchor="z94"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40-1. Защита ребенка от действий по вовлечению в оборот продукции, причиняющей вред его здоровью и развитию</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Сноска. Заголовок статьи 40-1 в редакции Закона РК от 02.07.2018 </w:t>
      </w:r>
      <w:hyperlink r:id="rId78" w:anchor="z65" w:history="1">
        <w:r w:rsidRPr="00187983">
          <w:rPr>
            <w:rFonts w:ascii="Times New Roman" w:eastAsia="Times New Roman" w:hAnsi="Times New Roman" w:cs="Times New Roman"/>
            <w:color w:val="000000" w:themeColor="text1"/>
            <w:spacing w:val="2"/>
            <w:sz w:val="28"/>
            <w:szCs w:val="28"/>
            <w:u w:val="single"/>
            <w:lang w:eastAsia="ru-RU"/>
          </w:rPr>
          <w:t>№ 170-VІ</w:t>
        </w:r>
      </w:hyperlink>
      <w:r w:rsidRPr="00187983">
        <w:rPr>
          <w:rFonts w:ascii="Times New Roman" w:eastAsia="Times New Roman" w:hAnsi="Times New Roman" w:cs="Times New Roman"/>
          <w:color w:val="000000" w:themeColor="text1"/>
          <w:spacing w:val="2"/>
          <w:sz w:val="28"/>
          <w:szCs w:val="28"/>
          <w:lang w:eastAsia="ru-RU"/>
        </w:rPr>
        <w:t> (вводится в действие по истечении шести месяцев после дня его первого официального опубликования).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40-1 в соответствии с Законом РК от 23.11.2010 </w:t>
      </w:r>
      <w:hyperlink r:id="rId79" w:anchor="z95"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80" w:anchor="z64" w:history="1">
        <w:r w:rsidRPr="00187983">
          <w:rPr>
            <w:rFonts w:ascii="Times New Roman" w:eastAsia="Times New Roman" w:hAnsi="Times New Roman" w:cs="Times New Roman"/>
            <w:color w:val="000000" w:themeColor="text1"/>
            <w:sz w:val="28"/>
            <w:szCs w:val="28"/>
            <w:u w:val="single"/>
            <w:lang w:eastAsia="ru-RU"/>
          </w:rPr>
          <w:t>№ 170-VІ</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шести месяцев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41. Запрещение участия детей в военных действиях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Запрещаются привлечение ребенка к участию в военных действиях, вооруженных конфликтах, создание детских военизированных формирований.</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41-1. Защита ребенка от незаконного перемещения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41-1 в соответствии с Законом РК от 23.11.2010 </w:t>
      </w:r>
      <w:hyperlink r:id="rId81" w:anchor="z96"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8. Защита прав и охраняемых</w:t>
      </w:r>
      <w:r w:rsidRPr="00187983">
        <w:rPr>
          <w:rFonts w:ascii="Times New Roman" w:eastAsia="Times New Roman" w:hAnsi="Times New Roman" w:cs="Times New Roman"/>
          <w:color w:val="000000" w:themeColor="text1"/>
          <w:sz w:val="28"/>
          <w:szCs w:val="28"/>
          <w:lang w:eastAsia="ru-RU"/>
        </w:rPr>
        <w:br/>
        <w:t>законом интересов ребенка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42. Защита ребенка от незаконного перемещения</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Сноска. Статья 42 исключена Законом РК от 23.11.2010 </w:t>
      </w:r>
      <w:hyperlink r:id="rId82" w:anchor="z97" w:history="1">
        <w:r w:rsidRPr="00187983">
          <w:rPr>
            <w:rFonts w:ascii="Times New Roman" w:eastAsia="Times New Roman" w:hAnsi="Times New Roman" w:cs="Times New Roman"/>
            <w:color w:val="000000" w:themeColor="text1"/>
            <w:spacing w:val="2"/>
            <w:sz w:val="28"/>
            <w:szCs w:val="28"/>
            <w:u w:val="single"/>
            <w:lang w:eastAsia="ru-RU"/>
          </w:rPr>
          <w:t>№ 354-IV</w:t>
        </w:r>
      </w:hyperlink>
      <w:r w:rsidRPr="00187983">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его первого официального опубликования).</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43. Законные представители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44. Государственные органы и защита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Защита прав и охраняемых законом интересов детей осуществляется государственными органами в соответствии с их полномочиями.</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45. Порядок разрешения споров при исполнении настоящего Закона</w:t>
      </w:r>
    </w:p>
    <w:p w:rsidR="00187983" w:rsidRPr="00187983" w:rsidRDefault="00187983" w:rsidP="00187983">
      <w:pPr>
        <w:shd w:val="clear" w:color="auto" w:fill="FFFFFF"/>
        <w:spacing w:after="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Сноска. Заголовок статьи 45 с изменением, внесенным Законом РК от 23.11.2010 </w:t>
      </w:r>
      <w:hyperlink r:id="rId83" w:anchor="z99" w:history="1">
        <w:r w:rsidRPr="00187983">
          <w:rPr>
            <w:rFonts w:ascii="Times New Roman" w:eastAsia="Times New Roman" w:hAnsi="Times New Roman" w:cs="Times New Roman"/>
            <w:color w:val="000000" w:themeColor="text1"/>
            <w:spacing w:val="2"/>
            <w:sz w:val="28"/>
            <w:szCs w:val="28"/>
            <w:u w:val="single"/>
            <w:lang w:eastAsia="ru-RU"/>
          </w:rPr>
          <w:t>№ 354-IV</w:t>
        </w:r>
      </w:hyperlink>
      <w:r w:rsidRPr="00187983">
        <w:rPr>
          <w:rFonts w:ascii="Times New Roman" w:eastAsia="Times New Roman" w:hAnsi="Times New Roman" w:cs="Times New Roman"/>
          <w:color w:val="000000" w:themeColor="text1"/>
          <w:spacing w:val="2"/>
          <w:sz w:val="28"/>
          <w:szCs w:val="28"/>
          <w:lang w:eastAsia="ru-RU"/>
        </w:rPr>
        <w:t> (вводится в действие по истечении десяти календарных дней после его первого официального опубликования).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45 с изменениями, внесенными Законом РК от 23.11.2010 </w:t>
      </w:r>
      <w:hyperlink r:id="rId84" w:anchor="z98"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46. Государственный доклад о положении детей в Республике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46 с изменением, внесенным Законом РК от 23.11.2010 </w:t>
      </w:r>
      <w:hyperlink r:id="rId85" w:anchor="z104"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 Защита прав детей-беженцев и вынужденных переселенцев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Дети-беженцы и вынужденные переселенцы имеют право на защиту своих интересов.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47 с изменением, внесенным Законом РК от 13.06.2013 </w:t>
      </w:r>
      <w:hyperlink r:id="rId86" w:anchor="z327" w:history="1">
        <w:r w:rsidRPr="00187983">
          <w:rPr>
            <w:rFonts w:ascii="Times New Roman" w:eastAsia="Times New Roman" w:hAnsi="Times New Roman" w:cs="Times New Roman"/>
            <w:color w:val="000000" w:themeColor="text1"/>
            <w:sz w:val="28"/>
            <w:szCs w:val="28"/>
            <w:u w:val="single"/>
            <w:lang w:eastAsia="ru-RU"/>
          </w:rPr>
          <w:t>№ 102-V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47-1. Национальный превентивный механизм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187983">
        <w:rPr>
          <w:rFonts w:ascii="Times New Roman" w:eastAsia="Times New Roman" w:hAnsi="Times New Roman" w:cs="Times New Roman"/>
          <w:color w:val="000000" w:themeColor="text1"/>
          <w:spacing w:val="2"/>
          <w:sz w:val="28"/>
          <w:szCs w:val="28"/>
          <w:lang w:eastAsia="ru-RU"/>
        </w:rPr>
        <w:t>дств в п</w:t>
      </w:r>
      <w:proofErr w:type="gramEnd"/>
      <w:r w:rsidRPr="00187983">
        <w:rPr>
          <w:rFonts w:ascii="Times New Roman" w:eastAsia="Times New Roman" w:hAnsi="Times New Roman" w:cs="Times New Roman"/>
          <w:color w:val="000000" w:themeColor="text1"/>
          <w:spacing w:val="2"/>
          <w:sz w:val="28"/>
          <w:szCs w:val="28"/>
          <w:lang w:eastAsia="ru-RU"/>
        </w:rPr>
        <w:t>орядке, определяемом Правительством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47-1 в соответствии с Законом РК от 02.07.2013 </w:t>
      </w:r>
      <w:hyperlink r:id="rId87"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88" w:anchor="134"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47-2. Координационный совет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Уполномоченный по правам человека утверждает:</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положение о Координационном совете при Уполномоченном по правам человека;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порядок отбора участников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порядок формирования групп из участников национального превентивного механизма для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методические рекомендации по превентивным посещениям;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порядок подготовки ежегодного консолидированного доклада по итогам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47-2 в соответствии с Законом РК от 02.07.2013 </w:t>
      </w:r>
      <w:hyperlink r:id="rId89"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47-3. Требования к участникам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Участниками национального превентивного механизма не могут быть лица: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имеющие не погашенную или не снятую в установленном законом </w:t>
      </w:r>
      <w:proofErr w:type="gramStart"/>
      <w:r w:rsidRPr="00187983">
        <w:rPr>
          <w:rFonts w:ascii="Times New Roman" w:eastAsia="Times New Roman" w:hAnsi="Times New Roman" w:cs="Times New Roman"/>
          <w:color w:val="000000" w:themeColor="text1"/>
          <w:spacing w:val="2"/>
          <w:sz w:val="28"/>
          <w:szCs w:val="28"/>
          <w:lang w:eastAsia="ru-RU"/>
        </w:rPr>
        <w:t>порядке</w:t>
      </w:r>
      <w:proofErr w:type="gramEnd"/>
      <w:r w:rsidRPr="00187983">
        <w:rPr>
          <w:rFonts w:ascii="Times New Roman" w:eastAsia="Times New Roman" w:hAnsi="Times New Roman" w:cs="Times New Roman"/>
          <w:color w:val="000000" w:themeColor="text1"/>
          <w:spacing w:val="2"/>
          <w:sz w:val="28"/>
          <w:szCs w:val="28"/>
          <w:lang w:eastAsia="ru-RU"/>
        </w:rPr>
        <w:t xml:space="preserve"> судимость;</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подозреваемые или обвиняемые в совершении уголовных правонарушений;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w:t>
      </w:r>
      <w:proofErr w:type="gramStart"/>
      <w:r w:rsidRPr="00187983">
        <w:rPr>
          <w:rFonts w:ascii="Times New Roman" w:eastAsia="Times New Roman" w:hAnsi="Times New Roman" w:cs="Times New Roman"/>
          <w:color w:val="000000" w:themeColor="text1"/>
          <w:spacing w:val="2"/>
          <w:sz w:val="28"/>
          <w:szCs w:val="28"/>
          <w:lang w:eastAsia="ru-RU"/>
        </w:rPr>
        <w:t>признанные</w:t>
      </w:r>
      <w:proofErr w:type="gramEnd"/>
      <w:r w:rsidRPr="00187983">
        <w:rPr>
          <w:rFonts w:ascii="Times New Roman" w:eastAsia="Times New Roman" w:hAnsi="Times New Roman" w:cs="Times New Roman"/>
          <w:color w:val="000000" w:themeColor="text1"/>
          <w:spacing w:val="2"/>
          <w:sz w:val="28"/>
          <w:szCs w:val="28"/>
          <w:lang w:eastAsia="ru-RU"/>
        </w:rPr>
        <w:t xml:space="preserve"> судом недееспособными или ограниченно дееспособными;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5) </w:t>
      </w:r>
      <w:proofErr w:type="gramStart"/>
      <w:r w:rsidRPr="00187983">
        <w:rPr>
          <w:rFonts w:ascii="Times New Roman" w:eastAsia="Times New Roman" w:hAnsi="Times New Roman" w:cs="Times New Roman"/>
          <w:color w:val="000000" w:themeColor="text1"/>
          <w:spacing w:val="2"/>
          <w:sz w:val="28"/>
          <w:szCs w:val="28"/>
          <w:lang w:eastAsia="ru-RU"/>
        </w:rPr>
        <w:t>состоящие</w:t>
      </w:r>
      <w:proofErr w:type="gramEnd"/>
      <w:r w:rsidRPr="00187983">
        <w:rPr>
          <w:rFonts w:ascii="Times New Roman" w:eastAsia="Times New Roman" w:hAnsi="Times New Roman" w:cs="Times New Roman"/>
          <w:color w:val="000000" w:themeColor="text1"/>
          <w:spacing w:val="2"/>
          <w:sz w:val="28"/>
          <w:szCs w:val="28"/>
          <w:lang w:eastAsia="ru-RU"/>
        </w:rPr>
        <w:t xml:space="preserve"> на учете у психиатра и (или) нарколога.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187983">
        <w:rPr>
          <w:rFonts w:ascii="Times New Roman" w:eastAsia="Times New Roman" w:hAnsi="Times New Roman" w:cs="Times New Roman"/>
          <w:color w:val="000000" w:themeColor="text1"/>
          <w:spacing w:val="2"/>
          <w:sz w:val="28"/>
          <w:szCs w:val="28"/>
          <w:lang w:eastAsia="ru-RU"/>
        </w:rPr>
        <w:t>нереабилитирующим</w:t>
      </w:r>
      <w:proofErr w:type="spellEnd"/>
      <w:r w:rsidRPr="00187983">
        <w:rPr>
          <w:rFonts w:ascii="Times New Roman" w:eastAsia="Times New Roman" w:hAnsi="Times New Roman" w:cs="Times New Roman"/>
          <w:color w:val="000000" w:themeColor="text1"/>
          <w:spacing w:val="2"/>
          <w:sz w:val="28"/>
          <w:szCs w:val="28"/>
          <w:lang w:eastAsia="ru-RU"/>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47-3 в соответствии с Законом РК от 02.07.2013 </w:t>
      </w:r>
      <w:hyperlink r:id="rId90"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1" w:anchor="136"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47-4. Права участника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Участник национального превентивного механизма вправе: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осуществлять превентивные посещения в установленном порядке в составе сформированных групп;</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187983">
        <w:rPr>
          <w:rFonts w:ascii="Times New Roman" w:eastAsia="Times New Roman" w:hAnsi="Times New Roman" w:cs="Times New Roman"/>
          <w:color w:val="000000" w:themeColor="text1"/>
          <w:spacing w:val="2"/>
          <w:sz w:val="28"/>
          <w:szCs w:val="28"/>
          <w:lang w:eastAsia="ru-RU"/>
        </w:rPr>
        <w:t>которое</w:t>
      </w:r>
      <w:proofErr w:type="gramEnd"/>
      <w:r w:rsidRPr="00187983">
        <w:rPr>
          <w:rFonts w:ascii="Times New Roman" w:eastAsia="Times New Roman" w:hAnsi="Times New Roman" w:cs="Times New Roman"/>
          <w:color w:val="000000" w:themeColor="text1"/>
          <w:spacing w:val="2"/>
          <w:sz w:val="28"/>
          <w:szCs w:val="28"/>
          <w:lang w:eastAsia="ru-RU"/>
        </w:rPr>
        <w:t xml:space="preserve"> по мнению участника национального превентивного механизма может предоставить соответствующую информацию;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беспрепятственно выбирать и посещать организации, подлежащие превентивному посещению;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Участник национального превентивного механизма является независимым при осуществлении законной деятельности.</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47-4 в соответствии с Законом РК от 02.07.2013 </w:t>
      </w:r>
      <w:hyperlink r:id="rId92"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47-5. Обязанности участников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Информация о принятых и переданных сообщениях и жалобах включается в отчет по результатам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47-5 в соответствии с Законом РК от 02.07.2013 </w:t>
      </w:r>
      <w:hyperlink r:id="rId93"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47-6. Прекращение полномочий участника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Полномочия участника национального превентивного механизма прекращаются </w:t>
      </w:r>
      <w:proofErr w:type="gramStart"/>
      <w:r w:rsidRPr="00187983">
        <w:rPr>
          <w:rFonts w:ascii="Times New Roman" w:eastAsia="Times New Roman" w:hAnsi="Times New Roman" w:cs="Times New Roman"/>
          <w:color w:val="000000" w:themeColor="text1"/>
          <w:spacing w:val="2"/>
          <w:sz w:val="28"/>
          <w:szCs w:val="28"/>
          <w:lang w:eastAsia="ru-RU"/>
        </w:rPr>
        <w:t>при</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w:t>
      </w:r>
      <w:proofErr w:type="gramStart"/>
      <w:r w:rsidRPr="00187983">
        <w:rPr>
          <w:rFonts w:ascii="Times New Roman" w:eastAsia="Times New Roman" w:hAnsi="Times New Roman" w:cs="Times New Roman"/>
          <w:color w:val="000000" w:themeColor="text1"/>
          <w:spacing w:val="2"/>
          <w:sz w:val="28"/>
          <w:szCs w:val="28"/>
          <w:lang w:eastAsia="ru-RU"/>
        </w:rPr>
        <w:t>нарушении</w:t>
      </w:r>
      <w:proofErr w:type="gramEnd"/>
      <w:r w:rsidRPr="00187983">
        <w:rPr>
          <w:rFonts w:ascii="Times New Roman" w:eastAsia="Times New Roman" w:hAnsi="Times New Roman" w:cs="Times New Roman"/>
          <w:color w:val="000000" w:themeColor="text1"/>
          <w:spacing w:val="2"/>
          <w:sz w:val="28"/>
          <w:szCs w:val="28"/>
          <w:lang w:eastAsia="ru-RU"/>
        </w:rPr>
        <w:t xml:space="preserve"> положений настоящего Закона;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письменном </w:t>
      </w:r>
      <w:proofErr w:type="gramStart"/>
      <w:r w:rsidRPr="00187983">
        <w:rPr>
          <w:rFonts w:ascii="Times New Roman" w:eastAsia="Times New Roman" w:hAnsi="Times New Roman" w:cs="Times New Roman"/>
          <w:color w:val="000000" w:themeColor="text1"/>
          <w:spacing w:val="2"/>
          <w:sz w:val="28"/>
          <w:szCs w:val="28"/>
          <w:lang w:eastAsia="ru-RU"/>
        </w:rPr>
        <w:t>заявлении</w:t>
      </w:r>
      <w:proofErr w:type="gramEnd"/>
      <w:r w:rsidRPr="00187983">
        <w:rPr>
          <w:rFonts w:ascii="Times New Roman" w:eastAsia="Times New Roman" w:hAnsi="Times New Roman" w:cs="Times New Roman"/>
          <w:color w:val="000000" w:themeColor="text1"/>
          <w:spacing w:val="2"/>
          <w:sz w:val="28"/>
          <w:szCs w:val="28"/>
          <w:lang w:eastAsia="ru-RU"/>
        </w:rPr>
        <w:t xml:space="preserve"> о сложении своих полномочий;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w:t>
      </w:r>
      <w:proofErr w:type="gramStart"/>
      <w:r w:rsidRPr="00187983">
        <w:rPr>
          <w:rFonts w:ascii="Times New Roman" w:eastAsia="Times New Roman" w:hAnsi="Times New Roman" w:cs="Times New Roman"/>
          <w:color w:val="000000" w:themeColor="text1"/>
          <w:spacing w:val="2"/>
          <w:sz w:val="28"/>
          <w:szCs w:val="28"/>
          <w:lang w:eastAsia="ru-RU"/>
        </w:rPr>
        <w:t>3) его смерти либо вступлении в законную силу решения суда об объявлении его умершим;</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4) </w:t>
      </w:r>
      <w:proofErr w:type="gramStart"/>
      <w:r w:rsidRPr="00187983">
        <w:rPr>
          <w:rFonts w:ascii="Times New Roman" w:eastAsia="Times New Roman" w:hAnsi="Times New Roman" w:cs="Times New Roman"/>
          <w:color w:val="000000" w:themeColor="text1"/>
          <w:spacing w:val="2"/>
          <w:sz w:val="28"/>
          <w:szCs w:val="28"/>
          <w:lang w:eastAsia="ru-RU"/>
        </w:rPr>
        <w:t>выезде</w:t>
      </w:r>
      <w:proofErr w:type="gramEnd"/>
      <w:r w:rsidRPr="00187983">
        <w:rPr>
          <w:rFonts w:ascii="Times New Roman" w:eastAsia="Times New Roman" w:hAnsi="Times New Roman" w:cs="Times New Roman"/>
          <w:color w:val="000000" w:themeColor="text1"/>
          <w:spacing w:val="2"/>
          <w:sz w:val="28"/>
          <w:szCs w:val="28"/>
          <w:lang w:eastAsia="ru-RU"/>
        </w:rPr>
        <w:t xml:space="preserve"> на постоянное жительство за пределы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утрате гражданства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6) </w:t>
      </w:r>
      <w:proofErr w:type="gramStart"/>
      <w:r w:rsidRPr="00187983">
        <w:rPr>
          <w:rFonts w:ascii="Times New Roman" w:eastAsia="Times New Roman" w:hAnsi="Times New Roman" w:cs="Times New Roman"/>
          <w:color w:val="000000" w:themeColor="text1"/>
          <w:spacing w:val="2"/>
          <w:sz w:val="28"/>
          <w:szCs w:val="28"/>
          <w:lang w:eastAsia="ru-RU"/>
        </w:rPr>
        <w:t>вступлении</w:t>
      </w:r>
      <w:proofErr w:type="gramEnd"/>
      <w:r w:rsidRPr="00187983">
        <w:rPr>
          <w:rFonts w:ascii="Times New Roman" w:eastAsia="Times New Roman" w:hAnsi="Times New Roman" w:cs="Times New Roman"/>
          <w:color w:val="000000" w:themeColor="text1"/>
          <w:spacing w:val="2"/>
          <w:sz w:val="28"/>
          <w:szCs w:val="28"/>
          <w:lang w:eastAsia="ru-RU"/>
        </w:rPr>
        <w:t xml:space="preserve"> в законную силу обвинительного приговора суда;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7) </w:t>
      </w:r>
      <w:proofErr w:type="gramStart"/>
      <w:r w:rsidRPr="00187983">
        <w:rPr>
          <w:rFonts w:ascii="Times New Roman" w:eastAsia="Times New Roman" w:hAnsi="Times New Roman" w:cs="Times New Roman"/>
          <w:color w:val="000000" w:themeColor="text1"/>
          <w:spacing w:val="2"/>
          <w:sz w:val="28"/>
          <w:szCs w:val="28"/>
          <w:lang w:eastAsia="ru-RU"/>
        </w:rPr>
        <w:t>наступлении</w:t>
      </w:r>
      <w:proofErr w:type="gramEnd"/>
      <w:r w:rsidRPr="00187983">
        <w:rPr>
          <w:rFonts w:ascii="Times New Roman" w:eastAsia="Times New Roman" w:hAnsi="Times New Roman" w:cs="Times New Roman"/>
          <w:color w:val="000000" w:themeColor="text1"/>
          <w:spacing w:val="2"/>
          <w:sz w:val="28"/>
          <w:szCs w:val="28"/>
          <w:lang w:eastAsia="ru-RU"/>
        </w:rPr>
        <w:t xml:space="preserve"> иных случаев, предусмотренных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47-6 в соответствии с Законом РК от 02.07.2013 </w:t>
      </w:r>
      <w:hyperlink r:id="rId94"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47-7. Виды и периодичность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Превентивные посещения участников национального превентивного механизма подразделяются </w:t>
      </w:r>
      <w:proofErr w:type="gramStart"/>
      <w:r w:rsidRPr="00187983">
        <w:rPr>
          <w:rFonts w:ascii="Times New Roman" w:eastAsia="Times New Roman" w:hAnsi="Times New Roman" w:cs="Times New Roman"/>
          <w:color w:val="000000" w:themeColor="text1"/>
          <w:spacing w:val="2"/>
          <w:sz w:val="28"/>
          <w:szCs w:val="28"/>
          <w:lang w:eastAsia="ru-RU"/>
        </w:rPr>
        <w:t>на</w:t>
      </w:r>
      <w:proofErr w:type="gramEnd"/>
      <w:r w:rsidRPr="00187983">
        <w:rPr>
          <w:rFonts w:ascii="Times New Roman" w:eastAsia="Times New Roman" w:hAnsi="Times New Roman" w:cs="Times New Roman"/>
          <w:color w:val="000000" w:themeColor="text1"/>
          <w:spacing w:val="2"/>
          <w:sz w:val="28"/>
          <w:szCs w:val="28"/>
          <w:lang w:eastAsia="ru-RU"/>
        </w:rPr>
        <w:t>:</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периодические превентивные посещения, проводимые на регулярной основе не реже одного раза в четыре года;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47-7 в соответствии с Законом РК от 02.07.2013 </w:t>
      </w:r>
      <w:hyperlink r:id="rId95"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47-8. Порядок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47-8 в соответствии с Законом РК от 02.07.2013 </w:t>
      </w:r>
      <w:hyperlink r:id="rId96"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47-9. Ежегодный консолидированный доклад участников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В ежегодный консолидированный доклад участников национального превентивного механизма также включаются: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предложения по совершенствованию законодательства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187983">
        <w:rPr>
          <w:rFonts w:ascii="Times New Roman" w:eastAsia="Times New Roman" w:hAnsi="Times New Roman" w:cs="Times New Roman"/>
          <w:color w:val="000000" w:themeColor="text1"/>
          <w:spacing w:val="2"/>
          <w:sz w:val="28"/>
          <w:szCs w:val="28"/>
          <w:lang w:eastAsia="ru-RU"/>
        </w:rPr>
        <w:t>интернет-ресурсе</w:t>
      </w:r>
      <w:proofErr w:type="spellEnd"/>
      <w:r w:rsidRPr="00187983">
        <w:rPr>
          <w:rFonts w:ascii="Times New Roman" w:eastAsia="Times New Roman" w:hAnsi="Times New Roman" w:cs="Times New Roman"/>
          <w:color w:val="000000" w:themeColor="text1"/>
          <w:spacing w:val="2"/>
          <w:sz w:val="28"/>
          <w:szCs w:val="28"/>
          <w:lang w:eastAsia="ru-RU"/>
        </w:rPr>
        <w:t xml:space="preserve"> Уполномоченного по правам человека в срок не позднее одного месяца со дня его утверждения Координационным советом.</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47-9 в соответствии с Законом РК от 02.07.2013 </w:t>
      </w:r>
      <w:hyperlink r:id="rId97"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47-10. Конфиденциальность</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47-10 в соответствии с Законом РК от 02.07.2013 </w:t>
      </w:r>
      <w:hyperlink r:id="rId98"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47-11. Взаимодействие уполномоченных государственных органов с участниками национального превентивного механизма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Должностные лица, </w:t>
      </w:r>
      <w:proofErr w:type="spellStart"/>
      <w:r w:rsidRPr="00187983">
        <w:rPr>
          <w:rFonts w:ascii="Times New Roman" w:eastAsia="Times New Roman" w:hAnsi="Times New Roman" w:cs="Times New Roman"/>
          <w:color w:val="000000" w:themeColor="text1"/>
          <w:spacing w:val="2"/>
          <w:sz w:val="28"/>
          <w:szCs w:val="28"/>
          <w:lang w:eastAsia="ru-RU"/>
        </w:rPr>
        <w:t>воспрепятствующие</w:t>
      </w:r>
      <w:proofErr w:type="spellEnd"/>
      <w:r w:rsidRPr="00187983">
        <w:rPr>
          <w:rFonts w:ascii="Times New Roman" w:eastAsia="Times New Roman" w:hAnsi="Times New Roman" w:cs="Times New Roman"/>
          <w:color w:val="000000" w:themeColor="text1"/>
          <w:spacing w:val="2"/>
          <w:sz w:val="28"/>
          <w:szCs w:val="28"/>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w:t>
      </w:r>
      <w:proofErr w:type="gramStart"/>
      <w:r w:rsidRPr="00187983">
        <w:rPr>
          <w:rFonts w:ascii="Times New Roman" w:eastAsia="Times New Roman" w:hAnsi="Times New Roman" w:cs="Times New Roman"/>
          <w:color w:val="000000" w:themeColor="text1"/>
          <w:spacing w:val="2"/>
          <w:sz w:val="28"/>
          <w:szCs w:val="28"/>
          <w:lang w:eastAsia="ru-RU"/>
        </w:rPr>
        <w:t>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Закон дополнен статьей 47-11 в соответствии с Законом РК от 02.07.2013 </w:t>
      </w:r>
      <w:hyperlink r:id="rId99" w:anchor="z25" w:history="1">
        <w:r w:rsidRPr="00187983">
          <w:rPr>
            <w:rFonts w:ascii="Times New Roman" w:eastAsia="Times New Roman" w:hAnsi="Times New Roman" w:cs="Times New Roman"/>
            <w:color w:val="000000" w:themeColor="text1"/>
            <w:sz w:val="28"/>
            <w:szCs w:val="28"/>
            <w:u w:val="single"/>
            <w:lang w:eastAsia="ru-RU"/>
          </w:rPr>
          <w:t>№ 111-V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9. Особенности ответственности ребенка и</w:t>
      </w:r>
      <w:r w:rsidRPr="00187983">
        <w:rPr>
          <w:rFonts w:ascii="Times New Roman" w:eastAsia="Times New Roman" w:hAnsi="Times New Roman" w:cs="Times New Roman"/>
          <w:color w:val="000000" w:themeColor="text1"/>
          <w:sz w:val="28"/>
          <w:szCs w:val="28"/>
          <w:lang w:eastAsia="ru-RU"/>
        </w:rPr>
        <w:br/>
        <w:t>воздействия на его поведение</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48. Особенности ответственности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Ребенок, совершивший противоправное деяние, несет ответственность в соответствии с законами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49. Особенности воздействия на поведение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Глава 10. Заключительные положения</w:t>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50. Ответственность за нарушение законодательства Республики Казахстан о правах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2. </w:t>
      </w:r>
      <w:proofErr w:type="gramStart"/>
      <w:r w:rsidRPr="00187983">
        <w:rPr>
          <w:rFonts w:ascii="Times New Roman" w:eastAsia="Times New Roman" w:hAnsi="Times New Roman" w:cs="Times New Roman"/>
          <w:color w:val="000000" w:themeColor="text1"/>
          <w:spacing w:val="2"/>
          <w:sz w:val="28"/>
          <w:szCs w:val="28"/>
          <w:lang w:eastAsia="ru-RU"/>
        </w:rPr>
        <w:t>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roofErr w:type="gramEnd"/>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С момента отобрания ребенка выплата пособия, а также иные выплаты на ребенка прекращаются по решению суда.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50 с изменениями, внесенными законами РК от 11.07.2009 </w:t>
      </w:r>
      <w:hyperlink r:id="rId100" w:anchor="z152" w:history="1">
        <w:r w:rsidRPr="00187983">
          <w:rPr>
            <w:rFonts w:ascii="Times New Roman" w:eastAsia="Times New Roman" w:hAnsi="Times New Roman" w:cs="Times New Roman"/>
            <w:color w:val="000000" w:themeColor="text1"/>
            <w:sz w:val="28"/>
            <w:szCs w:val="28"/>
            <w:u w:val="single"/>
            <w:lang w:eastAsia="ru-RU"/>
          </w:rPr>
          <w:t>№ 185-IV</w:t>
        </w:r>
      </w:hyperlink>
      <w:r w:rsidRPr="00187983">
        <w:rPr>
          <w:rFonts w:ascii="Times New Roman" w:eastAsia="Times New Roman" w:hAnsi="Times New Roman" w:cs="Times New Roman"/>
          <w:color w:val="000000" w:themeColor="text1"/>
          <w:sz w:val="28"/>
          <w:szCs w:val="28"/>
          <w:lang w:eastAsia="ru-RU"/>
        </w:rPr>
        <w:t> (вводится в действие с 30.08.2009); от 23.11.2010 </w:t>
      </w:r>
      <w:hyperlink r:id="rId101" w:anchor="z105" w:history="1">
        <w:r w:rsidRPr="00187983">
          <w:rPr>
            <w:rFonts w:ascii="Times New Roman" w:eastAsia="Times New Roman" w:hAnsi="Times New Roman" w:cs="Times New Roman"/>
            <w:color w:val="000000" w:themeColor="text1"/>
            <w:sz w:val="28"/>
            <w:szCs w:val="28"/>
            <w:u w:val="single"/>
            <w:lang w:eastAsia="ru-RU"/>
          </w:rPr>
          <w:t>№ 354-IV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51. Координация уполномоченным органом реализации соблюдения законодательства Республики Казахстан о правах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Уполномоченный орган в области защиты прав детей определяется Правительством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Уполномоченный орган в области защиты прав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координирует и направляет деятельность других заинтересованных уполномоченных органов в области защиты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1-1) реализует государственную политику в области защиты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1-2) осуществляет координацию и методическое руководство местных исполнительных органов в области защиты прав ребенка;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2) исключен Законом РК от 03.07.2013 </w:t>
      </w:r>
      <w:hyperlink r:id="rId102" w:anchor="z293" w:history="1">
        <w:r w:rsidRPr="00187983">
          <w:rPr>
            <w:rFonts w:ascii="Times New Roman" w:eastAsia="Times New Roman" w:hAnsi="Times New Roman" w:cs="Times New Roman"/>
            <w:color w:val="000000" w:themeColor="text1"/>
            <w:sz w:val="28"/>
            <w:szCs w:val="28"/>
            <w:u w:val="single"/>
            <w:lang w:eastAsia="ru-RU"/>
          </w:rPr>
          <w:t>№ 124-V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обеспечивает ежегодный пересмотр в сторону улучшения минимальных социальных стандартов, норм и нормативов показателей жизни детей;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координирует деятельность уполномоченных органов в области защиты прав детей в деле международного сотрудничества.</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51 с изменениями, внесенными законами РК от 13.06.2013 </w:t>
      </w:r>
      <w:hyperlink r:id="rId103" w:anchor="z328" w:history="1">
        <w:r w:rsidRPr="00187983">
          <w:rPr>
            <w:rFonts w:ascii="Times New Roman" w:eastAsia="Times New Roman" w:hAnsi="Times New Roman" w:cs="Times New Roman"/>
            <w:color w:val="000000" w:themeColor="text1"/>
            <w:sz w:val="28"/>
            <w:szCs w:val="28"/>
            <w:u w:val="single"/>
            <w:lang w:eastAsia="ru-RU"/>
          </w:rPr>
          <w:t>№ 102-V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 от 03.07.2013 </w:t>
      </w:r>
      <w:hyperlink r:id="rId104" w:anchor="z293" w:history="1">
        <w:r w:rsidRPr="00187983">
          <w:rPr>
            <w:rFonts w:ascii="Times New Roman" w:eastAsia="Times New Roman" w:hAnsi="Times New Roman" w:cs="Times New Roman"/>
            <w:color w:val="000000" w:themeColor="text1"/>
            <w:sz w:val="28"/>
            <w:szCs w:val="28"/>
            <w:u w:val="single"/>
            <w:lang w:eastAsia="ru-RU"/>
          </w:rPr>
          <w:t>№ 124-V</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52. Государственный контроль в области защиты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9. Рекомендация должна быть вручена субъекту контроля лично под роспись или иным способом, подтверждающим факты отправки и получения.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Рекомендация, направленная одним из нижеперечисленных способов, считается врученной в следующих случаях:</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1) нарочно – </w:t>
      </w:r>
      <w:proofErr w:type="gramStart"/>
      <w:r w:rsidRPr="00187983">
        <w:rPr>
          <w:rFonts w:ascii="Times New Roman" w:eastAsia="Times New Roman" w:hAnsi="Times New Roman" w:cs="Times New Roman"/>
          <w:color w:val="000000" w:themeColor="text1"/>
          <w:spacing w:val="2"/>
          <w:sz w:val="28"/>
          <w:szCs w:val="28"/>
          <w:lang w:eastAsia="ru-RU"/>
        </w:rPr>
        <w:t>с даты отметки</w:t>
      </w:r>
      <w:proofErr w:type="gramEnd"/>
      <w:r w:rsidRPr="00187983">
        <w:rPr>
          <w:rFonts w:ascii="Times New Roman" w:eastAsia="Times New Roman" w:hAnsi="Times New Roman" w:cs="Times New Roman"/>
          <w:color w:val="000000" w:themeColor="text1"/>
          <w:spacing w:val="2"/>
          <w:sz w:val="28"/>
          <w:szCs w:val="28"/>
          <w:lang w:eastAsia="ru-RU"/>
        </w:rPr>
        <w:t xml:space="preserve"> в рекомендации о получении;</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2) почтой – заказным письмом;</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xml:space="preserve">      3) электронным способом – </w:t>
      </w:r>
      <w:proofErr w:type="gramStart"/>
      <w:r w:rsidRPr="00187983">
        <w:rPr>
          <w:rFonts w:ascii="Times New Roman" w:eastAsia="Times New Roman" w:hAnsi="Times New Roman" w:cs="Times New Roman"/>
          <w:color w:val="000000" w:themeColor="text1"/>
          <w:spacing w:val="2"/>
          <w:sz w:val="28"/>
          <w:szCs w:val="28"/>
          <w:lang w:eastAsia="ru-RU"/>
        </w:rPr>
        <w:t>с даты отправки</w:t>
      </w:r>
      <w:proofErr w:type="gramEnd"/>
      <w:r w:rsidRPr="00187983">
        <w:rPr>
          <w:rFonts w:ascii="Times New Roman" w:eastAsia="Times New Roman" w:hAnsi="Times New Roman" w:cs="Times New Roman"/>
          <w:color w:val="000000" w:themeColor="text1"/>
          <w:spacing w:val="2"/>
          <w:sz w:val="28"/>
          <w:szCs w:val="28"/>
          <w:lang w:eastAsia="ru-RU"/>
        </w:rPr>
        <w:t xml:space="preserve"> уполномоченными государственными органами на электронный адрес субъекта контроля, указанный в письме при запросе.</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13. Профилактический контроль без посещения субъекта (объекта) контроля проводится не чаще одного раза в год.</w:t>
      </w:r>
    </w:p>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Сноска. Статья 52 в редакции Закона РК от 24.05.2018 </w:t>
      </w:r>
      <w:hyperlink r:id="rId105" w:anchor="z1986" w:history="1">
        <w:r w:rsidRPr="00187983">
          <w:rPr>
            <w:rFonts w:ascii="Times New Roman" w:eastAsia="Times New Roman" w:hAnsi="Times New Roman" w:cs="Times New Roman"/>
            <w:color w:val="000000" w:themeColor="text1"/>
            <w:sz w:val="28"/>
            <w:szCs w:val="28"/>
            <w:u w:val="single"/>
            <w:lang w:eastAsia="ru-RU"/>
          </w:rPr>
          <w:t>№ 156-VI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hyperlink r:id="rId106" w:anchor="z68" w:history="1">
        <w:r w:rsidRPr="00187983">
          <w:rPr>
            <w:rFonts w:ascii="Times New Roman" w:eastAsia="Times New Roman" w:hAnsi="Times New Roman" w:cs="Times New Roman"/>
            <w:color w:val="000000" w:themeColor="text1"/>
            <w:sz w:val="28"/>
            <w:szCs w:val="28"/>
            <w:u w:val="single"/>
            <w:lang w:eastAsia="ru-RU"/>
          </w:rPr>
          <w:t>№ 170-VІ</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шести месяцев после дня его первого официального опубликования); от 01.04.2019 </w:t>
      </w:r>
      <w:hyperlink r:id="rId107" w:anchor="z137" w:history="1">
        <w:r w:rsidRPr="00187983">
          <w:rPr>
            <w:rFonts w:ascii="Times New Roman" w:eastAsia="Times New Roman" w:hAnsi="Times New Roman" w:cs="Times New Roman"/>
            <w:color w:val="000000" w:themeColor="text1"/>
            <w:sz w:val="28"/>
            <w:szCs w:val="28"/>
            <w:u w:val="single"/>
            <w:lang w:eastAsia="ru-RU"/>
          </w:rPr>
          <w:t>№ 240-VI</w:t>
        </w:r>
      </w:hyperlink>
      <w:r w:rsidRPr="00187983">
        <w:rPr>
          <w:rFonts w:ascii="Times New Roman" w:eastAsia="Times New Roman" w:hAnsi="Times New Roman" w:cs="Times New Roman"/>
          <w:color w:val="000000" w:themeColor="text1"/>
          <w:sz w:val="28"/>
          <w:szCs w:val="28"/>
          <w:lang w:eastAsia="ru-RU"/>
        </w:rPr>
        <w:t> (вводится в действие по истечении десяти календарных дней после дня его первого официального опубликования).</w:t>
      </w:r>
      <w:r w:rsidRPr="00187983">
        <w:rPr>
          <w:rFonts w:ascii="Times New Roman" w:eastAsia="Times New Roman" w:hAnsi="Times New Roman" w:cs="Times New Roman"/>
          <w:color w:val="000000" w:themeColor="text1"/>
          <w:sz w:val="28"/>
          <w:szCs w:val="28"/>
          <w:lang w:eastAsia="ru-RU"/>
        </w:rPr>
        <w:br/>
      </w:r>
    </w:p>
    <w:p w:rsidR="00187983" w:rsidRPr="00187983" w:rsidRDefault="00187983" w:rsidP="00187983">
      <w:pPr>
        <w:shd w:val="clear" w:color="auto" w:fill="FFFFFF"/>
        <w:spacing w:before="251" w:after="151" w:line="435" w:lineRule="atLeast"/>
        <w:textAlignment w:val="baseline"/>
        <w:outlineLvl w:val="2"/>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Статья 53. Координация деятельности государственных органов и организаций, осуществляющих функции по защите прав ребенка</w:t>
      </w:r>
    </w:p>
    <w:p w:rsidR="00187983" w:rsidRPr="00187983" w:rsidRDefault="00187983" w:rsidP="00187983">
      <w:pPr>
        <w:shd w:val="clear" w:color="auto" w:fill="FFFFFF"/>
        <w:spacing w:after="360" w:line="318" w:lineRule="atLeast"/>
        <w:textAlignment w:val="baseline"/>
        <w:rPr>
          <w:rFonts w:ascii="Times New Roman" w:eastAsia="Times New Roman" w:hAnsi="Times New Roman" w:cs="Times New Roman"/>
          <w:color w:val="000000" w:themeColor="text1"/>
          <w:spacing w:val="2"/>
          <w:sz w:val="28"/>
          <w:szCs w:val="28"/>
          <w:lang w:eastAsia="ru-RU"/>
        </w:rPr>
      </w:pPr>
      <w:r w:rsidRPr="00187983">
        <w:rPr>
          <w:rFonts w:ascii="Times New Roman" w:eastAsia="Times New Roman" w:hAnsi="Times New Roman" w:cs="Times New Roman"/>
          <w:color w:val="000000" w:themeColor="text1"/>
          <w:spacing w:val="2"/>
          <w:sz w:val="28"/>
          <w:szCs w:val="28"/>
          <w:lang w:eastAsia="ru-RU"/>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14936" w:type="dxa"/>
        <w:shd w:val="clear" w:color="auto" w:fill="FFFFFF"/>
        <w:tblCellMar>
          <w:left w:w="0" w:type="dxa"/>
          <w:right w:w="0" w:type="dxa"/>
        </w:tblCellMar>
        <w:tblLook w:val="04A0"/>
      </w:tblPr>
      <w:tblGrid>
        <w:gridCol w:w="14936"/>
      </w:tblGrid>
      <w:tr w:rsidR="00187983" w:rsidRPr="00187983" w:rsidTr="00187983">
        <w:tc>
          <w:tcPr>
            <w:tcW w:w="6000" w:type="dxa"/>
            <w:tcBorders>
              <w:top w:val="nil"/>
              <w:left w:val="nil"/>
              <w:bottom w:val="nil"/>
              <w:right w:val="nil"/>
            </w:tcBorders>
            <w:shd w:val="clear" w:color="auto" w:fill="auto"/>
            <w:tcMar>
              <w:top w:w="50" w:type="dxa"/>
              <w:left w:w="84" w:type="dxa"/>
              <w:bottom w:w="50" w:type="dxa"/>
              <w:right w:w="84" w:type="dxa"/>
            </w:tcMar>
            <w:hideMark/>
          </w:tcPr>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color w:val="000000" w:themeColor="text1"/>
                <w:sz w:val="28"/>
                <w:szCs w:val="28"/>
                <w:lang w:eastAsia="ru-RU"/>
              </w:rPr>
              <w:t>     </w:t>
            </w:r>
          </w:p>
        </w:tc>
      </w:tr>
      <w:tr w:rsidR="00187983" w:rsidRPr="00187983" w:rsidTr="00187983">
        <w:tc>
          <w:tcPr>
            <w:tcW w:w="6000" w:type="dxa"/>
            <w:tcBorders>
              <w:top w:val="nil"/>
              <w:left w:val="nil"/>
              <w:bottom w:val="nil"/>
              <w:right w:val="nil"/>
            </w:tcBorders>
            <w:shd w:val="clear" w:color="auto" w:fill="auto"/>
            <w:tcMar>
              <w:top w:w="50" w:type="dxa"/>
              <w:left w:w="84" w:type="dxa"/>
              <w:bottom w:w="50" w:type="dxa"/>
              <w:right w:w="84" w:type="dxa"/>
            </w:tcMar>
            <w:hideMark/>
          </w:tcPr>
          <w:p w:rsidR="00187983" w:rsidRPr="00187983" w:rsidRDefault="00187983" w:rsidP="00187983">
            <w:pPr>
              <w:spacing w:after="0" w:line="240" w:lineRule="auto"/>
              <w:rPr>
                <w:rFonts w:ascii="Times New Roman" w:eastAsia="Times New Roman" w:hAnsi="Times New Roman" w:cs="Times New Roman"/>
                <w:color w:val="000000" w:themeColor="text1"/>
                <w:sz w:val="28"/>
                <w:szCs w:val="28"/>
                <w:lang w:eastAsia="ru-RU"/>
              </w:rPr>
            </w:pPr>
            <w:r w:rsidRPr="00187983">
              <w:rPr>
                <w:rFonts w:ascii="Times New Roman" w:eastAsia="Times New Roman" w:hAnsi="Times New Roman" w:cs="Times New Roman"/>
                <w:i/>
                <w:iCs/>
                <w:color w:val="000000" w:themeColor="text1"/>
                <w:sz w:val="28"/>
                <w:szCs w:val="28"/>
                <w:bdr w:val="none" w:sz="0" w:space="0" w:color="auto" w:frame="1"/>
                <w:lang w:eastAsia="ru-RU"/>
              </w:rPr>
              <w:t>      Президент</w:t>
            </w:r>
            <w:r w:rsidRPr="00187983">
              <w:rPr>
                <w:rFonts w:ascii="Times New Roman" w:eastAsia="Times New Roman" w:hAnsi="Times New Roman" w:cs="Times New Roman"/>
                <w:i/>
                <w:iCs/>
                <w:color w:val="000000" w:themeColor="text1"/>
                <w:sz w:val="28"/>
                <w:szCs w:val="28"/>
                <w:bdr w:val="none" w:sz="0" w:space="0" w:color="auto" w:frame="1"/>
                <w:lang w:eastAsia="ru-RU"/>
              </w:rPr>
              <w:br/>
              <w:t>Республики Казахстан</w:t>
            </w:r>
          </w:p>
        </w:tc>
      </w:tr>
    </w:tbl>
    <w:p w:rsidR="00A70CD3" w:rsidRPr="00187983" w:rsidRDefault="00187983">
      <w:pPr>
        <w:rPr>
          <w:rFonts w:ascii="Times New Roman" w:hAnsi="Times New Roman" w:cs="Times New Roman"/>
          <w:color w:val="000000" w:themeColor="text1"/>
          <w:sz w:val="28"/>
          <w:szCs w:val="28"/>
        </w:rPr>
      </w:pPr>
    </w:p>
    <w:sectPr w:rsidR="00A70CD3" w:rsidRPr="00187983" w:rsidSect="00C630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187983"/>
    <w:rsid w:val="00187983"/>
    <w:rsid w:val="0040479C"/>
    <w:rsid w:val="00B5619C"/>
    <w:rsid w:val="00C63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0FB"/>
  </w:style>
  <w:style w:type="paragraph" w:styleId="3">
    <w:name w:val="heading 3"/>
    <w:basedOn w:val="a"/>
    <w:link w:val="30"/>
    <w:uiPriority w:val="9"/>
    <w:qFormat/>
    <w:rsid w:val="0018798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8798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1879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187983"/>
  </w:style>
  <w:style w:type="character" w:styleId="a4">
    <w:name w:val="Hyperlink"/>
    <w:basedOn w:val="a0"/>
    <w:uiPriority w:val="99"/>
    <w:semiHidden/>
    <w:unhideWhenUsed/>
    <w:rsid w:val="00187983"/>
    <w:rPr>
      <w:color w:val="0000FF"/>
      <w:u w:val="single"/>
    </w:rPr>
  </w:style>
  <w:style w:type="character" w:styleId="a5">
    <w:name w:val="FollowedHyperlink"/>
    <w:basedOn w:val="a0"/>
    <w:uiPriority w:val="99"/>
    <w:semiHidden/>
    <w:unhideWhenUsed/>
    <w:rsid w:val="00187983"/>
    <w:rPr>
      <w:color w:val="800080"/>
      <w:u w:val="single"/>
    </w:rPr>
  </w:style>
  <w:style w:type="paragraph" w:customStyle="1" w:styleId="note1">
    <w:name w:val="note1"/>
    <w:basedOn w:val="a"/>
    <w:rsid w:val="0018798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417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1200000036" TargetMode="External"/><Relationship Id="rId21" Type="http://schemas.openxmlformats.org/officeDocument/2006/relationships/hyperlink" Target="https://adilet.zan.kz/rus/docs/Z090000188_" TargetMode="External"/><Relationship Id="rId42" Type="http://schemas.openxmlformats.org/officeDocument/2006/relationships/hyperlink" Target="https://adilet.zan.kz/rus/docs/Z070000320_" TargetMode="External"/><Relationship Id="rId47" Type="http://schemas.openxmlformats.org/officeDocument/2006/relationships/hyperlink" Target="https://adilet.zan.kz/rus/docs/Z1000000354" TargetMode="External"/><Relationship Id="rId63" Type="http://schemas.openxmlformats.org/officeDocument/2006/relationships/hyperlink" Target="https://adilet.zan.kz/rus/docs/Z1500000435" TargetMode="External"/><Relationship Id="rId68" Type="http://schemas.openxmlformats.org/officeDocument/2006/relationships/hyperlink" Target="https://adilet.zan.kz/rus/docs/Z090000176_" TargetMode="External"/><Relationship Id="rId84" Type="http://schemas.openxmlformats.org/officeDocument/2006/relationships/hyperlink" Target="https://adilet.zan.kz/rus/docs/Z1000000354" TargetMode="External"/><Relationship Id="rId89" Type="http://schemas.openxmlformats.org/officeDocument/2006/relationships/hyperlink" Target="https://adilet.zan.kz/rus/docs/Z1300000111" TargetMode="External"/><Relationship Id="rId2" Type="http://schemas.openxmlformats.org/officeDocument/2006/relationships/settings" Target="settings.xml"/><Relationship Id="rId16" Type="http://schemas.openxmlformats.org/officeDocument/2006/relationships/hyperlink" Target="https://adilet.zan.kz/rus/docs/Z1400000159" TargetMode="External"/><Relationship Id="rId29" Type="http://schemas.openxmlformats.org/officeDocument/2006/relationships/hyperlink" Target="https://adilet.zan.kz/rus/docs/Z1400000159" TargetMode="External"/><Relationship Id="rId107" Type="http://schemas.openxmlformats.org/officeDocument/2006/relationships/hyperlink" Target="https://adilet.zan.kz/rus/docs/Z1900000240" TargetMode="External"/><Relationship Id="rId11" Type="http://schemas.openxmlformats.org/officeDocument/2006/relationships/hyperlink" Target="https://adilet.zan.kz/rus/docs/Z1000000354" TargetMode="External"/><Relationship Id="rId24" Type="http://schemas.openxmlformats.org/officeDocument/2006/relationships/hyperlink" Target="https://adilet.zan.kz/rus/docs/Z1100000378" TargetMode="External"/><Relationship Id="rId32" Type="http://schemas.openxmlformats.org/officeDocument/2006/relationships/hyperlink" Target="https://adilet.zan.kz/rus/docs/K950001000_" TargetMode="External"/><Relationship Id="rId37" Type="http://schemas.openxmlformats.org/officeDocument/2006/relationships/hyperlink" Target="https://adilet.zan.kz/rus/docs/Z1000000354" TargetMode="External"/><Relationship Id="rId40" Type="http://schemas.openxmlformats.org/officeDocument/2006/relationships/hyperlink" Target="https://adilet.zan.kz/rus/docs/Z1300000126" TargetMode="External"/><Relationship Id="rId45" Type="http://schemas.openxmlformats.org/officeDocument/2006/relationships/hyperlink" Target="https://adilet.zan.kz/rus/docs/Z070000253_" TargetMode="External"/><Relationship Id="rId53" Type="http://schemas.openxmlformats.org/officeDocument/2006/relationships/hyperlink" Target="https://adilet.zan.kz/rus/docs/Z1000000354" TargetMode="External"/><Relationship Id="rId58" Type="http://schemas.openxmlformats.org/officeDocument/2006/relationships/hyperlink" Target="https://adilet.zan.kz/rus/docs/Z090000185_" TargetMode="External"/><Relationship Id="rId66" Type="http://schemas.openxmlformats.org/officeDocument/2006/relationships/hyperlink" Target="https://adilet.zan.kz/rus/docs/Z1900000240" TargetMode="External"/><Relationship Id="rId74" Type="http://schemas.openxmlformats.org/officeDocument/2006/relationships/hyperlink" Target="https://adilet.zan.kz/rus/docs/Z1800000170" TargetMode="External"/><Relationship Id="rId79" Type="http://schemas.openxmlformats.org/officeDocument/2006/relationships/hyperlink" Target="https://adilet.zan.kz/rus/docs/Z1000000354" TargetMode="External"/><Relationship Id="rId87" Type="http://schemas.openxmlformats.org/officeDocument/2006/relationships/hyperlink" Target="https://adilet.zan.kz/rus/docs/Z1300000111" TargetMode="External"/><Relationship Id="rId102" Type="http://schemas.openxmlformats.org/officeDocument/2006/relationships/hyperlink" Target="https://adilet.zan.kz/rus/docs/Z1300000124" TargetMode="External"/><Relationship Id="rId5" Type="http://schemas.openxmlformats.org/officeDocument/2006/relationships/hyperlink" Target="https://adilet.zan.kz/rus/docs/Z1900000240" TargetMode="External"/><Relationship Id="rId61" Type="http://schemas.openxmlformats.org/officeDocument/2006/relationships/hyperlink" Target="https://adilet.zan.kz/rus/docs/Z1100000517" TargetMode="External"/><Relationship Id="rId82" Type="http://schemas.openxmlformats.org/officeDocument/2006/relationships/hyperlink" Target="https://adilet.zan.kz/rus/docs/Z1000000354" TargetMode="External"/><Relationship Id="rId90" Type="http://schemas.openxmlformats.org/officeDocument/2006/relationships/hyperlink" Target="https://adilet.zan.kz/rus/docs/Z1300000111" TargetMode="External"/><Relationship Id="rId95" Type="http://schemas.openxmlformats.org/officeDocument/2006/relationships/hyperlink" Target="https://adilet.zan.kz/rus/docs/Z1300000111" TargetMode="External"/><Relationship Id="rId19" Type="http://schemas.openxmlformats.org/officeDocument/2006/relationships/hyperlink" Target="https://adilet.zan.kz/rus/docs/Z1300000124" TargetMode="External"/><Relationship Id="rId14" Type="http://schemas.openxmlformats.org/officeDocument/2006/relationships/hyperlink" Target="https://adilet.zan.kz/rus/docs/Z1000000354" TargetMode="External"/><Relationship Id="rId22" Type="http://schemas.openxmlformats.org/officeDocument/2006/relationships/hyperlink" Target="https://adilet.zan.kz/rus/docs/Z090000188_" TargetMode="External"/><Relationship Id="rId27" Type="http://schemas.openxmlformats.org/officeDocument/2006/relationships/hyperlink" Target="https://adilet.zan.kz/rus/docs/Z1300000102" TargetMode="External"/><Relationship Id="rId30" Type="http://schemas.openxmlformats.org/officeDocument/2006/relationships/hyperlink" Target="https://adilet.zan.kz/rus/docs/Z1400000269" TargetMode="External"/><Relationship Id="rId35" Type="http://schemas.openxmlformats.org/officeDocument/2006/relationships/hyperlink" Target="https://adilet.zan.kz/rus/docs/Z1600000501" TargetMode="External"/><Relationship Id="rId43" Type="http://schemas.openxmlformats.org/officeDocument/2006/relationships/hyperlink" Target="https://adilet.zan.kz/rus/docs/Z070000320_" TargetMode="External"/><Relationship Id="rId48" Type="http://schemas.openxmlformats.org/officeDocument/2006/relationships/hyperlink" Target="https://adilet.zan.kz/rus/docs/Z070000320_" TargetMode="External"/><Relationship Id="rId56" Type="http://schemas.openxmlformats.org/officeDocument/2006/relationships/hyperlink" Target="https://adilet.zan.kz/rus/docs/Z1600000501" TargetMode="External"/><Relationship Id="rId64" Type="http://schemas.openxmlformats.org/officeDocument/2006/relationships/hyperlink" Target="https://adilet.zan.kz/rus/docs/Z1600000501" TargetMode="External"/><Relationship Id="rId69" Type="http://schemas.openxmlformats.org/officeDocument/2006/relationships/hyperlink" Target="https://adilet.zan.kz/rus/docs/Z090000176_" TargetMode="External"/><Relationship Id="rId77" Type="http://schemas.openxmlformats.org/officeDocument/2006/relationships/hyperlink" Target="https://adilet.zan.kz/rus/docs/Z1000000354" TargetMode="External"/><Relationship Id="rId100" Type="http://schemas.openxmlformats.org/officeDocument/2006/relationships/hyperlink" Target="https://adilet.zan.kz/rus/docs/Z090000185_" TargetMode="External"/><Relationship Id="rId105" Type="http://schemas.openxmlformats.org/officeDocument/2006/relationships/hyperlink" Target="https://adilet.zan.kz/rus/docs/Z1800000156" TargetMode="External"/><Relationship Id="rId8" Type="http://schemas.openxmlformats.org/officeDocument/2006/relationships/hyperlink" Target="https://adilet.zan.kz/rus/docs/Z1600000501" TargetMode="External"/><Relationship Id="rId51" Type="http://schemas.openxmlformats.org/officeDocument/2006/relationships/hyperlink" Target="https://adilet.zan.kz/rus/docs/Z1000000354" TargetMode="External"/><Relationship Id="rId72" Type="http://schemas.openxmlformats.org/officeDocument/2006/relationships/hyperlink" Target="https://adilet.zan.kz/rus/docs/Z1400000210" TargetMode="External"/><Relationship Id="rId80" Type="http://schemas.openxmlformats.org/officeDocument/2006/relationships/hyperlink" Target="https://adilet.zan.kz/rus/docs/Z1800000170" TargetMode="External"/><Relationship Id="rId85" Type="http://schemas.openxmlformats.org/officeDocument/2006/relationships/hyperlink" Target="https://adilet.zan.kz/rus/docs/Z1000000354" TargetMode="External"/><Relationship Id="rId93" Type="http://schemas.openxmlformats.org/officeDocument/2006/relationships/hyperlink" Target="https://adilet.zan.kz/rus/docs/Z1300000111" TargetMode="External"/><Relationship Id="rId98" Type="http://schemas.openxmlformats.org/officeDocument/2006/relationships/hyperlink" Target="https://adilet.zan.kz/rus/docs/Z1300000111" TargetMode="External"/><Relationship Id="rId3" Type="http://schemas.openxmlformats.org/officeDocument/2006/relationships/webSettings" Target="webSettings.xml"/><Relationship Id="rId12" Type="http://schemas.openxmlformats.org/officeDocument/2006/relationships/hyperlink" Target="https://adilet.zan.kz/rus/docs/K950001000_" TargetMode="External"/><Relationship Id="rId17" Type="http://schemas.openxmlformats.org/officeDocument/2006/relationships/hyperlink" Target="https://adilet.zan.kz/rus/docs/Z1400000159" TargetMode="External"/><Relationship Id="rId25" Type="http://schemas.openxmlformats.org/officeDocument/2006/relationships/hyperlink" Target="https://adilet.zan.kz/rus/docs/Z1100000452" TargetMode="External"/><Relationship Id="rId33" Type="http://schemas.openxmlformats.org/officeDocument/2006/relationships/hyperlink" Target="https://adilet.zan.kz/rus/docs/Z1600000501" TargetMode="External"/><Relationship Id="rId38" Type="http://schemas.openxmlformats.org/officeDocument/2006/relationships/hyperlink" Target="https://adilet.zan.kz/rus/docs/Z1000000354" TargetMode="External"/><Relationship Id="rId46" Type="http://schemas.openxmlformats.org/officeDocument/2006/relationships/hyperlink" Target="https://adilet.zan.kz/rus/docs/Z1000000354" TargetMode="External"/><Relationship Id="rId59" Type="http://schemas.openxmlformats.org/officeDocument/2006/relationships/hyperlink" Target="https://adilet.zan.kz/rus/docs/Z1000000354" TargetMode="External"/><Relationship Id="rId67" Type="http://schemas.openxmlformats.org/officeDocument/2006/relationships/hyperlink" Target="https://adilet.zan.kz/rus/docs/Z2100000067" TargetMode="External"/><Relationship Id="rId103" Type="http://schemas.openxmlformats.org/officeDocument/2006/relationships/hyperlink" Target="https://adilet.zan.kz/rus/docs/Z1300000102" TargetMode="External"/><Relationship Id="rId108" Type="http://schemas.openxmlformats.org/officeDocument/2006/relationships/fontTable" Target="fontTable.xml"/><Relationship Id="rId20" Type="http://schemas.openxmlformats.org/officeDocument/2006/relationships/hyperlink" Target="https://adilet.zan.kz/rus/docs/Z040000013_" TargetMode="External"/><Relationship Id="rId41" Type="http://schemas.openxmlformats.org/officeDocument/2006/relationships/hyperlink" Target="https://adilet.zan.kz/rus/docs/Z1300000126" TargetMode="External"/><Relationship Id="rId54" Type="http://schemas.openxmlformats.org/officeDocument/2006/relationships/hyperlink" Target="https://adilet.zan.kz/rus/docs/Z1900000240" TargetMode="External"/><Relationship Id="rId62" Type="http://schemas.openxmlformats.org/officeDocument/2006/relationships/hyperlink" Target="https://adilet.zan.kz/rus/docs/Z1400000175" TargetMode="External"/><Relationship Id="rId70" Type="http://schemas.openxmlformats.org/officeDocument/2006/relationships/hyperlink" Target="https://adilet.zan.kz/rus/docs/Z1000000372" TargetMode="External"/><Relationship Id="rId75" Type="http://schemas.openxmlformats.org/officeDocument/2006/relationships/hyperlink" Target="https://adilet.zan.kz/rus/docs/Z1000000354" TargetMode="External"/><Relationship Id="rId83" Type="http://schemas.openxmlformats.org/officeDocument/2006/relationships/hyperlink" Target="https://adilet.zan.kz/rus/docs/Z1000000354" TargetMode="External"/><Relationship Id="rId88" Type="http://schemas.openxmlformats.org/officeDocument/2006/relationships/hyperlink" Target="https://adilet.zan.kz/rus/docs/Z1900000240" TargetMode="External"/><Relationship Id="rId91" Type="http://schemas.openxmlformats.org/officeDocument/2006/relationships/hyperlink" Target="https://adilet.zan.kz/rus/docs/Z1900000240" TargetMode="External"/><Relationship Id="rId96" Type="http://schemas.openxmlformats.org/officeDocument/2006/relationships/hyperlink" Target="https://adilet.zan.kz/rus/docs/Z1300000111" TargetMode="External"/><Relationship Id="rId1" Type="http://schemas.openxmlformats.org/officeDocument/2006/relationships/styles" Target="styles.xml"/><Relationship Id="rId6" Type="http://schemas.openxmlformats.org/officeDocument/2006/relationships/hyperlink" Target="https://adilet.zan.kz/rus/docs/Z1000000354" TargetMode="External"/><Relationship Id="rId15" Type="http://schemas.openxmlformats.org/officeDocument/2006/relationships/hyperlink" Target="https://adilet.zan.kz/rus/docs/Z1800000170" TargetMode="External"/><Relationship Id="rId23" Type="http://schemas.openxmlformats.org/officeDocument/2006/relationships/hyperlink" Target="https://adilet.zan.kz/rus/docs/Z100000258_" TargetMode="External"/><Relationship Id="rId28" Type="http://schemas.openxmlformats.org/officeDocument/2006/relationships/hyperlink" Target="https://adilet.zan.kz/rus/docs/Z1300000124" TargetMode="External"/><Relationship Id="rId36" Type="http://schemas.openxmlformats.org/officeDocument/2006/relationships/hyperlink" Target="https://adilet.zan.kz/rus/docs/Z1600000501" TargetMode="External"/><Relationship Id="rId49" Type="http://schemas.openxmlformats.org/officeDocument/2006/relationships/hyperlink" Target="https://adilet.zan.kz/rus/docs/Z070000320_" TargetMode="External"/><Relationship Id="rId57" Type="http://schemas.openxmlformats.org/officeDocument/2006/relationships/hyperlink" Target="https://adilet.zan.kz/rus/docs/Z1600000501" TargetMode="External"/><Relationship Id="rId106" Type="http://schemas.openxmlformats.org/officeDocument/2006/relationships/hyperlink" Target="https://adilet.zan.kz/rus/docs/Z1800000170" TargetMode="External"/><Relationship Id="rId10" Type="http://schemas.openxmlformats.org/officeDocument/2006/relationships/hyperlink" Target="https://adilet.zan.kz/rus/docs/Z1900000240" TargetMode="External"/><Relationship Id="rId31" Type="http://schemas.openxmlformats.org/officeDocument/2006/relationships/hyperlink" Target="https://adilet.zan.kz/rus/docs/Z1800000170" TargetMode="External"/><Relationship Id="rId44" Type="http://schemas.openxmlformats.org/officeDocument/2006/relationships/hyperlink" Target="https://adilet.zan.kz/rus/docs/Z2100000056" TargetMode="External"/><Relationship Id="rId52" Type="http://schemas.openxmlformats.org/officeDocument/2006/relationships/hyperlink" Target="https://adilet.zan.kz/rus/docs/Z1000000354" TargetMode="External"/><Relationship Id="rId60" Type="http://schemas.openxmlformats.org/officeDocument/2006/relationships/hyperlink" Target="https://adilet.zan.kz/rus/docs/Z1000000372" TargetMode="External"/><Relationship Id="rId65" Type="http://schemas.openxmlformats.org/officeDocument/2006/relationships/hyperlink" Target="https://adilet.zan.kz/rus/docs/Z1600000501" TargetMode="External"/><Relationship Id="rId73" Type="http://schemas.openxmlformats.org/officeDocument/2006/relationships/hyperlink" Target="https://adilet.zan.kz/rus/docs/Z2000000361" TargetMode="External"/><Relationship Id="rId78" Type="http://schemas.openxmlformats.org/officeDocument/2006/relationships/hyperlink" Target="https://adilet.zan.kz/rus/docs/Z1800000170" TargetMode="External"/><Relationship Id="rId81" Type="http://schemas.openxmlformats.org/officeDocument/2006/relationships/hyperlink" Target="https://adilet.zan.kz/rus/docs/Z1000000354" TargetMode="External"/><Relationship Id="rId86" Type="http://schemas.openxmlformats.org/officeDocument/2006/relationships/hyperlink" Target="https://adilet.zan.kz/rus/docs/Z1300000102" TargetMode="External"/><Relationship Id="rId94" Type="http://schemas.openxmlformats.org/officeDocument/2006/relationships/hyperlink" Target="https://adilet.zan.kz/rus/docs/Z1300000111" TargetMode="External"/><Relationship Id="rId99" Type="http://schemas.openxmlformats.org/officeDocument/2006/relationships/hyperlink" Target="https://adilet.zan.kz/rus/docs/Z1300000111" TargetMode="External"/><Relationship Id="rId101" Type="http://schemas.openxmlformats.org/officeDocument/2006/relationships/hyperlink" Target="https://adilet.zan.kz/rus/docs/Z1000000354" TargetMode="External"/><Relationship Id="rId4" Type="http://schemas.openxmlformats.org/officeDocument/2006/relationships/hyperlink" Target="https://adilet.zan.kz/rus/docs/Z1000000354" TargetMode="External"/><Relationship Id="rId9" Type="http://schemas.openxmlformats.org/officeDocument/2006/relationships/hyperlink" Target="https://adilet.zan.kz/rus/docs/Z1600000501" TargetMode="External"/><Relationship Id="rId13" Type="http://schemas.openxmlformats.org/officeDocument/2006/relationships/hyperlink" Target="https://adilet.zan.kz/rus/docs/Z1000000354" TargetMode="External"/><Relationship Id="rId18" Type="http://schemas.openxmlformats.org/officeDocument/2006/relationships/hyperlink" Target="https://adilet.zan.kz/rus/docs/Z1400000269" TargetMode="External"/><Relationship Id="rId39" Type="http://schemas.openxmlformats.org/officeDocument/2006/relationships/hyperlink" Target="https://adilet.zan.kz/rus/docs/Z1500000403" TargetMode="External"/><Relationship Id="rId109" Type="http://schemas.openxmlformats.org/officeDocument/2006/relationships/theme" Target="theme/theme1.xml"/><Relationship Id="rId34" Type="http://schemas.openxmlformats.org/officeDocument/2006/relationships/hyperlink" Target="https://adilet.zan.kz/rus/docs/Z1600000501" TargetMode="External"/><Relationship Id="rId50" Type="http://schemas.openxmlformats.org/officeDocument/2006/relationships/hyperlink" Target="https://adilet.zan.kz/rus/docs/Z1100000484" TargetMode="External"/><Relationship Id="rId55" Type="http://schemas.openxmlformats.org/officeDocument/2006/relationships/hyperlink" Target="https://adilet.zan.kz/rus/docs/Z1600000501" TargetMode="External"/><Relationship Id="rId76" Type="http://schemas.openxmlformats.org/officeDocument/2006/relationships/hyperlink" Target="https://adilet.zan.kz/rus/docs/Z1800000170" TargetMode="External"/><Relationship Id="rId97" Type="http://schemas.openxmlformats.org/officeDocument/2006/relationships/hyperlink" Target="https://adilet.zan.kz/rus/docs/Z1300000111" TargetMode="External"/><Relationship Id="rId104" Type="http://schemas.openxmlformats.org/officeDocument/2006/relationships/hyperlink" Target="https://adilet.zan.kz/rus/docs/Z1300000124" TargetMode="External"/><Relationship Id="rId7" Type="http://schemas.openxmlformats.org/officeDocument/2006/relationships/hyperlink" Target="https://adilet.zan.kz/rus/docs/Z1400000236" TargetMode="External"/><Relationship Id="rId71" Type="http://schemas.openxmlformats.org/officeDocument/2006/relationships/hyperlink" Target="https://adilet.zan.kz/rus/docs/Z1400000227" TargetMode="External"/><Relationship Id="rId92" Type="http://schemas.openxmlformats.org/officeDocument/2006/relationships/hyperlink" Target="https://adilet.zan.kz/rus/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13653</Words>
  <Characters>77828</Characters>
  <Application>Microsoft Office Word</Application>
  <DocSecurity>0</DocSecurity>
  <Lines>648</Lines>
  <Paragraphs>182</Paragraphs>
  <ScaleCrop>false</ScaleCrop>
  <Company/>
  <LinksUpToDate>false</LinksUpToDate>
  <CharactersWithSpaces>91299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2021-12-15T05:15:00Z</dcterms:created>
  <dcterms:modified xsi:type="dcterms:W3CDTF">2021-12-15T05:16:00Z</dcterms:modified>
</cp:coreProperties>
</file>