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DB" w:rsidRPr="00AC4583" w:rsidRDefault="00A118DB" w:rsidP="00A118DB">
      <w:pPr>
        <w:ind w:left="5387"/>
        <w:rPr>
          <w:sz w:val="28"/>
          <w:szCs w:val="28"/>
        </w:rPr>
      </w:pPr>
    </w:p>
    <w:p w:rsidR="002668C8" w:rsidRPr="00074CA4" w:rsidRDefault="002668C8" w:rsidP="00400E73">
      <w:pPr>
        <w:ind w:left="6237"/>
        <w:rPr>
          <w:b/>
          <w:sz w:val="28"/>
          <w:szCs w:val="28"/>
          <w:lang w:val="kk-KZ"/>
        </w:rPr>
      </w:pPr>
    </w:p>
    <w:p w:rsidR="00E301E9" w:rsidRPr="00E853A5" w:rsidRDefault="007C6A0B" w:rsidP="007C6A0B">
      <w:pPr>
        <w:jc w:val="center"/>
        <w:outlineLvl w:val="0"/>
        <w:rPr>
          <w:b/>
          <w:szCs w:val="28"/>
          <w:lang w:val="kk-KZ"/>
        </w:rPr>
      </w:pPr>
      <w:r w:rsidRPr="00E853A5">
        <w:rPr>
          <w:b/>
          <w:szCs w:val="28"/>
          <w:lang w:val="kk-KZ"/>
        </w:rPr>
        <w:t>Уважаемые выпускники и их родители!</w:t>
      </w:r>
    </w:p>
    <w:p w:rsidR="007C6A0B" w:rsidRPr="00E853A5" w:rsidRDefault="007C6A0B" w:rsidP="007C6A0B">
      <w:pPr>
        <w:outlineLvl w:val="0"/>
        <w:rPr>
          <w:b/>
          <w:szCs w:val="28"/>
          <w:lang w:val="kk-KZ"/>
        </w:rPr>
      </w:pPr>
    </w:p>
    <w:p w:rsidR="00E301E9" w:rsidRPr="00E853A5" w:rsidRDefault="007C6A0B" w:rsidP="007C6A0B">
      <w:pPr>
        <w:ind w:firstLine="709"/>
        <w:jc w:val="both"/>
        <w:outlineLvl w:val="0"/>
        <w:rPr>
          <w:color w:val="000000"/>
          <w:lang w:val="kk-KZ"/>
        </w:rPr>
      </w:pPr>
      <w:r w:rsidRPr="00E853A5">
        <w:rPr>
          <w:color w:val="000000"/>
          <w:lang w:val="kk-KZ"/>
        </w:rPr>
        <w:t xml:space="preserve">Для оптимизации процедуры подачи заявления на Единое национальное тестирование (далее – </w:t>
      </w:r>
      <w:r w:rsidR="002113CA" w:rsidRPr="00E853A5">
        <w:rPr>
          <w:color w:val="000000"/>
          <w:lang w:val="kk-KZ"/>
        </w:rPr>
        <w:t>ЕНТ</w:t>
      </w:r>
      <w:r w:rsidRPr="00E853A5">
        <w:rPr>
          <w:color w:val="000000"/>
          <w:lang w:val="kk-KZ"/>
        </w:rPr>
        <w:t xml:space="preserve">), проводимое с 1 по 15 декабря 2020 года, начинаем  </w:t>
      </w:r>
      <w:r w:rsidR="00CE4C97" w:rsidRPr="00E853A5">
        <w:rPr>
          <w:color w:val="000000"/>
          <w:lang w:val="kk-KZ"/>
        </w:rPr>
        <w:t>подготовительную</w:t>
      </w:r>
      <w:r w:rsidRPr="00E853A5">
        <w:rPr>
          <w:color w:val="000000"/>
          <w:lang w:val="kk-KZ"/>
        </w:rPr>
        <w:t xml:space="preserve"> </w:t>
      </w:r>
      <w:r w:rsidR="00CE4C97" w:rsidRPr="00E853A5">
        <w:rPr>
          <w:color w:val="000000"/>
          <w:lang w:val="kk-KZ"/>
        </w:rPr>
        <w:t>работу.</w:t>
      </w:r>
    </w:p>
    <w:p w:rsidR="00CE4C97" w:rsidRPr="00E853A5" w:rsidRDefault="00D82409" w:rsidP="007C6A0B">
      <w:pPr>
        <w:ind w:firstLine="709"/>
        <w:jc w:val="both"/>
        <w:outlineLvl w:val="0"/>
        <w:rPr>
          <w:color w:val="000000"/>
          <w:lang w:val="kk-KZ"/>
        </w:rPr>
      </w:pPr>
      <w:r w:rsidRPr="00E853A5">
        <w:rPr>
          <w:color w:val="000000"/>
          <w:lang w:val="kk-KZ"/>
        </w:rPr>
        <w:t>Обучающиеся</w:t>
      </w:r>
      <w:r w:rsidR="00FF6092" w:rsidRPr="00E853A5">
        <w:rPr>
          <w:color w:val="000000"/>
          <w:lang w:val="kk-KZ"/>
        </w:rPr>
        <w:t xml:space="preserve"> выпускных 11 (12) классов организаций среднего образования</w:t>
      </w:r>
      <w:r w:rsidR="002113CA" w:rsidRPr="00E853A5">
        <w:rPr>
          <w:color w:val="000000"/>
          <w:lang w:val="kk-KZ"/>
        </w:rPr>
        <w:t>,</w:t>
      </w:r>
      <w:r w:rsidR="00FF6092" w:rsidRPr="00E853A5">
        <w:rPr>
          <w:color w:val="000000"/>
          <w:lang w:val="kk-KZ"/>
        </w:rPr>
        <w:t xml:space="preserve"> имеющие удостоверение личности или паспорт, но не достигшие 18 лет могут подать заявления для участия в </w:t>
      </w:r>
      <w:r w:rsidR="002113CA" w:rsidRPr="00E853A5">
        <w:rPr>
          <w:color w:val="000000"/>
          <w:lang w:val="kk-KZ"/>
        </w:rPr>
        <w:t>ЕНТ только с разрешения родителя или законного представителя.</w:t>
      </w:r>
    </w:p>
    <w:p w:rsidR="007C6A0B" w:rsidRPr="00E853A5" w:rsidRDefault="00FF6092" w:rsidP="007C6A0B">
      <w:pPr>
        <w:ind w:firstLine="709"/>
        <w:jc w:val="both"/>
        <w:outlineLvl w:val="0"/>
        <w:rPr>
          <w:color w:val="000000"/>
          <w:lang w:val="kk-KZ"/>
        </w:rPr>
      </w:pPr>
      <w:r w:rsidRPr="00E853A5">
        <w:rPr>
          <w:color w:val="000000"/>
          <w:lang w:val="kk-KZ"/>
        </w:rPr>
        <w:t xml:space="preserve">Следовательно, </w:t>
      </w:r>
      <w:r w:rsidR="00E853A5" w:rsidRPr="00E853A5">
        <w:rPr>
          <w:color w:val="000000"/>
          <w:lang w:val="kk-KZ"/>
        </w:rPr>
        <w:t>если вашему ребенку (выпускнику) не исполнилось 18 лет, то  родитель или законный представитель этих лиц (1 родитель) должен  зарегистрироваться на сайте did.gov.kz до 1 декабря текущего года.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>Личный профиль в цифровом удостоверении личности создается путем выполнения следующих шагов: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 xml:space="preserve">1) Родитель или законный представитель заходит на страничку  </w:t>
      </w:r>
      <w:hyperlink r:id="rId9" w:history="1">
        <w:r w:rsidRPr="00E853A5">
          <w:rPr>
            <w:color w:val="000000"/>
            <w:lang w:val="kk-KZ"/>
          </w:rPr>
          <w:t>www.did.gov.kz</w:t>
        </w:r>
      </w:hyperlink>
      <w:r w:rsidRPr="00E853A5">
        <w:rPr>
          <w:color w:val="000000"/>
          <w:lang w:val="kk-KZ"/>
        </w:rPr>
        <w:t>;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>2) Родитель или законный представитель вводит свой!!!  номер телефона;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>3) Родитель или законный представитель вводит свой ИИН;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 xml:space="preserve">4) Профиль родителя или законного представителя проводит </w:t>
      </w:r>
      <w:proofErr w:type="spellStart"/>
      <w:r w:rsidRPr="00E853A5">
        <w:rPr>
          <w:color w:val="000000"/>
          <w:lang w:val="kk-KZ"/>
        </w:rPr>
        <w:t>видеоидентификацию</w:t>
      </w:r>
      <w:proofErr w:type="spellEnd"/>
      <w:r w:rsidRPr="00E853A5">
        <w:rPr>
          <w:color w:val="000000"/>
          <w:lang w:val="kk-KZ"/>
        </w:rPr>
        <w:t xml:space="preserve"> (</w:t>
      </w:r>
      <w:proofErr w:type="spellStart"/>
      <w:r w:rsidRPr="00E853A5">
        <w:rPr>
          <w:color w:val="000000"/>
          <w:lang w:val="kk-KZ"/>
        </w:rPr>
        <w:t>видеоидентификацию</w:t>
      </w:r>
      <w:proofErr w:type="spellEnd"/>
      <w:r w:rsidRPr="00E853A5">
        <w:rPr>
          <w:color w:val="000000"/>
          <w:lang w:val="kk-KZ"/>
        </w:rPr>
        <w:t>);</w:t>
      </w:r>
    </w:p>
    <w:p w:rsidR="00E853A5" w:rsidRPr="00E853A5" w:rsidRDefault="00E853A5" w:rsidP="00E853A5">
      <w:pPr>
        <w:ind w:firstLine="426"/>
        <w:rPr>
          <w:color w:val="000000"/>
          <w:lang w:val="kk-KZ"/>
        </w:rPr>
      </w:pPr>
      <w:r w:rsidRPr="00E853A5">
        <w:rPr>
          <w:color w:val="000000"/>
          <w:lang w:val="kk-KZ"/>
        </w:rPr>
        <w:t>5) Указывает имя и ИИН ребенка, сдающего ЕНТ.</w:t>
      </w:r>
    </w:p>
    <w:p w:rsidR="00E853A5" w:rsidRPr="00E853A5" w:rsidRDefault="00E853A5" w:rsidP="00E853A5">
      <w:pPr>
        <w:ind w:firstLine="426"/>
        <w:rPr>
          <w:color w:val="FF0000"/>
          <w:lang w:val="kk-KZ"/>
        </w:rPr>
      </w:pPr>
      <w:r w:rsidRPr="00E853A5">
        <w:rPr>
          <w:color w:val="FF0000"/>
          <w:lang w:val="kk-KZ"/>
        </w:rPr>
        <w:t xml:space="preserve"> Создавать профиль только на своем телефоне или с компьютера</w:t>
      </w:r>
      <w:r w:rsidRPr="00E853A5">
        <w:rPr>
          <w:color w:val="FF0000"/>
          <w:lang w:val="kk-KZ"/>
        </w:rPr>
        <w:t xml:space="preserve"> </w:t>
      </w:r>
      <w:r w:rsidRPr="00E853A5">
        <w:rPr>
          <w:color w:val="FF0000"/>
          <w:lang w:val="kk-KZ"/>
        </w:rPr>
        <w:t>(ни в коем случае не с телефона ученика)!</w:t>
      </w:r>
    </w:p>
    <w:p w:rsidR="00404015" w:rsidRPr="00E853A5" w:rsidRDefault="00404015" w:rsidP="007C6A0B">
      <w:pPr>
        <w:ind w:firstLine="709"/>
        <w:jc w:val="both"/>
        <w:outlineLvl w:val="0"/>
        <w:rPr>
          <w:color w:val="000000"/>
        </w:rPr>
      </w:pPr>
    </w:p>
    <w:p w:rsidR="00366188" w:rsidRPr="00E853A5" w:rsidRDefault="00404015" w:rsidP="00366188">
      <w:pPr>
        <w:jc w:val="both"/>
        <w:outlineLvl w:val="0"/>
        <w:rPr>
          <w:color w:val="000000"/>
          <w:lang w:val="kk-KZ"/>
        </w:rPr>
      </w:pPr>
      <w:r w:rsidRPr="00E853A5">
        <w:rPr>
          <w:sz w:val="22"/>
        </w:rPr>
        <w:object w:dxaOrig="14699" w:dyaOrig="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25pt;height:154.15pt" o:ole="">
            <v:imagedata r:id="rId10" o:title=""/>
          </v:shape>
          <o:OLEObject Type="Embed" ProgID="Visio.Drawing.11" ShapeID="_x0000_i1025" DrawAspect="Content" ObjectID="_1667737881" r:id="rId11"/>
        </w:object>
      </w:r>
    </w:p>
    <w:p w:rsidR="00E853A5" w:rsidRPr="00E853A5" w:rsidRDefault="00E853A5" w:rsidP="00E853A5">
      <w:pPr>
        <w:ind w:firstLine="426"/>
        <w:jc w:val="both"/>
        <w:rPr>
          <w:color w:val="FF0000"/>
        </w:rPr>
      </w:pPr>
      <w:r w:rsidRPr="00E853A5">
        <w:rPr>
          <w:color w:val="FF0000"/>
        </w:rPr>
        <w:t>Родителям, чьи дети достигли 18 лет, или им не исполнилось 16 лет проходить регистрацию в  did.gov.kz НЕ НАДО!!</w:t>
      </w:r>
    </w:p>
    <w:p w:rsidR="00E853A5" w:rsidRPr="00E853A5" w:rsidRDefault="00E853A5" w:rsidP="00994589">
      <w:pPr>
        <w:jc w:val="both"/>
        <w:outlineLvl w:val="0"/>
        <w:rPr>
          <w:i/>
          <w:szCs w:val="28"/>
        </w:rPr>
      </w:pPr>
    </w:p>
    <w:p w:rsidR="00F31B81" w:rsidRPr="00E853A5" w:rsidRDefault="00994589" w:rsidP="00994589">
      <w:pPr>
        <w:jc w:val="both"/>
        <w:outlineLvl w:val="0"/>
        <w:rPr>
          <w:i/>
          <w:szCs w:val="28"/>
          <w:lang w:val="kk-KZ"/>
        </w:rPr>
      </w:pPr>
      <w:r w:rsidRPr="00E853A5">
        <w:rPr>
          <w:i/>
          <w:szCs w:val="28"/>
          <w:lang w:val="kk-KZ"/>
        </w:rPr>
        <w:t>Примечание:</w:t>
      </w:r>
    </w:p>
    <w:p w:rsidR="00994589" w:rsidRPr="00E853A5" w:rsidRDefault="00994589" w:rsidP="00F31B81">
      <w:pPr>
        <w:ind w:firstLine="709"/>
        <w:jc w:val="both"/>
        <w:outlineLvl w:val="0"/>
        <w:rPr>
          <w:szCs w:val="28"/>
          <w:lang w:val="kk-KZ"/>
        </w:rPr>
      </w:pPr>
      <w:r w:rsidRPr="00E853A5">
        <w:rPr>
          <w:i/>
          <w:szCs w:val="28"/>
          <w:lang w:val="kk-KZ"/>
        </w:rPr>
        <w:t>-</w:t>
      </w:r>
      <w:r w:rsidR="00F31B81" w:rsidRPr="00E853A5">
        <w:rPr>
          <w:i/>
          <w:szCs w:val="28"/>
          <w:lang w:val="kk-KZ"/>
        </w:rPr>
        <w:t xml:space="preserve"> </w:t>
      </w:r>
      <w:r w:rsidRPr="00E853A5">
        <w:rPr>
          <w:szCs w:val="28"/>
          <w:lang w:val="kk-KZ"/>
        </w:rPr>
        <w:t>родитель или законный представитель, создавший свой профиль Digital ID, не должен у</w:t>
      </w:r>
      <w:r w:rsidR="00782F1F" w:rsidRPr="00E853A5">
        <w:rPr>
          <w:szCs w:val="28"/>
          <w:lang w:val="kk-KZ"/>
        </w:rPr>
        <w:t>далять свой профиль до сдачи ЕНТ обучающимся;</w:t>
      </w:r>
    </w:p>
    <w:p w:rsidR="00F31B81" w:rsidRPr="00E853A5" w:rsidRDefault="00994589" w:rsidP="00F31B81">
      <w:pPr>
        <w:ind w:firstLine="709"/>
        <w:jc w:val="both"/>
        <w:outlineLvl w:val="0"/>
        <w:rPr>
          <w:szCs w:val="28"/>
          <w:lang w:val="kk-KZ"/>
        </w:rPr>
      </w:pPr>
      <w:r w:rsidRPr="00E853A5">
        <w:rPr>
          <w:szCs w:val="28"/>
          <w:lang w:val="kk-KZ"/>
        </w:rPr>
        <w:t>-</w:t>
      </w:r>
      <w:r w:rsidR="00F31B81" w:rsidRPr="00E853A5">
        <w:rPr>
          <w:szCs w:val="28"/>
          <w:lang w:val="kk-KZ"/>
        </w:rPr>
        <w:t xml:space="preserve"> сохран</w:t>
      </w:r>
      <w:r w:rsidR="00782F1F" w:rsidRPr="00E853A5">
        <w:rPr>
          <w:szCs w:val="28"/>
          <w:lang w:val="kk-KZ"/>
        </w:rPr>
        <w:t>енный</w:t>
      </w:r>
      <w:r w:rsidR="00F31B81" w:rsidRPr="00E853A5">
        <w:rPr>
          <w:szCs w:val="28"/>
          <w:lang w:val="kk-KZ"/>
        </w:rPr>
        <w:t xml:space="preserve"> профиль </w:t>
      </w:r>
      <w:r w:rsidR="00CD3495" w:rsidRPr="00E853A5">
        <w:rPr>
          <w:szCs w:val="28"/>
          <w:lang w:val="kk-KZ"/>
        </w:rPr>
        <w:t>родителя</w:t>
      </w:r>
      <w:r w:rsidR="00F31B81" w:rsidRPr="00E853A5">
        <w:rPr>
          <w:szCs w:val="28"/>
          <w:lang w:val="kk-KZ"/>
        </w:rPr>
        <w:t xml:space="preserve"> в Digital ID</w:t>
      </w:r>
      <w:r w:rsidR="00CD3495" w:rsidRPr="00E853A5">
        <w:rPr>
          <w:szCs w:val="28"/>
          <w:lang w:val="kk-KZ"/>
        </w:rPr>
        <w:t xml:space="preserve"> (если Вы не удалите свой профиль)</w:t>
      </w:r>
      <w:r w:rsidR="00F31B81" w:rsidRPr="00E853A5">
        <w:rPr>
          <w:szCs w:val="28"/>
          <w:lang w:val="kk-KZ"/>
        </w:rPr>
        <w:t xml:space="preserve">, считается действительным для регистрации обучающегося на </w:t>
      </w:r>
      <w:r w:rsidR="00782F1F" w:rsidRPr="00E853A5">
        <w:rPr>
          <w:szCs w:val="28"/>
          <w:lang w:val="kk-KZ"/>
        </w:rPr>
        <w:t xml:space="preserve">последующие </w:t>
      </w:r>
      <w:r w:rsidR="00F31B81" w:rsidRPr="00E853A5">
        <w:rPr>
          <w:szCs w:val="28"/>
          <w:lang w:val="kk-KZ"/>
        </w:rPr>
        <w:t xml:space="preserve">ЕНТ </w:t>
      </w:r>
      <w:r w:rsidR="00782F1F" w:rsidRPr="00E853A5">
        <w:rPr>
          <w:szCs w:val="28"/>
          <w:lang w:val="kk-KZ"/>
        </w:rPr>
        <w:t>в текущем году</w:t>
      </w:r>
      <w:r w:rsidR="00F31B81" w:rsidRPr="00E853A5">
        <w:rPr>
          <w:szCs w:val="28"/>
          <w:lang w:val="kk-KZ"/>
        </w:rPr>
        <w:t>.</w:t>
      </w:r>
    </w:p>
    <w:p w:rsidR="00F31B81" w:rsidRPr="00E853A5" w:rsidRDefault="00F31B81" w:rsidP="00F31B81">
      <w:pPr>
        <w:ind w:firstLine="709"/>
        <w:jc w:val="both"/>
        <w:outlineLvl w:val="0"/>
        <w:rPr>
          <w:szCs w:val="28"/>
          <w:lang w:val="kk-KZ"/>
        </w:rPr>
      </w:pPr>
    </w:p>
    <w:p w:rsidR="00CD3495" w:rsidRPr="00E853A5" w:rsidRDefault="00DF25DC" w:rsidP="00CD3495">
      <w:pPr>
        <w:ind w:firstLine="709"/>
        <w:jc w:val="both"/>
        <w:outlineLvl w:val="0"/>
        <w:rPr>
          <w:szCs w:val="28"/>
          <w:lang w:val="kk-KZ"/>
        </w:rPr>
      </w:pPr>
      <w:r w:rsidRPr="00E853A5">
        <w:rPr>
          <w:szCs w:val="28"/>
          <w:lang w:val="kk-KZ"/>
        </w:rPr>
        <w:t>Напоминаем, что участие в ЕНТ добровольное, и тести</w:t>
      </w:r>
      <w:bookmarkStart w:id="0" w:name="_GoBack"/>
      <w:bookmarkEnd w:id="0"/>
      <w:r w:rsidRPr="00E853A5">
        <w:rPr>
          <w:szCs w:val="28"/>
          <w:lang w:val="kk-KZ"/>
        </w:rPr>
        <w:t>рование проводится на платной основе.</w:t>
      </w:r>
    </w:p>
    <w:p w:rsidR="008762A5" w:rsidRPr="00E853A5" w:rsidRDefault="008762A5" w:rsidP="00CD3495">
      <w:pPr>
        <w:ind w:firstLine="709"/>
        <w:jc w:val="both"/>
        <w:outlineLvl w:val="0"/>
        <w:rPr>
          <w:szCs w:val="28"/>
          <w:lang w:val="kk-KZ"/>
        </w:rPr>
      </w:pPr>
    </w:p>
    <w:sectPr w:rsidR="008762A5" w:rsidRPr="00E853A5" w:rsidSect="004560AE">
      <w:headerReference w:type="first" r:id="rId12"/>
      <w:pgSz w:w="11906" w:h="16838"/>
      <w:pgMar w:top="567" w:right="849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BF" w:rsidRDefault="00CA68BF" w:rsidP="00B85B9D">
      <w:r>
        <w:separator/>
      </w:r>
    </w:p>
  </w:endnote>
  <w:endnote w:type="continuationSeparator" w:id="0">
    <w:p w:rsidR="00CA68BF" w:rsidRDefault="00CA68BF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BF" w:rsidRDefault="00CA68BF" w:rsidP="00B85B9D">
      <w:r>
        <w:separator/>
      </w:r>
    </w:p>
  </w:footnote>
  <w:footnote w:type="continuationSeparator" w:id="0">
    <w:p w:rsidR="00CA68BF" w:rsidRDefault="00CA68BF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22" w:rsidRDefault="00250E22"/>
  <w:p w:rsidR="00F3272B" w:rsidRDefault="00F3272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817C2"/>
    <w:rsid w:val="0009771F"/>
    <w:rsid w:val="000A32CD"/>
    <w:rsid w:val="000C2103"/>
    <w:rsid w:val="000C3EA7"/>
    <w:rsid w:val="000C497F"/>
    <w:rsid w:val="000D0526"/>
    <w:rsid w:val="000D133E"/>
    <w:rsid w:val="000E75C1"/>
    <w:rsid w:val="000F2499"/>
    <w:rsid w:val="000F2DF0"/>
    <w:rsid w:val="001015C3"/>
    <w:rsid w:val="00106431"/>
    <w:rsid w:val="00133F67"/>
    <w:rsid w:val="00145BC6"/>
    <w:rsid w:val="0015788C"/>
    <w:rsid w:val="001777B4"/>
    <w:rsid w:val="00190449"/>
    <w:rsid w:val="00191F1C"/>
    <w:rsid w:val="00193647"/>
    <w:rsid w:val="001B1683"/>
    <w:rsid w:val="001B4A2F"/>
    <w:rsid w:val="001B4C68"/>
    <w:rsid w:val="001B50AF"/>
    <w:rsid w:val="001D2C17"/>
    <w:rsid w:val="001E5796"/>
    <w:rsid w:val="002020B2"/>
    <w:rsid w:val="002113CA"/>
    <w:rsid w:val="002311CB"/>
    <w:rsid w:val="002354EC"/>
    <w:rsid w:val="00250E22"/>
    <w:rsid w:val="0025627A"/>
    <w:rsid w:val="002668C8"/>
    <w:rsid w:val="00272A73"/>
    <w:rsid w:val="00274FFC"/>
    <w:rsid w:val="0027563C"/>
    <w:rsid w:val="00283488"/>
    <w:rsid w:val="002877DC"/>
    <w:rsid w:val="002A13CA"/>
    <w:rsid w:val="002A451C"/>
    <w:rsid w:val="002B2243"/>
    <w:rsid w:val="002C0B0C"/>
    <w:rsid w:val="002C4B2C"/>
    <w:rsid w:val="002C5667"/>
    <w:rsid w:val="002D04A8"/>
    <w:rsid w:val="00307A69"/>
    <w:rsid w:val="00317FD2"/>
    <w:rsid w:val="00343EFB"/>
    <w:rsid w:val="00344326"/>
    <w:rsid w:val="00362E01"/>
    <w:rsid w:val="00366188"/>
    <w:rsid w:val="00383BD8"/>
    <w:rsid w:val="00384CD9"/>
    <w:rsid w:val="003870E8"/>
    <w:rsid w:val="003930C6"/>
    <w:rsid w:val="003A1FB4"/>
    <w:rsid w:val="003C440E"/>
    <w:rsid w:val="003D0115"/>
    <w:rsid w:val="003D0BC1"/>
    <w:rsid w:val="003D2616"/>
    <w:rsid w:val="003E24C3"/>
    <w:rsid w:val="003E5ECC"/>
    <w:rsid w:val="00400E73"/>
    <w:rsid w:val="00404015"/>
    <w:rsid w:val="0043358D"/>
    <w:rsid w:val="0043479D"/>
    <w:rsid w:val="00434AC8"/>
    <w:rsid w:val="004372F1"/>
    <w:rsid w:val="00442AA7"/>
    <w:rsid w:val="004560AE"/>
    <w:rsid w:val="004627A8"/>
    <w:rsid w:val="00471B37"/>
    <w:rsid w:val="0048235A"/>
    <w:rsid w:val="004977BC"/>
    <w:rsid w:val="004A6EC5"/>
    <w:rsid w:val="004B743E"/>
    <w:rsid w:val="004C5AD0"/>
    <w:rsid w:val="004D52E9"/>
    <w:rsid w:val="004E0A33"/>
    <w:rsid w:val="004F1006"/>
    <w:rsid w:val="004F242D"/>
    <w:rsid w:val="004F43FA"/>
    <w:rsid w:val="00500860"/>
    <w:rsid w:val="005026F5"/>
    <w:rsid w:val="005508B5"/>
    <w:rsid w:val="0055776D"/>
    <w:rsid w:val="00571AC1"/>
    <w:rsid w:val="00587A87"/>
    <w:rsid w:val="005B1CEA"/>
    <w:rsid w:val="005D0EFC"/>
    <w:rsid w:val="005E7A6A"/>
    <w:rsid w:val="00602FF3"/>
    <w:rsid w:val="00612AF1"/>
    <w:rsid w:val="00614F10"/>
    <w:rsid w:val="00634C08"/>
    <w:rsid w:val="00666A2C"/>
    <w:rsid w:val="006676A2"/>
    <w:rsid w:val="00670C6F"/>
    <w:rsid w:val="00671E01"/>
    <w:rsid w:val="00692673"/>
    <w:rsid w:val="00692777"/>
    <w:rsid w:val="006A6FFB"/>
    <w:rsid w:val="006C0F24"/>
    <w:rsid w:val="006D749F"/>
    <w:rsid w:val="006E6A2D"/>
    <w:rsid w:val="007061C8"/>
    <w:rsid w:val="00707695"/>
    <w:rsid w:val="0071249A"/>
    <w:rsid w:val="00713A5D"/>
    <w:rsid w:val="007146CE"/>
    <w:rsid w:val="007230A1"/>
    <w:rsid w:val="00726CA4"/>
    <w:rsid w:val="00731473"/>
    <w:rsid w:val="00745815"/>
    <w:rsid w:val="00750BE8"/>
    <w:rsid w:val="00782F1F"/>
    <w:rsid w:val="00784CC3"/>
    <w:rsid w:val="007A5EB9"/>
    <w:rsid w:val="007B5BB0"/>
    <w:rsid w:val="007B7B2D"/>
    <w:rsid w:val="007C6A0B"/>
    <w:rsid w:val="007F3CFF"/>
    <w:rsid w:val="008003F1"/>
    <w:rsid w:val="00817980"/>
    <w:rsid w:val="008278D7"/>
    <w:rsid w:val="00831536"/>
    <w:rsid w:val="00834906"/>
    <w:rsid w:val="008359AB"/>
    <w:rsid w:val="00870847"/>
    <w:rsid w:val="008762A5"/>
    <w:rsid w:val="00883C48"/>
    <w:rsid w:val="008A168A"/>
    <w:rsid w:val="008D0FBC"/>
    <w:rsid w:val="008D3D79"/>
    <w:rsid w:val="008E517E"/>
    <w:rsid w:val="008E76E5"/>
    <w:rsid w:val="00905D93"/>
    <w:rsid w:val="009226A5"/>
    <w:rsid w:val="00960F62"/>
    <w:rsid w:val="0096570C"/>
    <w:rsid w:val="00994589"/>
    <w:rsid w:val="00994630"/>
    <w:rsid w:val="009A406F"/>
    <w:rsid w:val="009B3085"/>
    <w:rsid w:val="009C5BFE"/>
    <w:rsid w:val="009D53DB"/>
    <w:rsid w:val="009F57F0"/>
    <w:rsid w:val="009F7396"/>
    <w:rsid w:val="00A00994"/>
    <w:rsid w:val="00A036E2"/>
    <w:rsid w:val="00A03DAB"/>
    <w:rsid w:val="00A118DB"/>
    <w:rsid w:val="00A21D61"/>
    <w:rsid w:val="00A26384"/>
    <w:rsid w:val="00A3627B"/>
    <w:rsid w:val="00A532E9"/>
    <w:rsid w:val="00A70518"/>
    <w:rsid w:val="00A84BD7"/>
    <w:rsid w:val="00AA045F"/>
    <w:rsid w:val="00AB2230"/>
    <w:rsid w:val="00AD4A59"/>
    <w:rsid w:val="00AD4C9A"/>
    <w:rsid w:val="00AE31E4"/>
    <w:rsid w:val="00B00487"/>
    <w:rsid w:val="00B21BA9"/>
    <w:rsid w:val="00B224CF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5404"/>
    <w:rsid w:val="00C0562A"/>
    <w:rsid w:val="00C2662A"/>
    <w:rsid w:val="00C40AB6"/>
    <w:rsid w:val="00C57DBF"/>
    <w:rsid w:val="00C60593"/>
    <w:rsid w:val="00C6108F"/>
    <w:rsid w:val="00C93C91"/>
    <w:rsid w:val="00CA3EF9"/>
    <w:rsid w:val="00CA68BF"/>
    <w:rsid w:val="00CB6B5E"/>
    <w:rsid w:val="00CC166B"/>
    <w:rsid w:val="00CC24D4"/>
    <w:rsid w:val="00CC41BE"/>
    <w:rsid w:val="00CD1FA0"/>
    <w:rsid w:val="00CD3495"/>
    <w:rsid w:val="00CE4C97"/>
    <w:rsid w:val="00CE5610"/>
    <w:rsid w:val="00CF68F5"/>
    <w:rsid w:val="00D20D25"/>
    <w:rsid w:val="00D34A62"/>
    <w:rsid w:val="00D37B6A"/>
    <w:rsid w:val="00D401BE"/>
    <w:rsid w:val="00D45869"/>
    <w:rsid w:val="00D545B0"/>
    <w:rsid w:val="00D708AD"/>
    <w:rsid w:val="00D7324B"/>
    <w:rsid w:val="00D776C9"/>
    <w:rsid w:val="00D77F6F"/>
    <w:rsid w:val="00D82409"/>
    <w:rsid w:val="00D97FBA"/>
    <w:rsid w:val="00DA0A36"/>
    <w:rsid w:val="00DA4068"/>
    <w:rsid w:val="00DC4E67"/>
    <w:rsid w:val="00DD4AAA"/>
    <w:rsid w:val="00DF25DC"/>
    <w:rsid w:val="00DF4111"/>
    <w:rsid w:val="00E03999"/>
    <w:rsid w:val="00E24ACC"/>
    <w:rsid w:val="00E301E9"/>
    <w:rsid w:val="00E36FC4"/>
    <w:rsid w:val="00E60BA2"/>
    <w:rsid w:val="00E64435"/>
    <w:rsid w:val="00E677CD"/>
    <w:rsid w:val="00E701B3"/>
    <w:rsid w:val="00E739CE"/>
    <w:rsid w:val="00E80189"/>
    <w:rsid w:val="00E81C96"/>
    <w:rsid w:val="00E81D6F"/>
    <w:rsid w:val="00E853A5"/>
    <w:rsid w:val="00EA693D"/>
    <w:rsid w:val="00EB5A99"/>
    <w:rsid w:val="00EC24A0"/>
    <w:rsid w:val="00EC3163"/>
    <w:rsid w:val="00EC3BBE"/>
    <w:rsid w:val="00EE1D99"/>
    <w:rsid w:val="00EF33D6"/>
    <w:rsid w:val="00F11227"/>
    <w:rsid w:val="00F15A4E"/>
    <w:rsid w:val="00F2190F"/>
    <w:rsid w:val="00F31B81"/>
    <w:rsid w:val="00F3272B"/>
    <w:rsid w:val="00F35C33"/>
    <w:rsid w:val="00F463B6"/>
    <w:rsid w:val="00F5680D"/>
    <w:rsid w:val="00F67D57"/>
    <w:rsid w:val="00F75CC1"/>
    <w:rsid w:val="00F9245E"/>
    <w:rsid w:val="00FA27C4"/>
    <w:rsid w:val="00FB1235"/>
    <w:rsid w:val="00FD7CAA"/>
    <w:rsid w:val="00FF6092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did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2446-B1DD-4D31-BAA0-02CACD0C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ППЕНТ738</cp:lastModifiedBy>
  <cp:revision>2</cp:revision>
  <dcterms:created xsi:type="dcterms:W3CDTF">2020-11-24T09:38:00Z</dcterms:created>
  <dcterms:modified xsi:type="dcterms:W3CDTF">2020-11-24T09:38:00Z</dcterms:modified>
</cp:coreProperties>
</file>