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CB9" w:rsidRPr="00B40CB9" w:rsidRDefault="00B40CB9" w:rsidP="00B40CB9">
      <w:pPr>
        <w:pBdr>
          <w:bottom w:val="single" w:sz="6" w:space="1" w:color="auto"/>
        </w:pBdr>
        <w:spacing w:after="0" w:line="240" w:lineRule="auto"/>
        <w:jc w:val="center"/>
        <w:rPr>
          <w:rFonts w:ascii="Times New Roman" w:eastAsia="Times New Roman" w:hAnsi="Times New Roman" w:cs="Times New Roman"/>
          <w:b/>
          <w:vanish/>
          <w:sz w:val="24"/>
          <w:szCs w:val="24"/>
        </w:rPr>
      </w:pPr>
      <w:r w:rsidRPr="00B40CB9">
        <w:rPr>
          <w:rFonts w:ascii="Times New Roman" w:eastAsia="Times New Roman" w:hAnsi="Times New Roman" w:cs="Times New Roman"/>
          <w:b/>
          <w:vanish/>
          <w:sz w:val="24"/>
          <w:szCs w:val="24"/>
        </w:rPr>
        <w:t>Начало формы</w:t>
      </w:r>
    </w:p>
    <w:p w:rsidR="00B40CB9" w:rsidRPr="00B40CB9" w:rsidRDefault="00B40CB9" w:rsidP="00B40CB9">
      <w:pPr>
        <w:spacing w:after="0" w:line="450" w:lineRule="atLeast"/>
        <w:textAlignment w:val="baseline"/>
        <w:outlineLvl w:val="0"/>
        <w:rPr>
          <w:rFonts w:ascii="Times New Roman" w:eastAsia="Times New Roman" w:hAnsi="Times New Roman" w:cs="Times New Roman"/>
          <w:b/>
          <w:color w:val="444444"/>
          <w:kern w:val="36"/>
          <w:sz w:val="24"/>
          <w:szCs w:val="24"/>
        </w:rPr>
      </w:pPr>
      <w:r w:rsidRPr="00B40CB9">
        <w:rPr>
          <w:rFonts w:ascii="Times New Roman" w:eastAsia="Times New Roman" w:hAnsi="Times New Roman" w:cs="Times New Roman"/>
          <w:b/>
          <w:color w:val="444444"/>
          <w:kern w:val="36"/>
          <w:sz w:val="24"/>
          <w:szCs w:val="24"/>
        </w:rPr>
        <w:t>Қазақстан Республикасының Еңбек Кодексі</w:t>
      </w:r>
    </w:p>
    <w:p w:rsidR="0079275E" w:rsidRDefault="0079275E" w:rsidP="00B40CB9">
      <w:pPr>
        <w:spacing w:after="0" w:line="285" w:lineRule="atLeast"/>
        <w:textAlignment w:val="baseline"/>
        <w:rPr>
          <w:rFonts w:ascii="Times New Roman" w:eastAsia="Times New Roman" w:hAnsi="Times New Roman" w:cs="Times New Roman"/>
          <w:b/>
          <w:color w:val="666666"/>
          <w:spacing w:val="2"/>
          <w:sz w:val="24"/>
          <w:szCs w:val="24"/>
          <w:lang w:val="kk-KZ"/>
        </w:rPr>
      </w:pPr>
    </w:p>
    <w:p w:rsidR="00B40CB9" w:rsidRPr="0079275E" w:rsidRDefault="00B40CB9" w:rsidP="00B40CB9">
      <w:pPr>
        <w:spacing w:after="0" w:line="285" w:lineRule="atLeast"/>
        <w:textAlignment w:val="baseline"/>
        <w:rPr>
          <w:rFonts w:ascii="Times New Roman" w:eastAsia="Times New Roman" w:hAnsi="Times New Roman" w:cs="Times New Roman"/>
          <w:b/>
          <w:color w:val="666666"/>
          <w:spacing w:val="2"/>
          <w:sz w:val="24"/>
          <w:szCs w:val="24"/>
          <w:lang w:val="kk-KZ"/>
        </w:rPr>
      </w:pPr>
      <w:r w:rsidRPr="0079275E">
        <w:rPr>
          <w:rFonts w:ascii="Times New Roman" w:eastAsia="Times New Roman" w:hAnsi="Times New Roman" w:cs="Times New Roman"/>
          <w:b/>
          <w:color w:val="666666"/>
          <w:spacing w:val="2"/>
          <w:sz w:val="24"/>
          <w:szCs w:val="24"/>
          <w:lang w:val="kk-KZ"/>
        </w:rPr>
        <w:t>Қазақстан Республикасының Кодексі 2015 жылғы 23 қарашадағы № 414-V ҚРЗ.</w:t>
      </w:r>
    </w:p>
    <w:p w:rsidR="00B40CB9" w:rsidRPr="00B40CB9" w:rsidRDefault="00AA2F39" w:rsidP="00B40CB9">
      <w:pPr>
        <w:spacing w:after="0" w:line="285" w:lineRule="atLeast"/>
        <w:textAlignment w:val="baseline"/>
        <w:rPr>
          <w:rFonts w:ascii="Times New Roman" w:eastAsia="Times New Roman" w:hAnsi="Times New Roman" w:cs="Times New Roman"/>
          <w:color w:val="000000"/>
          <w:spacing w:val="2"/>
          <w:sz w:val="24"/>
          <w:szCs w:val="24"/>
        </w:rPr>
      </w:pPr>
      <w:hyperlink r:id="rId5" w:history="1">
        <w:r w:rsidR="00B40CB9" w:rsidRPr="00B40CB9">
          <w:rPr>
            <w:rFonts w:ascii="Times New Roman" w:eastAsia="Times New Roman" w:hAnsi="Times New Roman" w:cs="Times New Roman"/>
            <w:color w:val="073A5E"/>
            <w:spacing w:val="2"/>
            <w:sz w:val="24"/>
            <w:szCs w:val="24"/>
            <w:u w:val="single"/>
          </w:rPr>
          <w:t>МАЗМҰНЫ</w:t>
        </w:r>
      </w:hyperlink>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ЖАЛПЫ БӨЛІК</w:t>
      </w:r>
      <w:r w:rsidRPr="00B40CB9">
        <w:rPr>
          <w:rFonts w:ascii="Times New Roman" w:eastAsia="Times New Roman" w:hAnsi="Times New Roman" w:cs="Times New Roman"/>
          <w:color w:val="1E1E1E"/>
          <w:sz w:val="24"/>
          <w:szCs w:val="24"/>
        </w:rPr>
        <w:br/>
      </w:r>
      <w:bookmarkStart w:id="0" w:name="z656"/>
      <w:bookmarkEnd w:id="0"/>
      <w:r w:rsidRPr="00B40CB9">
        <w:rPr>
          <w:rFonts w:ascii="Times New Roman" w:eastAsia="Times New Roman" w:hAnsi="Times New Roman" w:cs="Times New Roman"/>
          <w:color w:val="1E1E1E"/>
          <w:sz w:val="24"/>
          <w:szCs w:val="24"/>
        </w:rPr>
        <w:t>1-БӨЛІМ. ЖАЛПЫ ЕРЕЖЕЛЕР</w:t>
      </w:r>
      <w:r w:rsidRPr="00B40CB9">
        <w:rPr>
          <w:rFonts w:ascii="Times New Roman" w:eastAsia="Times New Roman" w:hAnsi="Times New Roman" w:cs="Times New Roman"/>
          <w:color w:val="1E1E1E"/>
          <w:sz w:val="24"/>
          <w:szCs w:val="24"/>
        </w:rPr>
        <w:br/>
      </w:r>
      <w:bookmarkStart w:id="1" w:name="z207"/>
      <w:bookmarkEnd w:id="1"/>
      <w:r w:rsidRPr="00B40CB9">
        <w:rPr>
          <w:rFonts w:ascii="Times New Roman" w:eastAsia="Times New Roman" w:hAnsi="Times New Roman" w:cs="Times New Roman"/>
          <w:color w:val="1E1E1E"/>
          <w:sz w:val="24"/>
          <w:szCs w:val="24"/>
        </w:rPr>
        <w:t>1-тарау. НЕГІЗГІ ЕРЕЖЕЛЕР</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1-бап. Осы Кодексте пайдаланылатын негізгі ұғымдар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Кодексте мынадай негізгі ұғымдар пайдаланылады: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ауысымдық жұмыс – тәулік ішінде екі не үш немесе төрт жұмыс ауысымындағы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біліктілік санаты (разряды) – орындалатын жұмыстардың күрделілігін көрсететін, жұмыскердің біліктілігіне қойылатын талаптар деңгейі;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делдал – еңбек қатынастарының тараптары еңбек дауын шешу жөнінде қызметтер көрсету үшін тартатын жеке немесе заңды тұлға;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берушінің (жұмыс берушілердің) арасындағы келіспеушіліктер;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18)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27)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28) еңбек міндеттері – жұмыскер мен жұмыс берушінің Қазақстан Республикасының нормативтік-құқықтық актілерінде, жұмыс берушінің актісінде, еңбек, ұжымдық шарттарда келісілген міндеттемелері;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31) еңбек тәртіптемесі – жұмыскерлер мен жұмыс берушінің еңбекті ұйымдастыру жөніндегі қатынастарын реттеу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39) жұмыс беруші – жұмыскер еңбек қатынастарында болатын жеке немесе заңды тұлға;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43) жұмыскер – жұмыс берушімен еңбек қатынастарында тұратын және еңбек шарты бойынша жұмысты тікелей орындайтын жеке тұлға;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44) жұмыскерлердiң өкiлдерi – кәсiптiк одақтардың, олардың бiрлестiктерiнiң органдары, ал олар болмаған кезде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дауысымен сайланған және уәкiлеттiк берілген сайланбалы өкiлдер;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45) жұмыс орны – жұмыскердің еңбек қызметі процесінде еңбек міндеттерін орындауы кезінде оның тұрақты немесе уақытша болатын орны;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48) жұмыс уақытының жиынтық есебі – жұмыс беруші белгілеген есептік кезеңдегі жұмыс уақытын жинақтау жолымен есептелген жұмыс уақытының есебі;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49) зиянды еңбек жағдайлары – зиянды өндірістік факторлардың болуымен сипатталатын еңбек жағдайлары;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56) қоса атқарылатын жұмыс – жұмыскердің негізгі жұмысынан бос уақытында еңбек шарты жағдайында тұрақты, ақы төленетін басқа жұмысты орындауы;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57) мемлекеттік органның шетелдік жұмыскері – еңбек шарты бойынша мемлекеттік органға тартылған шетелдік;</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58) мереке күндері – Қазақстан Республикасының ұлттық және мемлекеттік мереке күндері;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60) өндірістік жабдық – машиналар, механизмдер, құрылғылар, аппараттар, аспаптар және жұмысқа, өндіріске қажетті өзге де техникалық құралдар;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62) өндірістік қажеттілік – дүлей апатты, аварияны болғызбау немесе жою немесе олардың салдарларын дереу жою мақсатында,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70) разрядаралық коэффициент – сабақтас тарифтік-біліктілік разрядтарының тарифтік мөлшерлемелері арасындағы арақатынас;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74) тарифтік разряд – жұмыстың күрделілік деңгейі және осы жұмысты орындау үшін қажетті біліктілік деңгейінің көрсеткіші;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76) тәртіптік теріс қылық – жұмыскердің еңбек тәртібін бұзуы, сондай-ақ еңбек міндеттерін тиісінше орындамауы;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77) тынығу уақыты – жұмыскердің еңбек міндеттерін орындаудан бос және өз қалауы бойынша пайдалана алатын уақыты;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81) хабарлама – жұмыскердің немесе жұмыс берушінің жазбаша өтініші не өзге тәсілмен (курьерлік пошта, пошта байланысы, факсимильді байланыс, электрондық пошта және өзге де ақпараттық-коммуникациялық технологиялар арқылы) берілген өтініштер;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1-бапқа өзгерістер енгізілді - ҚР 23.11.2015 </w:t>
      </w:r>
      <w:hyperlink r:id="rId6" w:anchor="z1618" w:history="1">
        <w:r w:rsidRPr="00B40CB9">
          <w:rPr>
            <w:rFonts w:ascii="Times New Roman" w:eastAsia="Times New Roman" w:hAnsi="Times New Roman" w:cs="Times New Roman"/>
            <w:color w:val="073A5E"/>
            <w:sz w:val="24"/>
            <w:szCs w:val="24"/>
            <w:u w:val="single"/>
          </w:rPr>
          <w:t>№ 414-V</w:t>
        </w:r>
      </w:hyperlink>
      <w:r w:rsidRPr="00B40CB9">
        <w:rPr>
          <w:rFonts w:ascii="Times New Roman" w:eastAsia="Times New Roman" w:hAnsi="Times New Roman" w:cs="Times New Roman"/>
          <w:color w:val="FF0000"/>
          <w:sz w:val="24"/>
          <w:szCs w:val="24"/>
        </w:rPr>
        <w:t> Кодексімен (01.01.2017 бастап </w:t>
      </w:r>
      <w:hyperlink r:id="rId7" w:anchor="z1617"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 24.05.2018 </w:t>
      </w:r>
      <w:hyperlink r:id="rId8" w:anchor="z1270"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2-бап. Қазақстан Республикасының еңбек заңнамасы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Республикасының еңбек заңнамасы Қазақстан Республикасының </w:t>
      </w:r>
      <w:hyperlink r:id="rId9" w:anchor="z0" w:history="1">
        <w:r w:rsidRPr="00B40CB9">
          <w:rPr>
            <w:rFonts w:ascii="Times New Roman" w:eastAsia="Times New Roman" w:hAnsi="Times New Roman" w:cs="Times New Roman"/>
            <w:color w:val="073A5E"/>
            <w:spacing w:val="2"/>
            <w:sz w:val="24"/>
            <w:szCs w:val="24"/>
            <w:u w:val="single"/>
          </w:rPr>
          <w:t>Конституциясына</w:t>
        </w:r>
      </w:hyperlink>
      <w:r w:rsidRPr="00B40CB9">
        <w:rPr>
          <w:rFonts w:ascii="Times New Roman" w:eastAsia="Times New Roman" w:hAnsi="Times New Roman" w:cs="Times New Roman"/>
          <w:color w:val="000000"/>
          <w:spacing w:val="2"/>
          <w:sz w:val="24"/>
          <w:szCs w:val="24"/>
        </w:rPr>
        <w:t>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3-бап. Қазақстан Республикасы еңбек заңнамасының мақсаты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4-бап. Қазақстан Республикасы еңбек заңнамасының қағидаттары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 еңбек заңнамасының қағидаттары: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адам мен азаматтың еңбек саласындағы құқықтарының шектелуіне жол бермеу;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бостандығы;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саласындағы кемсітушілікке, мәжбүрлі еңбекке және балалар еңбегінің ең нашар түрлеріне тыйым салу;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қауіпсіздік және гигиена талаптарына сай келетін еңбек жағдайларына құқықты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жұмыскердің өмірі мен денсаулығының басымдығы;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еңбегі үшін жалақының ең төмен мөлшерінен кем емес сыйақы құқығын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тынығу құқығын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8) жұмыскерлердің құқықтары мен мүмкіндіктерінің теңдігі;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жұмыскерлер мен жұмыс берушілердің өз құқықтары мен мүдделерін қорғау үшін бірігу құқығын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әлеуметтік әріптестікті нығайтуда және дамытуда мемлекеттің ықпалы;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еңбек қауіпсіздігі және еңбекті қорғау мәселелерін мемлекеттік реттеу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5-бап. Еңбек бостандығы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6-бап. Еңбек саласындағы кемсітушілікке тыйым салу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7-бап. Мәжбүрлі еңбекке тыйым салу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Мәжбүрлі еңбекке тыйым салынған.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Мәжбүрлі еңбекке: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төтенше жағдайда немесе соғыс жағдайында ғана жол 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8-бап. Осы Кодекстің қолданылу аясы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қатынастарын;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қатынастарымен тікелей байланысты;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әлеуметтік әріптестік;</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қауіпсіздігі және еңбекті қорғау жөніндегі қатынастарды реттейді.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Кодекстің күші, егер заңдарда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Қазақстан Республикасының заңдары осы Кодексте белгіленген құқықтар, бостандықтар мен кепілдіктер деңгейін төмендетпеуге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9-бап. Еңбек саласындағы ең төмен әлеуметтік стандарттар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hyperlink r:id="rId10" w:anchor="z34" w:history="1">
        <w:r w:rsidRPr="00B40CB9">
          <w:rPr>
            <w:rFonts w:ascii="Times New Roman" w:eastAsia="Times New Roman" w:hAnsi="Times New Roman" w:cs="Times New Roman"/>
            <w:color w:val="073A5E"/>
            <w:spacing w:val="2"/>
            <w:sz w:val="24"/>
            <w:szCs w:val="24"/>
            <w:u w:val="single"/>
          </w:rPr>
          <w:t>Заңына</w:t>
        </w:r>
      </w:hyperlink>
      <w:r w:rsidRPr="00B40CB9">
        <w:rPr>
          <w:rFonts w:ascii="Times New Roman" w:eastAsia="Times New Roman" w:hAnsi="Times New Roman" w:cs="Times New Roman"/>
          <w:color w:val="000000"/>
          <w:spacing w:val="2"/>
          <w:sz w:val="24"/>
          <w:szCs w:val="24"/>
        </w:rPr>
        <w:t> сәйкес еңбек саласындағы ең төмен әлеуметтік стандарттар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10-бап. Еңбек шарттары, әлеуметтік әріптестік тараптарының келісімдері, ұжымдық шарттар, жұмыс берушінің еңбек саласындағы актілері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Келісімдердің, ұжымдық, еңбек шарттарының талаптары біржақты тәртіппен өзгертілмейді.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11-бап. Жұмыс берушінің актілері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12-бап. Жұмыс берушінің актілерін шығару кезінде жұмыскерлер өкілдерінің пікірін ескеру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келісімдерде, ұжымдық шартта көзделген жағдайларда жұмыскерлер өкілдерінің пікірін ескере отырып актілер шығарады.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келіскен жағдайда жұмыскерлер өкілдерінің ұсыныстарын ескере отырып өзгертілген акт шығарады;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келіспеген кезде жұмыскерлердің өкілдерімен қосымша консультациялар өткізуге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және жұмыскерлердің бір өкілі қол қоятын хаттамамен ресімделеді, одан кейін жұмыс беруші актіні қабылдауға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13-бап. Осы Кодексте белгіленген мерзімдерді есептеу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w:t>
      </w:r>
      <w:r w:rsidRPr="00B40CB9">
        <w:rPr>
          <w:rFonts w:ascii="Times New Roman" w:eastAsia="Times New Roman" w:hAnsi="Times New Roman" w:cs="Times New Roman"/>
          <w:color w:val="000000"/>
          <w:spacing w:val="2"/>
          <w:sz w:val="24"/>
          <w:szCs w:val="24"/>
        </w:rPr>
        <w:lastRenderedPageBreak/>
        <w:t>уақыт кезеңінің аяқталуымен айқындалады. Мерзім басталуға тиіс оқиғаны көрсетумен де айқындалуы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Кодексте көзделген жағдайларда мерзім жұмыс күндерімен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14-бап. Қазақстан Республикасының еңбек заңнамасын бұзғаны үшін жауаптылық</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 еңбек заңнамасының бұзылуына кінәлі тұлғалар Қазақстан Республикасының заңдарына сәйкес жауаптылықта болады.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2-тарау. ЕҢБЕК ҚАТЫНАСТАРЫ САЛАСЫНДАҒЫ МЕМЛЕКЕТТІК РЕТТЕУ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15-бап. Қазақстан Республикасы Үкіметінің еңбек қатынастарын реттеу саласындағы құзыреті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Республикасының Үкіметі: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еңбекке уақытша қабілетсіздігі бойынша әлеуметтік жәрдемақының мөлшерлерін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Акцияларының бақылау пакеттері мемлекетке тиесілі ұлттық компаниялардың, акционерлік қоғамдардың басшы жұмыскерлерінің еңбегіне ақы төлеу мен оларға сыйлықақы беру шарттары туралы үлгілік ережені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берушілердің республикалық бірлестіктерімен және жұмыскерлердің республикалық бірлестіктерімен бас келісім жасасады;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тиісті уәкілетті органдардың еңбек қауіпсіздігі және еңбекті қорғау саласындағы нормативтік құқықтық актілерді қабылдау тәртібін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өзіне </w:t>
      </w:r>
      <w:hyperlink r:id="rId11" w:anchor="z0" w:history="1">
        <w:r w:rsidRPr="00B40CB9">
          <w:rPr>
            <w:rFonts w:ascii="Times New Roman" w:eastAsia="Times New Roman" w:hAnsi="Times New Roman" w:cs="Times New Roman"/>
            <w:color w:val="073A5E"/>
            <w:spacing w:val="2"/>
            <w:sz w:val="24"/>
            <w:szCs w:val="24"/>
            <w:u w:val="single"/>
          </w:rPr>
          <w:t>Конституциямен</w:t>
        </w:r>
      </w:hyperlink>
      <w:r w:rsidRPr="00B40CB9">
        <w:rPr>
          <w:rFonts w:ascii="Times New Roman" w:eastAsia="Times New Roman" w:hAnsi="Times New Roman" w:cs="Times New Roman"/>
          <w:color w:val="000000"/>
          <w:spacing w:val="2"/>
          <w:sz w:val="24"/>
          <w:szCs w:val="24"/>
        </w:rPr>
        <w:t>, Қазақстан Республикасының заңдарымен және Қазақстан Республикасы Президентінің актілерімен жүктелген өзге де функцияларды орындайды.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16-бап. Еңбек жөніндегі уәкілетті мемлекеттік органның еңбек қатынастарын реттеу саласындағы құзыреті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жөніндегі уәкілетті мемлекеттік орган: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еңбек қауіпсіздігі және еңбекті қорғау саласындағы мемлекеттік саясатты іске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қатынастарын реттеу саласындағы жергілікті атқарушы органдарға әдістемелік басшылықты және оларды үйлестіруді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инспекциясы жөніндегі жергілікті органдардан еңбек қатынастары мәселелері бойынша қажетті ақпаратты сұратады;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облыстың, республикалық маңызы бар қаланың, астананың бас мемлекеттік еңбек инспекторын тағайындауды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белгiлейдi;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әкiмшiлiк персоналға жататын жұмыскерлер лауазымдары атауларының тiзбесiн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облыс (республикалық маңызы бар қала, астана) деңгейінде жасалған салалық және өңірлік келісімдерді тіркеуді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мемлекеттік еңбек инспекторларын оқытуды және аттестаттауды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еңбек қатынастарын реттеу саласындағы халықаралық ынтымақтастықты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w:t>
      </w:r>
      <w:hyperlink r:id="rId12" w:anchor="z7" w:history="1">
        <w:r w:rsidRPr="00B40CB9">
          <w:rPr>
            <w:rFonts w:ascii="Times New Roman" w:eastAsia="Times New Roman" w:hAnsi="Times New Roman" w:cs="Times New Roman"/>
            <w:color w:val="073A5E"/>
            <w:spacing w:val="2"/>
            <w:sz w:val="24"/>
            <w:szCs w:val="24"/>
            <w:u w:val="single"/>
          </w:rPr>
          <w:t>біліктілік анықтамалығын</w:t>
        </w:r>
      </w:hyperlink>
      <w:r w:rsidRPr="00B40CB9">
        <w:rPr>
          <w:rFonts w:ascii="Times New Roman" w:eastAsia="Times New Roman" w:hAnsi="Times New Roman" w:cs="Times New Roman"/>
          <w:color w:val="000000"/>
          <w:spacing w:val="2"/>
          <w:sz w:val="24"/>
          <w:szCs w:val="24"/>
        </w:rPr>
        <w:t>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20) еңбек қауіпсіздігі және еңбекті қорғау саласында мониторингті және тәуекелдерді бағалауды ұйымдастырады;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21) еңбек төрелігі туралы үлгілік ережені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22) орташа жалақыны есептеудің бірыңғай тәртібін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23) азаматтық қызметке кіру және азаматтық қызметшінің бос лауазымына орналасуға конкурстар өткізу тәртібін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24) ұйымда кадрларды кәсіптік даярлауға, қайта даярлауға және олардың біліктілігін арттыруға қойылатын жалпы талаптарды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25) еңбек кітапшаларының нысанын, оларды жүргізу және сақтау тәртібін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27)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28) ұйымдағы еңбек қауіпсіздігі және еңбекті қорғау қызметі туралы үлгілік ережені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29) өндірістік объектілерді еңбек жағдайлары бойынша міндетті мерзімдік аттестаттау тәртібін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30) жұмыскерлерді еңбек қауіпсіздігі және еңбекті қорғау мәселелері бойынша оқыту, оларға нұсқау беру және білімдерін тексеру тәртібі мен мерзімдерін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31) жұмыс берушiнiң еңбек қауiпсiздiгi және еңбектi қорғау жөнiндегi нұсқаулықты әзiрлеу, бекiту және қайта қарау тәртібін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32) еңбекке уақытша қабілетсіздік бойынша әлеуметтік жәрдемақыны тағайындау мен төлеу тәртібін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33)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34) мемлекеттік жоспарлау жөніндегі орталық уәкілетті органмен келісу бойынша жұмыскерлерге сүт немесе оған теңестірілген тамақ өнімдерін, емдік-профилактикалық тағам беру нормаларын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36) жұмыс берушінің қызметін декларациялау тәртібін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37) еңбек қауіпсіздігі мен еңбекті қорғау және еңбек қатынастарын реттеу саласындағы ғылыми әзірлемелердің басымдықтарын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39) ұжымдық еңбек дауларын есепке алу нысанын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16-бапқа өзгеріс енгізілді - ҚР 06.04.2016 </w:t>
      </w:r>
      <w:hyperlink r:id="rId13" w:anchor="z13"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17-бап. Еңбек инспекциясы жөніндегі жергілікті органның құзыреті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инспекциясы жөніндегі жергілікті орган: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берушілер ұсынған ұжымдық шарттардың мониторингін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берушілердегі еңбек қауіпсіздігін және еңбекті қорғауды қамтамасыз етуге жауапты адамдардың білімін тексеруді жүргізеді;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2" w:name="z392"/>
      <w:bookmarkEnd w:id="2"/>
      <w:r w:rsidRPr="00B40CB9">
        <w:rPr>
          <w:rFonts w:ascii="Times New Roman" w:eastAsia="Times New Roman" w:hAnsi="Times New Roman" w:cs="Times New Roman"/>
          <w:color w:val="FF0000"/>
          <w:sz w:val="24"/>
          <w:szCs w:val="24"/>
        </w:rPr>
        <w:t>6) алып тасталды - ҚР 24.05.2018 </w:t>
      </w:r>
      <w:hyperlink r:id="rId14" w:anchor="z1272"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жұмыскерлердің, жұмыс берушілер мен олардың өкілдерінің еңбек қауіпсіздігі және еңбекті қорғау мәселелері жөніндегі өтініштерін қарайды;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өндірістік объектілерді еңбек жағдайлары бойынша аттестаттау мониторингін жүзеге асырады;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3" w:name="z396"/>
      <w:bookmarkEnd w:id="3"/>
      <w:r w:rsidRPr="00B40CB9">
        <w:rPr>
          <w:rFonts w:ascii="Times New Roman" w:eastAsia="Times New Roman" w:hAnsi="Times New Roman" w:cs="Times New Roman"/>
          <w:color w:val="FF0000"/>
          <w:sz w:val="24"/>
          <w:szCs w:val="24"/>
        </w:rPr>
        <w:t>10) алып тасталды - ҚР 24.05.2018 </w:t>
      </w:r>
      <w:hyperlink r:id="rId15" w:anchor="z1272"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еңбек жөніндегі уәкілетті мемлекеттік орган белгілеген нысан бойынша ұжымдық еңбек дауларының мониторингін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еңбек жөнiндегi уәкiлеттi мемлекеттiк органға еңбек қатынастары бойынша қажетті ақпаратты береді;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жұмыс берушінің қызметін декларациялауды жүзеге асырады.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17-бапқа өзгеріс енгізілді - ҚР 24.05.2018 </w:t>
      </w:r>
      <w:hyperlink r:id="rId16" w:anchor="z1272"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18-бап. Жергілікті атқарушы органдардың еңбек қатынастарын реттеу саласындағы құзыреті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Жергілікті атқарушы органдар: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еңбек қауіпсіздігі және еңбекті қорғау саласындағы мемлекеттік саясатты іске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қалалық, аудандық деңгейде жасалған салалық және өңірлік келісімдерді тіркеуді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берушілердің өңірлік бірлестіктерімен және жұмыскерлердің өңірлік бірлестіктерімен өңірлік (облыстық, қалалық, аудандық) келісімдер жасасады;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7) Қазақстан Республикасының заңдарында айқындалған халық санаттарын жұмысқа орналастыру үшін квота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18-бапқа өзгеріс енгізілді - ҚР 15.06.2017 </w:t>
      </w:r>
      <w:hyperlink r:id="rId17" w:anchor="z234" w:history="1">
        <w:r w:rsidRPr="00B40CB9">
          <w:rPr>
            <w:rFonts w:ascii="Times New Roman" w:eastAsia="Times New Roman" w:hAnsi="Times New Roman" w:cs="Times New Roman"/>
            <w:color w:val="073A5E"/>
            <w:sz w:val="24"/>
            <w:szCs w:val="24"/>
            <w:u w:val="single"/>
          </w:rPr>
          <w:t>№ 73-VI</w:t>
        </w:r>
      </w:hyperlink>
      <w:r w:rsidRPr="00B40CB9">
        <w:rPr>
          <w:rFonts w:ascii="Times New Roman" w:eastAsia="Times New Roman" w:hAnsi="Times New Roman" w:cs="Times New Roman"/>
          <w:color w:val="FF0000"/>
          <w:sz w:val="24"/>
          <w:szCs w:val="24"/>
        </w:rPr>
        <w:t> Заңымен (01.01.2019 бастап </w:t>
      </w:r>
      <w:hyperlink r:id="rId18" w:anchor="z684"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3-тарау. ЕҢБЕК ҚАТЫНАСТАРЫ СУБЪЕКТІЛЕРІ. ЕҢБЕК ҚАТЫНАСТАРЫНЫҢ ТУЫНДАУ НЕГІЗДЕРІ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19-бап. Еңбек қатынастары субъектілері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 мен жұмыс беруші еңбек қатынастары субъектілері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20-бап. Жұмыскерлердің өкілдері және олардың өкілеттіктері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Жұмыскерлердің мүдделерін "Кәсіптік одақтар туралы" Қазақстан Республикасының </w:t>
      </w:r>
      <w:hyperlink r:id="rId19" w:anchor="z19" w:history="1">
        <w:r w:rsidRPr="00B40CB9">
          <w:rPr>
            <w:rFonts w:ascii="Times New Roman" w:eastAsia="Times New Roman" w:hAnsi="Times New Roman" w:cs="Times New Roman"/>
            <w:color w:val="073A5E"/>
            <w:spacing w:val="2"/>
            <w:sz w:val="24"/>
            <w:szCs w:val="24"/>
            <w:u w:val="single"/>
          </w:rPr>
          <w:t>Заңына</w:t>
        </w:r>
      </w:hyperlink>
      <w:r w:rsidRPr="00B40CB9">
        <w:rPr>
          <w:rFonts w:ascii="Times New Roman" w:eastAsia="Times New Roman" w:hAnsi="Times New Roman" w:cs="Times New Roman"/>
          <w:color w:val="000000"/>
          <w:spacing w:val="2"/>
          <w:sz w:val="24"/>
          <w:szCs w:val="24"/>
        </w:rPr>
        <w:t> сәйкес кәсіптік одақтар органдары, ал олар болмаған кезде сайланбалы өкілдер өздеріне берілген өкілеттіктер шегінде білдіреді.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Жұмыскерлердің сайланбалы өкілдерінің: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жұмыскерлердің еңбек құқықтары мен мүдделерін білдіруге және қорғауға;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берушімен жобаларды әзірлеу және ұжымдық шарттарды жасасу бойынша ұжымдық келіссөздер жүргізуге;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ұжымдық шарттарға сәйкес қалыпты еңбек жағдайларын зерделеу және қамтамасыз ету жөнінде шаралар қолдану үшін жұмыс орындарына баруға;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 мен жұмыс берушінің арасындағы еңбек дауларын осы Кодексте белгіленген тәртіппен реттеуге қатысуға құқығы бар.</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21-бап. Еңбек қатынастарының туындау негіздері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лауазымға сайлану (сайлау);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тиісті лауазымға орналасуға арналған конкурс бойынша сайлану;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лауазымға тағайындау немесе лауазымға бекіту;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Қазақстан Республикасының заңдарымен уәкілеттік берілген органдардың белгіленген квота есебімен жұмысқа жіберуі;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шартын жасасу туралы сот шешімін шығару рәсімдері болуы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22-бап. Жұмыскердің негізгі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Кодексте көзделген тәртіппен және жағдайларда еңбек шартын жасасуға, өзгертуге, толықтыруға, тоқтатуға және бұзуға;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берушіден еңбек, ұжымдық шарттардың талаптарын орындауды талап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3) еңбек қауіпсіздігіне және еңбекті қорғауға;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жағдайлары мен еңбекті қорғаудың жай-күйі туралы толық және анық ақпарат алуға;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ұжымдық шарттардың талаптарына сәйкес уақтылы және толық көлемде жалақы төленуіне;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бос тұрып қалғаны үшін осы Кодекске сәйкес ақы төленуіне;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тынығуға, оның ішінде жыл сайынғы ақы төленетін еңбек демалысына;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құқықтарының берілуі мен оларды қорғау үшін бірігуге;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өз өкілдері арқылы ұжымдық келіссөздерге және ұжымдық шарт жобасын әзірлеуге қатысуға, сондай-ақ қол қойылған ұжымдық шартпен танысуға;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еңбек міндеттерін орындауға байланысты денсаулығына келтірілген зиянды өтетуге;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міндетті әлеуметтік сақтандырылуға;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еңбек (қызметтік) міндеттерін орындау кезінде жазатайым оқиғалардан сақтандырылуға;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кепілдіктерге және өтемақы төлемдеріне;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өзінің құқықтары мен заңды мүдделерін заңға қайшы келмейтін барлық тәсілдермен қорғауға;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бірдей еңбегі үшін қандай да бір кемсітусіз бірдей ақы алуға;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 жеке еңбек дауын шешу үшін осы Кодексте көзделген тәртіппен рет-ретімен келісім комиссиясына, сотқа жүгінуге;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еңбек қауіпсіздігі және еңбекті қорғау талаптарына сәйкес жабдықталған жұмыс орнына;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21) жұмыс берушінің еңбек және онымен тікелей байланысты қатынастар саласындағы әрекеттеріне (әрекетсіздігіне) шағым жасауға;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22) біліктілігіне, еңбектің күрделілігіне, орындалған жұмыстың саны мен сапасына, сондай-ақ еңбек жағдайларына сәйкес еңбегіне ақы төленуіне;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24) жұмыс берушіде сақталатын дербес деректерінің қорғалуын қамтамасыз етуге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міндеттерін келісімдерге, еңбек, ұжымдық шарттарға, жұмыс берушінің актілеріне сәйкес орындауға;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тәртібін сақтауға;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берушінің және жұмыскерлердің мүлкіне ұқыпты қарауға;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келтірілген нұқсанды осы Кодексте және Қазақстан Республикасының өзге де заңдарында белгіленген шектерде жұмыс берушіге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Жұмыскердің осы Кодексте көзделген өзге де құқықтары болады және ол өзге де міндеттерді атқарады.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23-бап. Жұмыс берушінің негізгі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берушінің: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жұмысқа қабылдау кезінде таңдау еркіндігіне;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жұмыскерлермен еңбек шарттарын осы Кодексте белгіленген тәртіппен және негіздер бойынша өзгертуге, толықтыруға, тоқтатуға және бұзуға;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өз өкілеттігі шегінде жұмыс берушінің актілерін шығаруға;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өз құқықтары мен мүдделеріне өкілдік ету және оларды қорғау мақсатында бірлестіктер құруға және оларға кіруге;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еңбек міндеттерін атқару кезінде жұмыскер келтірген нұқсанды өтетуге;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еңбек саласындағы өзінің құқықтары мен заңды мүдделерін қорғау мақсатында сотқа жүгінуге;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жұмыскерге сынақ мерзімін белгілеуге;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осы Кодекске сәйкес жұмыскерлерді кәсіптік даярлауды, қайта даярлауды және олардың біліктілігін арттыруды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осы Кодекске сәйкес жұмыскерді оқытуға байланысты өз шығындарын өтетуге;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жеке еңбек дауын шешу үшін осы Кодексте көзделген тәртіппен рет-ретімен келісім комиссиясына, сотқа жүгінуге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келісімдердің, ұжымдық, еңбек шарттарының, өзі шығарған актілердің талаптарын сақтауға;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жұмысқа қабылдау кезінде осы Кодексте белгіленген тәртіппен және жағдайларда жұмыскерлермен еңбек шарттарын жасасуға;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жұмысқа қабылдау кезінде осы Кодекстің </w:t>
      </w:r>
      <w:hyperlink r:id="rId20" w:anchor="z32" w:history="1">
        <w:r w:rsidRPr="00B40CB9">
          <w:rPr>
            <w:rFonts w:ascii="Times New Roman" w:eastAsia="Times New Roman" w:hAnsi="Times New Roman" w:cs="Times New Roman"/>
            <w:color w:val="073A5E"/>
            <w:spacing w:val="2"/>
            <w:sz w:val="24"/>
            <w:szCs w:val="24"/>
            <w:u w:val="single"/>
          </w:rPr>
          <w:t>32-бабына</w:t>
        </w:r>
      </w:hyperlink>
      <w:r w:rsidRPr="00B40CB9">
        <w:rPr>
          <w:rFonts w:ascii="Times New Roman" w:eastAsia="Times New Roman" w:hAnsi="Times New Roman" w:cs="Times New Roman"/>
          <w:color w:val="000000"/>
          <w:spacing w:val="2"/>
          <w:sz w:val="24"/>
          <w:szCs w:val="24"/>
        </w:rPr>
        <w:t> сәйкес еңбек шартын жасасу үшін қажетті құжаттарды талап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жұмыскерге еңбек шартында келісілген жұмысты ұсынуға;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жұмыскерді еңбек тәртіптемесі қағидаларымен, жұмыс берушінің жұмыскердің жұмысына (еңбек функциясына) тікелей қатысы бар өзге де актілерімен және ұжымдық шартпен таныстыруға;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осы Кодексте белгіленген тәртіппен ұжымдық келіссөздер жүргізуге, ұжымдық шарт жасасуға;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жұмыскерлерге Қазақстан Республикасының еңбек заңнамасына, еңбек, ұжымдық шарттарға сәйкес еңбек жағдайларн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12) мемлекеттік еңбек инспекторларының нұсқамаларын орындауға;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егер жұмысты жалғастыру жұмыскердің және өзге де адамдардың өміріне, денсаулығына қауіп төндіретін болса, жұмысты тоқтата тұруға;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жұмыскерлерді міндетті әлеуметтік сақтандыруды жүзеге асыруға;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жұмыскер еңбек (қызметтік) міндеттерін атқарған кезде оны жазатайым оқиғалардан сақтандыруға;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 жұмыскерге жыл сайынғы ақы төленетін еңбек демалысын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18) жұмыскерге зиянды және (немесе) қауіпті еңбек жағдайлары мен кәсіптік аурудың болу мүмкіндігі туралы ескертуге;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19) жұмыс орындары мен технологиялық процестерде тәуекелдерді болғызбау жөнінде шаралар қолдануға, өндірістік және ғылыми-техникалық прогресті ескере отырып, профилактикалық жұмыстар жүргізуге;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25) еңбек қауіпсіздігі және еңбекті қорғау бойынша ішкі бақылауды жүзеге асыруға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осы Кодексте көзделген өзге де құқықтары болады және ол өзге де міндеттерді атқарады.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23-бапқа өзгеріс енгізілді - ҚР 02.07.2018 </w:t>
      </w:r>
      <w:hyperlink r:id="rId21" w:anchor="z19" w:history="1">
        <w:r w:rsidRPr="00B40CB9">
          <w:rPr>
            <w:rFonts w:ascii="Times New Roman" w:eastAsia="Times New Roman" w:hAnsi="Times New Roman" w:cs="Times New Roman"/>
            <w:color w:val="073A5E"/>
            <w:sz w:val="24"/>
            <w:szCs w:val="24"/>
            <w:u w:val="single"/>
          </w:rPr>
          <w:t>№ 165-VІ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ЕРЕКШЕ БӨЛІК</w:t>
      </w:r>
      <w:r w:rsidRPr="00B40CB9">
        <w:rPr>
          <w:rFonts w:ascii="Times New Roman" w:eastAsia="Times New Roman" w:hAnsi="Times New Roman" w:cs="Times New Roman"/>
          <w:color w:val="1E1E1E"/>
          <w:sz w:val="24"/>
          <w:szCs w:val="24"/>
        </w:rPr>
        <w:br/>
      </w:r>
      <w:bookmarkStart w:id="4" w:name="z1626"/>
      <w:bookmarkEnd w:id="4"/>
      <w:r w:rsidRPr="00B40CB9">
        <w:rPr>
          <w:rFonts w:ascii="Times New Roman" w:eastAsia="Times New Roman" w:hAnsi="Times New Roman" w:cs="Times New Roman"/>
          <w:color w:val="1E1E1E"/>
          <w:sz w:val="24"/>
          <w:szCs w:val="24"/>
        </w:rPr>
        <w:t>2-БӨЛІМ. ЕҢБЕК ҚАТЫНАСТАРЫ</w:t>
      </w:r>
      <w:r w:rsidRPr="00B40CB9">
        <w:rPr>
          <w:rFonts w:ascii="Times New Roman" w:eastAsia="Times New Roman" w:hAnsi="Times New Roman" w:cs="Times New Roman"/>
          <w:color w:val="1E1E1E"/>
          <w:sz w:val="24"/>
          <w:szCs w:val="24"/>
        </w:rPr>
        <w:br/>
      </w:r>
      <w:bookmarkStart w:id="5" w:name="z499"/>
      <w:bookmarkEnd w:id="5"/>
      <w:r w:rsidRPr="00B40CB9">
        <w:rPr>
          <w:rFonts w:ascii="Times New Roman" w:eastAsia="Times New Roman" w:hAnsi="Times New Roman" w:cs="Times New Roman"/>
          <w:color w:val="1E1E1E"/>
          <w:sz w:val="24"/>
          <w:szCs w:val="24"/>
        </w:rPr>
        <w:t>4-тарау. ЕҢБЕК ШАРТЫ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24-бап. Еңбек шартының нысанасы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25-бап. Еңбек шартын жасасу кезі мүмкіндіктер теңдігінің кепілдіктері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шартын жасасу кезінде құқықтар мен мүмкіндіктер теңдігін бұзуға тыйым салынады.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26-бап. Еңбек шартын жасасуға және жұмысқа орналасуға салынатын тыйымдар және қойылатын шектеулер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Мынадай:</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медициналық қорытынды негізінде адамның денсаулық жағдайына байланысты істеуге болмайтын жұмысты орындауға;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отбасына қосылу мақсатында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Мыналарға: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(қатысу үлестерiнiң) елу пайызынан астамы өздеріне тиесiлi олардың еншiлес ұйымдарында, сондай-ақ дауыс беретiн акцияларының (қатысу үлестерiнiң) елу пайызынан астамы аталған еншiлес ұйымдарға </w:t>
      </w:r>
      <w:r w:rsidRPr="00B40CB9">
        <w:rPr>
          <w:rFonts w:ascii="Times New Roman" w:eastAsia="Times New Roman" w:hAnsi="Times New Roman" w:cs="Times New Roman"/>
          <w:color w:val="000000"/>
          <w:spacing w:val="2"/>
          <w:sz w:val="24"/>
          <w:szCs w:val="24"/>
        </w:rPr>
        <w:lastRenderedPageBreak/>
        <w:t>тиесiлi заңды тұлғаларды қоспағанда, бір жыл бойы коммерциялық ұйымға аталған адамды;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бұрын сыбайлас жемқорлық қылмыс жасаған адамды;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hyperlink r:id="rId22" w:anchor="z35" w:history="1">
        <w:r w:rsidRPr="00B40CB9">
          <w:rPr>
            <w:rFonts w:ascii="Times New Roman" w:eastAsia="Times New Roman" w:hAnsi="Times New Roman" w:cs="Times New Roman"/>
            <w:color w:val="073A5E"/>
            <w:spacing w:val="2"/>
            <w:sz w:val="24"/>
            <w:szCs w:val="24"/>
            <w:u w:val="single"/>
          </w:rPr>
          <w:t>35-бабы</w:t>
        </w:r>
      </w:hyperlink>
      <w:r w:rsidRPr="00B40CB9">
        <w:rPr>
          <w:rFonts w:ascii="Times New Roman" w:eastAsia="Times New Roman" w:hAnsi="Times New Roman" w:cs="Times New Roman"/>
          <w:color w:val="000000"/>
          <w:spacing w:val="2"/>
          <w:sz w:val="24"/>
          <w:szCs w:val="24"/>
        </w:rPr>
        <w:t>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Әйелдердің еңбегін пайдалануға тыйым салынатын жұмыстардың тізіміне сәйкес әйелдерді ауыр жұмыстарға, еңбек жағдайлары зиянды және (немесе) қауіпті жұмыстарға;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26-бапқа өзгерістер енгізілді - ҚР 23.11.2015 </w:t>
      </w:r>
      <w:hyperlink r:id="rId23" w:anchor="z1619" w:history="1">
        <w:r w:rsidRPr="00B40CB9">
          <w:rPr>
            <w:rFonts w:ascii="Times New Roman" w:eastAsia="Times New Roman" w:hAnsi="Times New Roman" w:cs="Times New Roman"/>
            <w:color w:val="073A5E"/>
            <w:sz w:val="24"/>
            <w:szCs w:val="24"/>
            <w:u w:val="single"/>
          </w:rPr>
          <w:t>№ 414-V</w:t>
        </w:r>
      </w:hyperlink>
      <w:r w:rsidRPr="00B40CB9">
        <w:rPr>
          <w:rFonts w:ascii="Times New Roman" w:eastAsia="Times New Roman" w:hAnsi="Times New Roman" w:cs="Times New Roman"/>
          <w:color w:val="FF0000"/>
          <w:sz w:val="24"/>
          <w:szCs w:val="24"/>
        </w:rPr>
        <w:t> Кодексімен (01.01.2017 бастап </w:t>
      </w:r>
      <w:hyperlink r:id="rId24" w:anchor="z1617"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 16.04.2018 </w:t>
      </w:r>
      <w:hyperlink r:id="rId25" w:anchor="z11" w:history="1">
        <w:r w:rsidRPr="00B40CB9">
          <w:rPr>
            <w:rFonts w:ascii="Times New Roman" w:eastAsia="Times New Roman" w:hAnsi="Times New Roman" w:cs="Times New Roman"/>
            <w:color w:val="073A5E"/>
            <w:sz w:val="24"/>
            <w:szCs w:val="24"/>
            <w:u w:val="single"/>
          </w:rPr>
          <w:t>№ 147-VI</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27-бап. Еңбек шартының шарттардың өзге түрлерінен ерекшелігі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шартында мына талаптардың біреуінің болуы: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жұмысты (еңбек функциясын) белгілі бір біліктілік, мамандық, кәсіп немесе лауазым бойынша орындауы;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міндеттемелерді еңбек тәртіптемесіне бағына отырып жеке орындауы;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жұмыскердің еңбегі үшін жалақы алуы шарттардың өзге түрлерінен еңбек шартының ерекше белгілері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28-бап. Еңбек шартының мазмұны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тараптардың деректемелері: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жеке сәйкестендiру нөмiрi (бизнес-сәйкестендiру нөмiрi);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белгілі бір мамандық, кәсіп, біліктілік немесе лауазым бойынша жұмысы (еңбек функциясы);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жұмыстың орындалатын орны;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шартының мерзімі;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жұмыстың басталу күні;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уақыты мен тынығу уақытының режимі;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еңбекке ақы төлеу мөлшері мен өзге де шарттары;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жұмыскердің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жұмыс берушінің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еңбек шартын өзгерту мен тоқтату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тараптардың жауаптылығы;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жасалу күні мен реттік нөмірі болуға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Мүгедекпен жасалатын еңбек шартында жұмыс орындарын олардың жеке мүмкіндіктерін ескере отырып жабдықтау жөніндегі талаптар қамтылуға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Тараптардың келісімі бойынша еңбек шартына Қазақстан Республикасының заңнамасына қайшы келмейтін өзге де талаптар енгізілуі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29-бап. Бейбәсекелестік туралы шарт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30-бап. Еңбек шартының мерзімі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белгіленбеген мерзімге;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тармақтың </w:t>
      </w:r>
      <w:hyperlink r:id="rId26" w:anchor="z541" w:history="1">
        <w:r w:rsidRPr="00B40CB9">
          <w:rPr>
            <w:rFonts w:ascii="Times New Roman" w:eastAsia="Times New Roman" w:hAnsi="Times New Roman" w:cs="Times New Roman"/>
            <w:color w:val="073A5E"/>
            <w:spacing w:val="2"/>
            <w:sz w:val="24"/>
            <w:szCs w:val="24"/>
            <w:u w:val="single"/>
          </w:rPr>
          <w:t>3)</w:t>
        </w:r>
      </w:hyperlink>
      <w:r w:rsidRPr="00B40CB9">
        <w:rPr>
          <w:rFonts w:ascii="Times New Roman" w:eastAsia="Times New Roman" w:hAnsi="Times New Roman" w:cs="Times New Roman"/>
          <w:color w:val="000000"/>
          <w:spacing w:val="2"/>
          <w:sz w:val="24"/>
          <w:szCs w:val="24"/>
        </w:rPr>
        <w:t>, </w:t>
      </w:r>
      <w:hyperlink r:id="rId27" w:anchor="z542" w:history="1">
        <w:r w:rsidRPr="00B40CB9">
          <w:rPr>
            <w:rFonts w:ascii="Times New Roman" w:eastAsia="Times New Roman" w:hAnsi="Times New Roman" w:cs="Times New Roman"/>
            <w:color w:val="073A5E"/>
            <w:spacing w:val="2"/>
            <w:sz w:val="24"/>
            <w:szCs w:val="24"/>
            <w:u w:val="single"/>
          </w:rPr>
          <w:t>4</w:t>
        </w:r>
      </w:hyperlink>
      <w:r w:rsidRPr="00B40CB9">
        <w:rPr>
          <w:rFonts w:ascii="Times New Roman" w:eastAsia="Times New Roman" w:hAnsi="Times New Roman" w:cs="Times New Roman"/>
          <w:color w:val="000000"/>
          <w:spacing w:val="2"/>
          <w:sz w:val="24"/>
          <w:szCs w:val="24"/>
        </w:rPr>
        <w:t>), </w:t>
      </w:r>
      <w:hyperlink r:id="rId28" w:anchor="z543" w:history="1">
        <w:r w:rsidRPr="00B40CB9">
          <w:rPr>
            <w:rFonts w:ascii="Times New Roman" w:eastAsia="Times New Roman" w:hAnsi="Times New Roman" w:cs="Times New Roman"/>
            <w:color w:val="073A5E"/>
            <w:spacing w:val="2"/>
            <w:sz w:val="24"/>
            <w:szCs w:val="24"/>
            <w:u w:val="single"/>
          </w:rPr>
          <w:t>5)</w:t>
        </w:r>
      </w:hyperlink>
      <w:r w:rsidRPr="00B40CB9">
        <w:rPr>
          <w:rFonts w:ascii="Times New Roman" w:eastAsia="Times New Roman" w:hAnsi="Times New Roman" w:cs="Times New Roman"/>
          <w:color w:val="000000"/>
          <w:spacing w:val="2"/>
          <w:sz w:val="24"/>
          <w:szCs w:val="24"/>
        </w:rPr>
        <w:t> және </w:t>
      </w:r>
      <w:hyperlink r:id="rId29" w:anchor="z544" w:history="1">
        <w:r w:rsidRPr="00B40CB9">
          <w:rPr>
            <w:rFonts w:ascii="Times New Roman" w:eastAsia="Times New Roman" w:hAnsi="Times New Roman" w:cs="Times New Roman"/>
            <w:color w:val="073A5E"/>
            <w:spacing w:val="2"/>
            <w:sz w:val="24"/>
            <w:szCs w:val="24"/>
            <w:u w:val="single"/>
          </w:rPr>
          <w:t>6) тармақшаларында</w:t>
        </w:r>
      </w:hyperlink>
      <w:r w:rsidRPr="00B40CB9">
        <w:rPr>
          <w:rFonts w:ascii="Times New Roman" w:eastAsia="Times New Roman" w:hAnsi="Times New Roman" w:cs="Times New Roman"/>
          <w:color w:val="000000"/>
          <w:spacing w:val="2"/>
          <w:sz w:val="24"/>
          <w:szCs w:val="24"/>
        </w:rPr>
        <w:t> белгіленген жағдайлардан басқа, бір жылдан кем емес белгілі бір мерзімге жасалуы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шартының мерзімі өткен кезде тараптар оны белгіленбеген немесе бір жылдан кем емес белгілі бір мерзімге ұзартуға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еңбек шартының қолданылу мерзімі өткен жағдайда тараптардың ешқайсысы соңғы жұмыс күні (ауысым) ішінде еңбек қатынастарын тоқтату туралы жазбаша хабардар етпесе, осы Кодекстің 51-бабының </w:t>
      </w:r>
      <w:hyperlink r:id="rId30" w:anchor="z637" w:history="1">
        <w:r w:rsidRPr="00B40CB9">
          <w:rPr>
            <w:rFonts w:ascii="Times New Roman" w:eastAsia="Times New Roman" w:hAnsi="Times New Roman" w:cs="Times New Roman"/>
            <w:color w:val="073A5E"/>
            <w:spacing w:val="2"/>
            <w:sz w:val="24"/>
            <w:szCs w:val="24"/>
            <w:u w:val="single"/>
          </w:rPr>
          <w:t>2-тармағында</w:t>
        </w:r>
      </w:hyperlink>
      <w:r w:rsidRPr="00B40CB9">
        <w:rPr>
          <w:rFonts w:ascii="Times New Roman" w:eastAsia="Times New Roman" w:hAnsi="Times New Roman" w:cs="Times New Roman"/>
          <w:color w:val="000000"/>
          <w:spacing w:val="2"/>
          <w:sz w:val="24"/>
          <w:szCs w:val="24"/>
        </w:rPr>
        <w:t> көзделген жағдайларды қоспағанда, ол бұрын жасалған дәл сол мерзімге ұзартылған деп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Бір жылдан кем емес белгілі бір мерзімге жасалған еңбек шартының мерзімін ұзартудың саны екі реттен аспайды.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қатынастары жалғастырылған кезде еңбек шарты белгіленбеген мерзімге жасалған деп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белгілі бір жұмыстың орындалу уақытына;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уақытша болмаған жұмыскерді алмастыру уақытына;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маусымдық жұмысты орындау уақытына;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Шағын кәсіпкерлік субъектілері жұмыскерлермен еңбек шарттарын осы баптың 1-тармағының </w:t>
      </w:r>
      <w:hyperlink r:id="rId31" w:anchor="z540" w:history="1">
        <w:r w:rsidRPr="00B40CB9">
          <w:rPr>
            <w:rFonts w:ascii="Times New Roman" w:eastAsia="Times New Roman" w:hAnsi="Times New Roman" w:cs="Times New Roman"/>
            <w:color w:val="073A5E"/>
            <w:spacing w:val="2"/>
            <w:sz w:val="24"/>
            <w:szCs w:val="24"/>
            <w:u w:val="single"/>
          </w:rPr>
          <w:t>2) тармақшасында</w:t>
        </w:r>
      </w:hyperlink>
      <w:r w:rsidRPr="00B40CB9">
        <w:rPr>
          <w:rFonts w:ascii="Times New Roman" w:eastAsia="Times New Roman" w:hAnsi="Times New Roman" w:cs="Times New Roman"/>
          <w:color w:val="000000"/>
          <w:spacing w:val="2"/>
          <w:sz w:val="24"/>
          <w:szCs w:val="24"/>
        </w:rPr>
        <w:t> көзделген шектеусіз белгілі бір мерзімге жасаса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Мемлекеттік органның шетелдік жұмыскерімен еңбек шарты мемлекеттік органның басшысы айқындайтын мерзімге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дейінгі мерзімге, егер көрсетілген шешімде ұзартудың өзге мерзімі айқындалмаған болса, ұзартылады.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"Қазақстан Республикасында зейнетақымен қамсыздандыру туралы" Қазақстан Республикасы Заңы 11-бабының </w:t>
      </w:r>
      <w:hyperlink r:id="rId32" w:anchor="z62" w:history="1">
        <w:r w:rsidRPr="00B40CB9">
          <w:rPr>
            <w:rFonts w:ascii="Times New Roman" w:eastAsia="Times New Roman" w:hAnsi="Times New Roman" w:cs="Times New Roman"/>
            <w:color w:val="073A5E"/>
            <w:spacing w:val="2"/>
            <w:sz w:val="24"/>
            <w:szCs w:val="24"/>
            <w:u w:val="single"/>
          </w:rPr>
          <w:t>1-тармағына</w:t>
        </w:r>
      </w:hyperlink>
      <w:r w:rsidRPr="00B40CB9">
        <w:rPr>
          <w:rFonts w:ascii="Times New Roman" w:eastAsia="Times New Roman" w:hAnsi="Times New Roman" w:cs="Times New Roman"/>
          <w:color w:val="000000"/>
          <w:spacing w:val="2"/>
          <w:sz w:val="24"/>
          <w:szCs w:val="24"/>
        </w:rPr>
        <w:t>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30-бапқа өзгерістер енгізілді - ҚР 06.04.2016 </w:t>
      </w:r>
      <w:hyperlink r:id="rId33" w:anchor="z21"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 ҚР 23.11.2015 </w:t>
      </w:r>
      <w:hyperlink r:id="rId34" w:anchor="z1620" w:history="1">
        <w:r w:rsidRPr="00B40CB9">
          <w:rPr>
            <w:rFonts w:ascii="Times New Roman" w:eastAsia="Times New Roman" w:hAnsi="Times New Roman" w:cs="Times New Roman"/>
            <w:color w:val="073A5E"/>
            <w:sz w:val="24"/>
            <w:szCs w:val="24"/>
            <w:u w:val="single"/>
          </w:rPr>
          <w:t>№ 414-V</w:t>
        </w:r>
      </w:hyperlink>
      <w:r w:rsidRPr="00B40CB9">
        <w:rPr>
          <w:rFonts w:ascii="Times New Roman" w:eastAsia="Times New Roman" w:hAnsi="Times New Roman" w:cs="Times New Roman"/>
          <w:color w:val="FF0000"/>
          <w:sz w:val="24"/>
          <w:szCs w:val="24"/>
        </w:rPr>
        <w:t> (01.01.2017 бастап </w:t>
      </w:r>
      <w:hyperlink r:id="rId35" w:anchor="z1617"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 Кодексімен.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31-бап. Еңбек шартын жасасуға жол берілетін жас мөлшері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Он алты жасқа толған азаматтармен еңбек шартын жасасуға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орта білім беру ұйымында негізгі орта, жалпы орта білім алған жағдайларда, он бес жасқа толған азаматтармен;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оқудан бос уақытта, денсаулығына зиян келтірмейтін және оқу процесін бұзбайтын жұмысты орындау үшін он төрт жасқа толған оқушылармен;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hyperlink r:id="rId36" w:anchor="z552" w:history="1">
        <w:r w:rsidRPr="00B40CB9">
          <w:rPr>
            <w:rFonts w:ascii="Times New Roman" w:eastAsia="Times New Roman" w:hAnsi="Times New Roman" w:cs="Times New Roman"/>
            <w:color w:val="073A5E"/>
            <w:spacing w:val="2"/>
            <w:sz w:val="24"/>
            <w:szCs w:val="24"/>
            <w:u w:val="single"/>
          </w:rPr>
          <w:t>2) тармақшасында</w:t>
        </w:r>
      </w:hyperlink>
      <w:r w:rsidRPr="00B40CB9">
        <w:rPr>
          <w:rFonts w:ascii="Times New Roman" w:eastAsia="Times New Roman" w:hAnsi="Times New Roman" w:cs="Times New Roman"/>
          <w:color w:val="000000"/>
          <w:spacing w:val="2"/>
          <w:sz w:val="24"/>
          <w:szCs w:val="24"/>
        </w:rPr>
        <w:t> айқындалған талаптарды сақтай отырып, он төрт жасқа толмаған адамдармен еңбек шарты жасалуы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Осы баптың </w:t>
      </w:r>
      <w:hyperlink r:id="rId37" w:anchor="z550" w:history="1">
        <w:r w:rsidRPr="00B40CB9">
          <w:rPr>
            <w:rFonts w:ascii="Times New Roman" w:eastAsia="Times New Roman" w:hAnsi="Times New Roman" w:cs="Times New Roman"/>
            <w:color w:val="073A5E"/>
            <w:spacing w:val="2"/>
            <w:sz w:val="24"/>
            <w:szCs w:val="24"/>
            <w:u w:val="single"/>
          </w:rPr>
          <w:t>2-тармағында</w:t>
        </w:r>
      </w:hyperlink>
      <w:r w:rsidRPr="00B40CB9">
        <w:rPr>
          <w:rFonts w:ascii="Times New Roman" w:eastAsia="Times New Roman" w:hAnsi="Times New Roman" w:cs="Times New Roman"/>
          <w:color w:val="000000"/>
          <w:spacing w:val="2"/>
          <w:sz w:val="24"/>
          <w:szCs w:val="24"/>
        </w:rPr>
        <w:t> айқындалған жағдайларда еңбек шартына кәмелетке толмаған адаммен қатар оның ата-анасының біреуі, қорғаншысы, қамқоршысы немесе асырап алушысы қол қоюға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32-бап. Еңбек шартын жасасу үшін қажетті құжаттар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шартын жасау үшін мынадай құжаттар: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жеке куәлiк немесе паспорт (он алты жасқа толмаған адамдар үшiн туу туралы куәлiк) қажет.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Оралмандар жергілікті атқарушы органдар берген оралман куәлігін ұсынады;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тұруға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қызметін растайтын құжат (еңбек өтілі бар адамдар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3.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Қазақстан Республикасының заңдарында және өзге де нормативтік құқықтық актілерінде көзделген жағдайларды қоспағанда, осы баптың </w:t>
      </w:r>
      <w:hyperlink r:id="rId38" w:anchor="z555"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көзделмеген құжаттарды талап етуге құқылы емес.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33-бап. Еңбек шартын жасасу, өзгерту және толықтыру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шартына, оның ішінде басқа жұмысқа ауыстыру кезінде, өзгерістер мен толықтырулар енгізуді тараптар осы баптың </w:t>
      </w:r>
      <w:hyperlink r:id="rId39" w:anchor="z567"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көзделген тәртіппен қосымша келісім түрінде жазбаша нысанда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Адамды жұмысқа жіберу еңбек шартын жасасқаннан кейін ғана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шартының жекелеген талаптарының жарамсыз деп танылуы еңбек шартының тұтастай жарамсыздығына әкеп соқпайды.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34-бап. Жұмысқа қабылдауды ресімдеу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Жұмысқа қабылдау жасалған еңбек шарты негізінде шығарылатын жұмыс берушінің актісімен ресімделеді.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35-бап. Жұмыскердің еңбек қызметін растайтын құжаттар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Мына құжаттардың кез келгені: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кітапшасы;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тоқтату күні мен оны тоқтатудың негізі туралы жұмыс берушінің белгісі бар еңбек шарты;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жұмыскерлерге жалақы төлеу ведомосынан үзінді көшірмелер;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 қол қойған, ұйымның мөрімен расталған қызметтік тізім (жұмыскердің жұмысы, еңбек қызметі туралы мәліметтер тізбесі) (болған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6) аударылған міндетті зейнетақы жарналары туралы бірыңғай жинақтаушы зейнетақы қорынан үзінді көшірмелер;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жүргізілген әлеуметтік аударымдар туралы Мемлекеттік әлеуметтік сақтандыру қорынан мәліметтер;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жұмыскердің еңбек қызметі туралы мәліметтер қамтылған архивтік анықтама жұмыскердің еңбек қызметін растайтын құжат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36-бап. Еңбек шартындағы сынақ мерзімі туралы талап</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шартының қолданылуы басталған кезден басталады.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 жұмыста нақты болмаған кезеңге сынақ мерзімі тоқтатыла тұрады.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37-бап. Жұмысқа қабылдау кезіндегі сынақ нәтижесі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бұзуға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сынақ мерзімі аяқталса және тараптардың ешқайсысы еңбек шартының бұзылуы туралы хабардар етпесе, онда жұмыскер сынақ мерзімінен өткен болып есептеледі.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38-бап. Жұмыскерді басқа жұмысқа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Мыналар: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 жұмысының (еңбек функциясының) өзгеруі, яғни жұмысты басқа лауазым, мамандық, кәсіп, біліктілік бойынша орындау;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оқшауланған құрылымдық бөлімшесіне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берушімен бірге басқа жерге ауыстыру жұмыскерді басқа жұмысқа ауыстыру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39-бап. Жұмыскерді жұмыс берушімен бірге басқа жерге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егер еңбек, ұжымдық шарттарда хабарлаудың неғұрлым ұзақ мерзімі көзделмесе, жұмыс берушінің басқа жерге көшетіні туралы жұмыскерге кемінде бір ай бұрын жазбаша хабардар 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жұмыс берушімен бірге басқа жерге ауысудан жазбаша түрде бас тартқан жағдайда, жұмыскермен еңбек шарты осы Кодекстің 58-бабы </w:t>
      </w:r>
      <w:hyperlink r:id="rId40" w:anchor="z702"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1) тармақшасында көзделген негіз бойынша тоқтатылады.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40-бап. Жұмыскерді басқа заңды тұлғаға іссапарға жіберу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Іссапарға жіберу – Қазақстан Республикасының заңнамасында көзделген шектеулерді қоспағанда, жұмыскердің (іссапарға жіберілгеннің) еңбек шартына байланысты белгілі бір мамандық, біліктілік немесе лауазым (еңбек функциясы) бойынша не басқа заңды тұлғадағы басқа лауазым, мамандық, біліктілік бойынша жұмысты орындауы.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Белгілі бір міндеттерді орындауды қамтамасыз ету мақсатында жұмыскерлерді: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жұмыскері іссапарға жіберілген заңды тұлғаға акциялары (қатысу үлесі) тікелей немесе жанама түрде тиесілі заңды тұлғаға;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жұмыскері іссапарға жіберілген заңды тұлғаның дауыс беретін акциялары (қатысу үлесі) тікелей немесе жанама түрде тиесілі заңды тұлғаға іссапарға жіберуге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Іссапарға жіберілген жұмыскерлер лауазымдарының тізбесі және саны іссапарға жіберу мақсаттарына қарай заңды тұлғалар арасындағы жазбаша келісімде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Жұмыскерді іссапарға жіберу талаптары, тәртібі және мерзімі заңды тұлғалар мен іссапарға жіберілген жұмыскер арасында қол қойылатын келісімде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 іссапарға жіберілетін заңды тұлғаның орташа тізімдік санының он пайызынан артық жұмыскерлер бір мезгілде іссапарға жіберілген жағдайда, жұмыскерлер жіберілетін заңды тұлға жұмыскерлерінің өкілдерімен келісілуі қажет.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Келісу тәртібі заңды тұлғалар мен жұмыскерлердің өкілдері арасындағы тараптардың келісімінде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Іссапарға жіберілген жұмыскердің іссапарға жіберуді жүзеге асыратын жұмыс берушідегі жұмыс орны (лауазымы) сақталады.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Іссапарға жіберу кезеңіне жұмысты орындау орнының өзгергені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жұмыс беруші іссапарға жіберілгенге дейін жұмыскер болған жұмыс орнын (лауазымын) жұмыскерге ұсынуға міндеттенеді.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Іссапарға жіберу кезеңіне жұмыскерге, жыл сайынғы ақы төленетін еңбек демалысының ұзақтығы мен оны беру тәртібін қоспағанда, ол іссапарға жіберілген заңды тұлғаның жұмыс уақыты мен тынығу уақыты режимі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Іссапарға жіберілген жұмыскер еңбек тәртібін бұзған жағдайда, ол іссапарға жіберілген заңды тұлға Қазақстан Республикасының еңбек заңнамасына сәйкес оны тәртіптік жауаптылыққа тарту туралы шешім қабылдау үшін растайтын құжаттарды ұсына отырып, іссапарға жіберілген жұмыскердің жұмыс берушісін үш жұмыс күні ішінде хабардар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жұмыскер іссапарға жіберілген заңды тұлғаға жүктеледі.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41-бап. Өндірістік қажеттілік жағдайында басқа жұмысқа уақытша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берушінің басқа жерде орналасқан құрылымдық бөлімшесіне уақытша ауыстырған кезде жұмыскерге осы Кодекстің </w:t>
      </w:r>
      <w:hyperlink r:id="rId41" w:anchor="z127" w:history="1">
        <w:r w:rsidRPr="00B40CB9">
          <w:rPr>
            <w:rFonts w:ascii="Times New Roman" w:eastAsia="Times New Roman" w:hAnsi="Times New Roman" w:cs="Times New Roman"/>
            <w:color w:val="073A5E"/>
            <w:spacing w:val="2"/>
            <w:sz w:val="24"/>
            <w:szCs w:val="24"/>
            <w:u w:val="single"/>
          </w:rPr>
          <w:t>127-бабында</w:t>
        </w:r>
      </w:hyperlink>
      <w:r w:rsidRPr="00B40CB9">
        <w:rPr>
          <w:rFonts w:ascii="Times New Roman" w:eastAsia="Times New Roman" w:hAnsi="Times New Roman" w:cs="Times New Roman"/>
          <w:color w:val="000000"/>
          <w:spacing w:val="2"/>
          <w:sz w:val="24"/>
          <w:szCs w:val="24"/>
        </w:rPr>
        <w:t> көзделген мөлшерлерде өтемақы төленеді.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42-бап. Бос тұрып қалу жағдайында басқа жұмысқа уақытша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Бос тұрып қалу жағдайында басқа жұмысқа уақытша ауыстыру кезінде жұмыскердің еңбегіне ақы төлеу орындалатын жұмыс бойынша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43-бап. Денсаулық жағдайына байланысты басқа жұмысқа уақытша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1. Жұмыскердің еңбек міндеттерін орындауға байланысты өндірістік жарақаттануына,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жұмыс беруші медициналық қорытынды негізінде еңбекке қабілеттілігі қалпына келгенге немесе мүгедектік белгіленгенге не кәсіби еңбекке қабілеттілігінен </w:t>
      </w:r>
      <w:r w:rsidRPr="00B40CB9">
        <w:rPr>
          <w:rFonts w:ascii="Times New Roman" w:eastAsia="Times New Roman" w:hAnsi="Times New Roman" w:cs="Times New Roman"/>
          <w:color w:val="000000"/>
          <w:spacing w:val="2"/>
          <w:sz w:val="24"/>
          <w:szCs w:val="24"/>
        </w:rPr>
        <w:lastRenderedPageBreak/>
        <w:t>айырылуы белгіленгенге дейін жұмыскерді неғұрлым жеңіл жұмысқа уақытша ауыстыруға не еңбек, ұжымдық шарттарда жазылған жағдайларда оны жұмыстан босатуға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еңбек міндеттерін атқаруға байланысты өндірістік жарақат алған, кәсіптік ауруға шалдыққан немесе денсаулығына өзге де зақым келген кезде не өндіріске байланысты емес денсаулығы нашарлау салдарынан неғұрлым жеңіл жұмысқа уақытша ауысудан жазбаша түрде бас тартқан жағдайда, жұмыскермен еңбек шарты осы Кодекстің 58-бабы </w:t>
      </w:r>
      <w:hyperlink r:id="rId42" w:anchor="z702"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3) тармақшасында көзделген негіз бойынша тоқтатылады.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44-бап. Жүкті әйелдерді басқа жұмысқа уақытша ауыстыру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медициналық қорытынды негізінде жүкті әйелді орташа жалақысын сақтай отырып, зиянды және (немесе) қауіпті өндірістік факторлардың әсерін болғызбайтын басқа жұмысқа ауыстыруға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Жүкті әйелге басқа жұмыс берілгенге дейін, ол орташа жалақысы сақтала отырып, жұмысты орындаудан босатылуға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45-бап. Жұмыскерді басқа жұмыс орнына ауыстыру. Лауазым (жұмыс) атауының өзгеруі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 еңбек шартында келісілген лауазым, мамандық, кәсіп, біліктілік шегінде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46-бап. Еңбек жағдайларының өзгеруі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еңбек, ұжымдық шарттарда хабардар етудің неғұрлым ұзақ мерзімі көзделмесе, жұмыс беруші жұмыскерді еңбек жағдайларының осы баптың </w:t>
      </w:r>
      <w:hyperlink r:id="rId43" w:anchor="z609"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көрсетілген себептер бойынша орын алған өзгеруі туралы күнтізбелік он бес күннен кешіктірмей жазбаша түрде хабардар 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жағдайларының өзгеруіне байланысты жұмыскер жұмысты жалғастырудан жазбаша түрде бас тартқан жағдайда, жұмыскермен еңбек шарты осы Кодекстің 58-бабы </w:t>
      </w:r>
      <w:hyperlink r:id="rId44" w:anchor="z702"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2) тармақшасында көзделген негіз бойынша тоқтатылады.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47-бап. Жұмыс берушінің атауы, ведомстволық тиесілілігі өзгерген, заңды тұлға акцияларының (қатысу үлестерінің) меншік иесі ауысқан, жұмыс беруші заңды тұлға қайта ұйымдастырылған кездегі еңбек қатынастары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берушінің атауы, ведомстволық тиесілілігі өзгерген, заңды тұлға акцияларының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48-бап. Жұмыстан шеттету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Қазақстан Республикасының заңдарында көзделген жағдайларда жұмыс беруші тиісті уәкілетті мемлекеттік органдардың актілері негізінде жұмыскерді жұмыстан шеттетуге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осы баптың </w:t>
      </w:r>
      <w:hyperlink r:id="rId45" w:anchor="z612"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көзделген жағдайлардан басқа: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қауіпсіздігі және еңбекті қорғау немесе өнеркәсіптік қауіпсіздік мәселелері жөнінде білімін тексеру бойынша емтихандар тапсырмаған;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берген жеке және (немесе) ұжымдық қорғаныш құралдарын пайдаланбаған;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 еңбек шартында келісілген жұмысты орындау үшін қажетті көлік құралын басқару құқығынан немесе басқа да рұқсаттардан айырылған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егер оның әрекеттері немесе әрекетсіздігі авариялық ахуал туғызуға, еңбекті қорғау, өрт қауіпсіздігі не көліктегі қозғалыс қауіпсіздігі қағидаларының бұзылуына әкеп соқса немесе әкеп соғуы мүмкін болса, жұмыскерді жұмыстан шеттетуге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Толық материалдық жауаптылықты өзіне алғаны туралы жазбаша шарттың негізінде жұмыскерге берілген мүліктің және басқа да құндылықтардың сақталуын қамтамасыз етпеген жұмыскерді жұмыс берушінің жұмыстан шеттетуге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Жұмыстан шеттету кезеңінде жұмыскердің жалақысы сақталмайды және еңбекке уақытша қабілетсіздігі бойынша жәрдемақы жұмыс берушінің қаражаты есебінен төленбейді.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Жұмыскерді жұмыстан шеттету оны шеттету үшін негіз болған себептер анықталғанға және (немесе) жойылғанға дейінгі мерзімге жұмыс берушінің актісімен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жұмыскерді жұмыстан заңсыз шеттеткен жағдайда жұмыскердің жалақысы сақталады.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49-бап. Еңбек шартын тоқтату негіздері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шартын тоқтату үшін негіздер: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тараптардың келісімі бойынша еңбек шартын бұзу;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 мерзімінің аяқталуы;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бастамасы бойынша еңбек шартын бұзу;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жұмыскердің басқа жұмыс берушіге ауысуына байланысты;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жұмыскердің бастамасы бойынша еңбек шартын бұзу;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тараптардың еркінен тыс мән-жайлар;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жұмыскердің еңбек қатынастарын жалғастырудан бас тартуы;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еңбек шартын жасасу талаптарының бұзылуы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50-бап. Еңбек шартын тараптардың келісімі бойынша бұзу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 тараптардың келісімі бойынша бұзылуы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Хабарламаны алған тарап үш жұмыс күні ішінде екінші тарапқа қабылданған шешім туралы жазбаша нысанда хабарлауға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Тараптардың келісімі бойынша еңбек шартының бұзылу күні жұмыскер мен жұмыс берушінің арасындағы келісім бойынша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шартында жұмыскермен келісім бойынша жұмыс берушінің осы баптың </w:t>
      </w:r>
      <w:hyperlink r:id="rId46" w:anchor="z634" w:history="1">
        <w:r w:rsidRPr="00B40CB9">
          <w:rPr>
            <w:rFonts w:ascii="Times New Roman" w:eastAsia="Times New Roman" w:hAnsi="Times New Roman" w:cs="Times New Roman"/>
            <w:color w:val="073A5E"/>
            <w:spacing w:val="2"/>
            <w:sz w:val="24"/>
            <w:szCs w:val="24"/>
            <w:u w:val="single"/>
          </w:rPr>
          <w:t>2-тармағында</w:t>
        </w:r>
      </w:hyperlink>
      <w:r w:rsidRPr="00B40CB9">
        <w:rPr>
          <w:rFonts w:ascii="Times New Roman" w:eastAsia="Times New Roman" w:hAnsi="Times New Roman" w:cs="Times New Roman"/>
          <w:color w:val="000000"/>
          <w:spacing w:val="2"/>
          <w:sz w:val="24"/>
          <w:szCs w:val="24"/>
        </w:rPr>
        <w:t> белгіленген талаптарды сақтамай, өтемақы төлемін алумен еңбек шартын бұзу құқығы көзделуі мүмкін, оның мөлшері еңбек шартында айқындалады.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51-бап. Еңбек шартын мерзiмi өткеннен кейін тоқтату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Белгiлi бiр мерзiмге жасалған еңбек шарты мерзiмiнiң өтуіне байланысты тоқтатылады.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медициналық қорытынды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Белгiлi бiр жұмыстың орындалу уақытына жасалған еңбек шартының мерзiмi өткен күн жұмыстың аяқталған күні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52-бап. Еңбек шартын жұмыс берушінің бастамасы бойынша бұзу негіздері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Жұмыскермен еңбек шарты жұмыс берушінің бастамасы бойынша: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 заңды тұлға таратылған не жұмыс беруші - жеке тұлғаның қызметі тоқтатылған;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 саны немесе штаты қысқартылған;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өндірістік қызметті жүзеге асыратын ұйымның еңбек қауіпсіздігін және еңбекті қорғауды қамтамасыз етуге жауапты жұмыскері еңбек қауіпсіздігі және еңбекті қорғау немесе өнеркәсіптік қауіпсіздік мәселелері бойынша білімін тексеруден қайтадан өтпеген;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5-1) "бағалаушы" біліктілігін беру туралы куәліктен айырылған;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сынақ мерзімі кезеңінде жұмыс нәтижесі теріс болған;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жұмыскер бір жұмыс күні (жұмыс ауысымы) ішінде дәлелді себепсіз үш және одан да көп сағат бойы жұмыста болмаған;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өндірістік жарақаттар мен аварияларды қоса алғанда,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ақшалай немесе тауарлық құндылықтарға қызмет көрсететін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тәрбиелеу функцияларын атқаратын жұмыскер осы жұмысын жалғастырумен сыйыспайтын, моральға қайшы қылықтар жасаған;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16) тәртіптік жазасы бар жұмыскер еңбек міндеттерін дәлелді себепсіз қайталап орындамаған немесе қайталап тиісінше орындамаған;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18) жұмыс берушіге материалдық нұқсан келтіруге әкеп соққан, жұмыс берушінің атқарушы органы басшысының, оның орынбасарының не жұмыс беруші бөлімшесі (жұмыс берушінің актісінде айқындалған жұмыс берушінің филиалдары, өкілдіктері және өзге де бөлімшелері) басшысының еңбек міндеттерін бұзған;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19) Қазақстан Республикасының заңдарында белгіленген жағдайларда жұмыскердің мемлекеттік құпияларға берілген рұқсаты тоқтатылған;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23) заңды тұлға мүлкінің меншік иесінің не меншік иесі уәкілеттік берген тұлғаның (органның) немесе заңды тұлғаның уәкілетті органының шешімімен атқарушы орган басшысының, заңды тұлғаның алқалы атқарушы органы мүшелерінің, сондай-ақ "Акционерлік қоғамдар туралы" Қазақстан Республикасының </w:t>
      </w:r>
      <w:hyperlink r:id="rId47" w:anchor="z793" w:history="1">
        <w:r w:rsidRPr="00B40CB9">
          <w:rPr>
            <w:rFonts w:ascii="Times New Roman" w:eastAsia="Times New Roman" w:hAnsi="Times New Roman" w:cs="Times New Roman"/>
            <w:color w:val="073A5E"/>
            <w:spacing w:val="2"/>
            <w:sz w:val="24"/>
            <w:szCs w:val="24"/>
            <w:u w:val="single"/>
          </w:rPr>
          <w:t>Заңына</w:t>
        </w:r>
      </w:hyperlink>
      <w:r w:rsidRPr="00B40CB9">
        <w:rPr>
          <w:rFonts w:ascii="Times New Roman" w:eastAsia="Times New Roman" w:hAnsi="Times New Roman" w:cs="Times New Roman"/>
          <w:color w:val="000000"/>
          <w:spacing w:val="2"/>
          <w:sz w:val="24"/>
          <w:szCs w:val="24"/>
        </w:rPr>
        <w:t> сәйкес ішкі аудит қызметі жұмыскерлерінің және корпоративтік хатшының өкілеттіктері тоқтатылған;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Республикасының Заңы 11-бабының </w:t>
      </w:r>
      <w:hyperlink r:id="rId48" w:anchor="z62"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белгіленген зейнеткерлік жасқа толған;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25) жұмыскер жұмыс берушіге белгісіз себептер бойынша бір айдан астам жұмыста болмаған жағдайларда бұзылуы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52-бапқа өзгеріс енгізілді - ҚР 06.04.2016 </w:t>
      </w:r>
      <w:hyperlink r:id="rId49" w:anchor="z23"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10.01.2018 </w:t>
      </w:r>
      <w:hyperlink r:id="rId50" w:anchor="z28" w:history="1">
        <w:r w:rsidRPr="00B40CB9">
          <w:rPr>
            <w:rFonts w:ascii="Times New Roman" w:eastAsia="Times New Roman" w:hAnsi="Times New Roman" w:cs="Times New Roman"/>
            <w:color w:val="073A5E"/>
            <w:sz w:val="24"/>
            <w:szCs w:val="24"/>
            <w:u w:val="single"/>
          </w:rPr>
          <w:t>№ 134-VI</w:t>
        </w:r>
      </w:hyperlink>
      <w:r w:rsidRPr="00B40CB9">
        <w:rPr>
          <w:rFonts w:ascii="Times New Roman" w:eastAsia="Times New Roman" w:hAnsi="Times New Roman" w:cs="Times New Roman"/>
          <w:color w:val="FF0000"/>
          <w:sz w:val="24"/>
          <w:szCs w:val="24"/>
        </w:rPr>
        <w:t> (алғашқы ресми жарияланған күнінен кейін алты ай өткен соң </w:t>
      </w:r>
      <w:hyperlink r:id="rId51" w:anchor="z76"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 Заңдарымен.</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53-бап. Еңбек шартын жұмыс берушінің бастамасы бойынша бұзу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Егер еңбек, ұжымдық шарттарда хабардар етудің неғұрлым ұзақ мерзімі көзделмесе, жұмыс беруші осы Кодекстің 52-бабы </w:t>
      </w:r>
      <w:hyperlink r:id="rId52"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1) және 2) тармақшаларында көзделген негіздер бойынша еңбек шартын бұзу кезінде еңбек шартын бұзу туралы жұмыскерді кемінде бір ай бұрын жазбаша хабардар етуге міндетті. Еңбек шартын жұмыскердің жазбаша келісімімен бұзу хабардар ету мерзімі өткенге дейін жүргізілуі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Республикасында зейнетақымен қамсыздандыру туралы" Қазақстан Республикасының </w:t>
      </w:r>
      <w:hyperlink r:id="rId53" w:anchor="z126" w:history="1">
        <w:r w:rsidRPr="00B40CB9">
          <w:rPr>
            <w:rFonts w:ascii="Times New Roman" w:eastAsia="Times New Roman" w:hAnsi="Times New Roman" w:cs="Times New Roman"/>
            <w:color w:val="073A5E"/>
            <w:spacing w:val="2"/>
            <w:sz w:val="24"/>
            <w:szCs w:val="24"/>
            <w:u w:val="single"/>
          </w:rPr>
          <w:t>Заңында</w:t>
        </w:r>
      </w:hyperlink>
      <w:r w:rsidRPr="00B40CB9">
        <w:rPr>
          <w:rFonts w:ascii="Times New Roman" w:eastAsia="Times New Roman" w:hAnsi="Times New Roman" w:cs="Times New Roman"/>
          <w:color w:val="000000"/>
          <w:spacing w:val="2"/>
          <w:sz w:val="24"/>
          <w:szCs w:val="24"/>
        </w:rPr>
        <w:t> белгіленген зейнеткерлік жасқа толуына екі жылдан аз қалған жұмыскерлермен еңбек шартын жұмыс беруші мен жұмыскерлер өкілдерінің тең санынан құрылған комиссиясының оң шешімінсіз осы Кодекстің 52-бабы </w:t>
      </w:r>
      <w:hyperlink r:id="rId54" w:anchor="z640" w:history="1">
        <w:r w:rsidRPr="00B40CB9">
          <w:rPr>
            <w:rFonts w:ascii="Times New Roman" w:eastAsia="Times New Roman" w:hAnsi="Times New Roman" w:cs="Times New Roman"/>
            <w:color w:val="073A5E"/>
            <w:spacing w:val="2"/>
            <w:sz w:val="24"/>
            <w:szCs w:val="24"/>
            <w:u w:val="single"/>
          </w:rPr>
          <w:t>1-</w:t>
        </w:r>
        <w:r w:rsidRPr="00B40CB9">
          <w:rPr>
            <w:rFonts w:ascii="Times New Roman" w:eastAsia="Times New Roman" w:hAnsi="Times New Roman" w:cs="Times New Roman"/>
            <w:color w:val="073A5E"/>
            <w:spacing w:val="2"/>
            <w:sz w:val="24"/>
            <w:szCs w:val="24"/>
            <w:u w:val="single"/>
          </w:rPr>
          <w:lastRenderedPageBreak/>
          <w:t>тармағының</w:t>
        </w:r>
      </w:hyperlink>
      <w:r w:rsidRPr="00B40CB9">
        <w:rPr>
          <w:rFonts w:ascii="Times New Roman" w:eastAsia="Times New Roman" w:hAnsi="Times New Roman" w:cs="Times New Roman"/>
          <w:color w:val="000000"/>
          <w:spacing w:val="2"/>
          <w:sz w:val="24"/>
          <w:szCs w:val="24"/>
        </w:rPr>
        <w:t> 2) және 4) тармақшаларында көзделген негіздер бойынша бұзуға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 осы Кодекстің 52-бабы </w:t>
      </w:r>
      <w:hyperlink r:id="rId55"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жазбаша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Мынадай:</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құрылымдық бөлімшенің (цехтың, учаскенің) жабылуы;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 басқа жұмысқа ауыстыру мүмкіндігінің болмауы;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жазбаша хабардар ету шарттары бір мезгілде сақталған кезде осы негіз бойынша еңбек шартын бұзуға болады.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Егер Қазақстан Республикасының заңдарында өзгеше белгіленбесе, осы Кодекстің 52-бабы </w:t>
      </w:r>
      <w:hyperlink r:id="rId56"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Жұмыскерлерді аттестаттауды жүргізу тәртібі, талаптары мен кезеңділігі ұжымдық шартта немесе жұмыс берушінің актісінде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Кодекстің 52-бабы </w:t>
      </w:r>
      <w:hyperlink r:id="rId57"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5) тармақшасында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Осы Кодекстің 52-бабы </w:t>
      </w:r>
      <w:hyperlink r:id="rId58"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Осы Кодекстің 52-бабы 1-тармағының </w:t>
      </w:r>
      <w:hyperlink r:id="rId59" w:anchor="z648" w:history="1">
        <w:r w:rsidRPr="00B40CB9">
          <w:rPr>
            <w:rFonts w:ascii="Times New Roman" w:eastAsia="Times New Roman" w:hAnsi="Times New Roman" w:cs="Times New Roman"/>
            <w:color w:val="073A5E"/>
            <w:spacing w:val="2"/>
            <w:sz w:val="24"/>
            <w:szCs w:val="24"/>
            <w:u w:val="single"/>
          </w:rPr>
          <w:t>8)</w:t>
        </w:r>
      </w:hyperlink>
      <w:r w:rsidRPr="00B40CB9">
        <w:rPr>
          <w:rFonts w:ascii="Times New Roman" w:eastAsia="Times New Roman" w:hAnsi="Times New Roman" w:cs="Times New Roman"/>
          <w:color w:val="000000"/>
          <w:spacing w:val="2"/>
          <w:sz w:val="24"/>
          <w:szCs w:val="24"/>
        </w:rPr>
        <w:t>, </w:t>
      </w:r>
      <w:hyperlink r:id="rId60" w:anchor="z649" w:history="1">
        <w:r w:rsidRPr="00B40CB9">
          <w:rPr>
            <w:rFonts w:ascii="Times New Roman" w:eastAsia="Times New Roman" w:hAnsi="Times New Roman" w:cs="Times New Roman"/>
            <w:color w:val="073A5E"/>
            <w:spacing w:val="2"/>
            <w:sz w:val="24"/>
            <w:szCs w:val="24"/>
            <w:u w:val="single"/>
          </w:rPr>
          <w:t>9)</w:t>
        </w:r>
      </w:hyperlink>
      <w:r w:rsidRPr="00B40CB9">
        <w:rPr>
          <w:rFonts w:ascii="Times New Roman" w:eastAsia="Times New Roman" w:hAnsi="Times New Roman" w:cs="Times New Roman"/>
          <w:color w:val="000000"/>
          <w:spacing w:val="2"/>
          <w:sz w:val="24"/>
          <w:szCs w:val="24"/>
        </w:rPr>
        <w:t>, </w:t>
      </w:r>
      <w:hyperlink r:id="rId61" w:anchor="z650" w:history="1">
        <w:r w:rsidRPr="00B40CB9">
          <w:rPr>
            <w:rFonts w:ascii="Times New Roman" w:eastAsia="Times New Roman" w:hAnsi="Times New Roman" w:cs="Times New Roman"/>
            <w:color w:val="073A5E"/>
            <w:spacing w:val="2"/>
            <w:sz w:val="24"/>
            <w:szCs w:val="24"/>
            <w:u w:val="single"/>
          </w:rPr>
          <w:t>10)</w:t>
        </w:r>
      </w:hyperlink>
      <w:r w:rsidRPr="00B40CB9">
        <w:rPr>
          <w:rFonts w:ascii="Times New Roman" w:eastAsia="Times New Roman" w:hAnsi="Times New Roman" w:cs="Times New Roman"/>
          <w:color w:val="000000"/>
          <w:spacing w:val="2"/>
          <w:sz w:val="24"/>
          <w:szCs w:val="24"/>
        </w:rPr>
        <w:t>, </w:t>
      </w:r>
      <w:hyperlink r:id="rId62" w:anchor="z651" w:history="1">
        <w:r w:rsidRPr="00B40CB9">
          <w:rPr>
            <w:rFonts w:ascii="Times New Roman" w:eastAsia="Times New Roman" w:hAnsi="Times New Roman" w:cs="Times New Roman"/>
            <w:color w:val="073A5E"/>
            <w:spacing w:val="2"/>
            <w:sz w:val="24"/>
            <w:szCs w:val="24"/>
            <w:u w:val="single"/>
          </w:rPr>
          <w:t>11)</w:t>
        </w:r>
      </w:hyperlink>
      <w:r w:rsidRPr="00B40CB9">
        <w:rPr>
          <w:rFonts w:ascii="Times New Roman" w:eastAsia="Times New Roman" w:hAnsi="Times New Roman" w:cs="Times New Roman"/>
          <w:color w:val="000000"/>
          <w:spacing w:val="2"/>
          <w:sz w:val="24"/>
          <w:szCs w:val="24"/>
        </w:rPr>
        <w:t>, </w:t>
      </w:r>
      <w:hyperlink r:id="rId63" w:anchor="z652" w:history="1">
        <w:r w:rsidRPr="00B40CB9">
          <w:rPr>
            <w:rFonts w:ascii="Times New Roman" w:eastAsia="Times New Roman" w:hAnsi="Times New Roman" w:cs="Times New Roman"/>
            <w:color w:val="073A5E"/>
            <w:spacing w:val="2"/>
            <w:sz w:val="24"/>
            <w:szCs w:val="24"/>
            <w:u w:val="single"/>
          </w:rPr>
          <w:t>12)</w:t>
        </w:r>
      </w:hyperlink>
      <w:r w:rsidRPr="00B40CB9">
        <w:rPr>
          <w:rFonts w:ascii="Times New Roman" w:eastAsia="Times New Roman" w:hAnsi="Times New Roman" w:cs="Times New Roman"/>
          <w:color w:val="000000"/>
          <w:spacing w:val="2"/>
          <w:sz w:val="24"/>
          <w:szCs w:val="24"/>
        </w:rPr>
        <w:t>, </w:t>
      </w:r>
      <w:hyperlink r:id="rId64" w:anchor="z653" w:history="1">
        <w:r w:rsidRPr="00B40CB9">
          <w:rPr>
            <w:rFonts w:ascii="Times New Roman" w:eastAsia="Times New Roman" w:hAnsi="Times New Roman" w:cs="Times New Roman"/>
            <w:color w:val="073A5E"/>
            <w:spacing w:val="2"/>
            <w:sz w:val="24"/>
            <w:szCs w:val="24"/>
            <w:u w:val="single"/>
          </w:rPr>
          <w:t>13)</w:t>
        </w:r>
      </w:hyperlink>
      <w:r w:rsidRPr="00B40CB9">
        <w:rPr>
          <w:rFonts w:ascii="Times New Roman" w:eastAsia="Times New Roman" w:hAnsi="Times New Roman" w:cs="Times New Roman"/>
          <w:color w:val="000000"/>
          <w:spacing w:val="2"/>
          <w:sz w:val="24"/>
          <w:szCs w:val="24"/>
        </w:rPr>
        <w:t>, </w:t>
      </w:r>
      <w:hyperlink r:id="rId65" w:anchor="z654" w:history="1">
        <w:r w:rsidRPr="00B40CB9">
          <w:rPr>
            <w:rFonts w:ascii="Times New Roman" w:eastAsia="Times New Roman" w:hAnsi="Times New Roman" w:cs="Times New Roman"/>
            <w:color w:val="073A5E"/>
            <w:spacing w:val="2"/>
            <w:sz w:val="24"/>
            <w:szCs w:val="24"/>
            <w:u w:val="single"/>
          </w:rPr>
          <w:t>14)</w:t>
        </w:r>
      </w:hyperlink>
      <w:r w:rsidRPr="00B40CB9">
        <w:rPr>
          <w:rFonts w:ascii="Times New Roman" w:eastAsia="Times New Roman" w:hAnsi="Times New Roman" w:cs="Times New Roman"/>
          <w:color w:val="000000"/>
          <w:spacing w:val="2"/>
          <w:sz w:val="24"/>
          <w:szCs w:val="24"/>
        </w:rPr>
        <w:t>, </w:t>
      </w:r>
      <w:hyperlink r:id="rId66" w:anchor="z655" w:history="1">
        <w:r w:rsidRPr="00B40CB9">
          <w:rPr>
            <w:rFonts w:ascii="Times New Roman" w:eastAsia="Times New Roman" w:hAnsi="Times New Roman" w:cs="Times New Roman"/>
            <w:color w:val="073A5E"/>
            <w:spacing w:val="2"/>
            <w:sz w:val="24"/>
            <w:szCs w:val="24"/>
            <w:u w:val="single"/>
          </w:rPr>
          <w:t>15)</w:t>
        </w:r>
      </w:hyperlink>
      <w:r w:rsidRPr="00B40CB9">
        <w:rPr>
          <w:rFonts w:ascii="Times New Roman" w:eastAsia="Times New Roman" w:hAnsi="Times New Roman" w:cs="Times New Roman"/>
          <w:color w:val="000000"/>
          <w:spacing w:val="2"/>
          <w:sz w:val="24"/>
          <w:szCs w:val="24"/>
        </w:rPr>
        <w:t>, </w:t>
      </w:r>
      <w:hyperlink r:id="rId67" w:anchor="z658" w:history="1">
        <w:r w:rsidRPr="00B40CB9">
          <w:rPr>
            <w:rFonts w:ascii="Times New Roman" w:eastAsia="Times New Roman" w:hAnsi="Times New Roman" w:cs="Times New Roman"/>
            <w:color w:val="073A5E"/>
            <w:spacing w:val="2"/>
            <w:sz w:val="24"/>
            <w:szCs w:val="24"/>
            <w:u w:val="single"/>
          </w:rPr>
          <w:t>16)</w:t>
        </w:r>
      </w:hyperlink>
      <w:r w:rsidRPr="00B40CB9">
        <w:rPr>
          <w:rFonts w:ascii="Times New Roman" w:eastAsia="Times New Roman" w:hAnsi="Times New Roman" w:cs="Times New Roman"/>
          <w:color w:val="000000"/>
          <w:spacing w:val="2"/>
          <w:sz w:val="24"/>
          <w:szCs w:val="24"/>
        </w:rPr>
        <w:t>, </w:t>
      </w:r>
      <w:hyperlink r:id="rId68" w:anchor="z659" w:history="1">
        <w:r w:rsidRPr="00B40CB9">
          <w:rPr>
            <w:rFonts w:ascii="Times New Roman" w:eastAsia="Times New Roman" w:hAnsi="Times New Roman" w:cs="Times New Roman"/>
            <w:color w:val="073A5E"/>
            <w:spacing w:val="2"/>
            <w:sz w:val="24"/>
            <w:szCs w:val="24"/>
            <w:u w:val="single"/>
          </w:rPr>
          <w:t>17)</w:t>
        </w:r>
      </w:hyperlink>
      <w:r w:rsidRPr="00B40CB9">
        <w:rPr>
          <w:rFonts w:ascii="Times New Roman" w:eastAsia="Times New Roman" w:hAnsi="Times New Roman" w:cs="Times New Roman"/>
          <w:color w:val="000000"/>
          <w:spacing w:val="2"/>
          <w:sz w:val="24"/>
          <w:szCs w:val="24"/>
        </w:rPr>
        <w:t> және </w:t>
      </w:r>
      <w:hyperlink r:id="rId69" w:anchor="z660" w:history="1">
        <w:r w:rsidRPr="00B40CB9">
          <w:rPr>
            <w:rFonts w:ascii="Times New Roman" w:eastAsia="Times New Roman" w:hAnsi="Times New Roman" w:cs="Times New Roman"/>
            <w:color w:val="073A5E"/>
            <w:spacing w:val="2"/>
            <w:sz w:val="24"/>
            <w:szCs w:val="24"/>
            <w:u w:val="single"/>
          </w:rPr>
          <w:t>18) тармақшаларында</w:t>
        </w:r>
      </w:hyperlink>
      <w:r w:rsidRPr="00B40CB9">
        <w:rPr>
          <w:rFonts w:ascii="Times New Roman" w:eastAsia="Times New Roman" w:hAnsi="Times New Roman" w:cs="Times New Roman"/>
          <w:color w:val="000000"/>
          <w:spacing w:val="2"/>
          <w:sz w:val="24"/>
          <w:szCs w:val="24"/>
        </w:rPr>
        <w:t> көзделген негіздер бойынша еңбек шартын бұзу осы Кодекстің </w:t>
      </w:r>
      <w:hyperlink r:id="rId70" w:anchor="z65" w:history="1">
        <w:r w:rsidRPr="00B40CB9">
          <w:rPr>
            <w:rFonts w:ascii="Times New Roman" w:eastAsia="Times New Roman" w:hAnsi="Times New Roman" w:cs="Times New Roman"/>
            <w:color w:val="073A5E"/>
            <w:spacing w:val="2"/>
            <w:sz w:val="24"/>
            <w:szCs w:val="24"/>
            <w:u w:val="single"/>
          </w:rPr>
          <w:t>65-бабында</w:t>
        </w:r>
      </w:hyperlink>
      <w:r w:rsidRPr="00B40CB9">
        <w:rPr>
          <w:rFonts w:ascii="Times New Roman" w:eastAsia="Times New Roman" w:hAnsi="Times New Roman" w:cs="Times New Roman"/>
          <w:color w:val="000000"/>
          <w:spacing w:val="2"/>
          <w:sz w:val="24"/>
          <w:szCs w:val="24"/>
        </w:rPr>
        <w:t> көзделген тәртіптік жаза қолдану тәртібі және осы Кодекстің </w:t>
      </w:r>
      <w:hyperlink r:id="rId71" w:anchor="z66" w:history="1">
        <w:r w:rsidRPr="00B40CB9">
          <w:rPr>
            <w:rFonts w:ascii="Times New Roman" w:eastAsia="Times New Roman" w:hAnsi="Times New Roman" w:cs="Times New Roman"/>
            <w:color w:val="073A5E"/>
            <w:spacing w:val="2"/>
            <w:sz w:val="24"/>
            <w:szCs w:val="24"/>
            <w:u w:val="single"/>
          </w:rPr>
          <w:t>66-бабының</w:t>
        </w:r>
      </w:hyperlink>
      <w:r w:rsidRPr="00B40CB9">
        <w:rPr>
          <w:rFonts w:ascii="Times New Roman" w:eastAsia="Times New Roman" w:hAnsi="Times New Roman" w:cs="Times New Roman"/>
          <w:color w:val="000000"/>
          <w:spacing w:val="2"/>
          <w:sz w:val="24"/>
          <w:szCs w:val="24"/>
        </w:rPr>
        <w:t> талаптары сақтала отырып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Осы Кодекстің 52-бабы 1-тармағының 9) тармақшасында көзделген негіз бойынша еңбек шартын бұзу медициналық қорытындымен расталуға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 медициналық куәландыруға жіберу туралы шешімді жұмыс беруші уәкілеттік берген адам қабылдайды. Жұмыскер медициналық куәландырудан өтуден бас тартқан жағдайда тиісті акт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Осы Кодекстің 52-бабы 1-тармағының </w:t>
      </w:r>
      <w:hyperlink r:id="rId72" w:anchor="z662" w:history="1">
        <w:r w:rsidRPr="00B40CB9">
          <w:rPr>
            <w:rFonts w:ascii="Times New Roman" w:eastAsia="Times New Roman" w:hAnsi="Times New Roman" w:cs="Times New Roman"/>
            <w:color w:val="073A5E"/>
            <w:spacing w:val="2"/>
            <w:sz w:val="24"/>
            <w:szCs w:val="24"/>
            <w:u w:val="single"/>
          </w:rPr>
          <w:t>20) тармақшасында</w:t>
        </w:r>
      </w:hyperlink>
      <w:r w:rsidRPr="00B40CB9">
        <w:rPr>
          <w:rFonts w:ascii="Times New Roman" w:eastAsia="Times New Roman" w:hAnsi="Times New Roman" w:cs="Times New Roman"/>
          <w:color w:val="000000"/>
          <w:spacing w:val="2"/>
          <w:sz w:val="24"/>
          <w:szCs w:val="24"/>
        </w:rPr>
        <w:t> көзделген негіз бойынша еңбек шартын бұзуға жұмыскер еңбекке уақытша қабілетсіздік парағын ұсынғаннан кейін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Осы Кодекстің 52-бабы 1-тармағының </w:t>
      </w:r>
      <w:hyperlink r:id="rId73" w:anchor="z666" w:history="1">
        <w:r w:rsidRPr="00B40CB9">
          <w:rPr>
            <w:rFonts w:ascii="Times New Roman" w:eastAsia="Times New Roman" w:hAnsi="Times New Roman" w:cs="Times New Roman"/>
            <w:color w:val="073A5E"/>
            <w:spacing w:val="2"/>
            <w:sz w:val="24"/>
            <w:szCs w:val="24"/>
            <w:u w:val="single"/>
          </w:rPr>
          <w:t>24) тармақшасында</w:t>
        </w:r>
      </w:hyperlink>
      <w:r w:rsidRPr="00B40CB9">
        <w:rPr>
          <w:rFonts w:ascii="Times New Roman" w:eastAsia="Times New Roman" w:hAnsi="Times New Roman" w:cs="Times New Roman"/>
          <w:color w:val="000000"/>
          <w:spacing w:val="2"/>
          <w:sz w:val="24"/>
          <w:szCs w:val="24"/>
        </w:rPr>
        <w:t>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w:t>
      </w:r>
      <w:hyperlink r:id="rId74" w:anchor="z62"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Осы Кодекстің 52-бабы 1-тармағының </w:t>
      </w:r>
      <w:hyperlink r:id="rId75" w:anchor="z667" w:history="1">
        <w:r w:rsidRPr="00B40CB9">
          <w:rPr>
            <w:rFonts w:ascii="Times New Roman" w:eastAsia="Times New Roman" w:hAnsi="Times New Roman" w:cs="Times New Roman"/>
            <w:color w:val="073A5E"/>
            <w:spacing w:val="2"/>
            <w:sz w:val="24"/>
            <w:szCs w:val="24"/>
            <w:u w:val="single"/>
          </w:rPr>
          <w:t>25) тармақшасында</w:t>
        </w:r>
      </w:hyperlink>
      <w:r w:rsidRPr="00B40CB9">
        <w:rPr>
          <w:rFonts w:ascii="Times New Roman" w:eastAsia="Times New Roman" w:hAnsi="Times New Roman" w:cs="Times New Roman"/>
          <w:color w:val="000000"/>
          <w:spacing w:val="2"/>
          <w:sz w:val="24"/>
          <w:szCs w:val="24"/>
        </w:rPr>
        <w:t> көзделген негіз бойынша еңбек шартын бұзуға жұмыс беруші жұмыскерге болмағаны туралы актіні хабарламасы бар хатпен жіберген күннен бастап күнтізбелік он күн ішінде жұмыскер болмау себептері туралы ақпаратты ұсынбаған кезде жол беріледі.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lastRenderedPageBreak/>
        <w:t>      Ескерту. 53-бапқа өзгерістер енгізілді - ҚР 06.04.2016 </w:t>
      </w:r>
      <w:hyperlink r:id="rId76" w:anchor="z24"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16.04.2018 </w:t>
      </w:r>
      <w:hyperlink r:id="rId77" w:anchor="z12" w:history="1">
        <w:r w:rsidRPr="00B40CB9">
          <w:rPr>
            <w:rFonts w:ascii="Times New Roman" w:eastAsia="Times New Roman" w:hAnsi="Times New Roman" w:cs="Times New Roman"/>
            <w:color w:val="073A5E"/>
            <w:sz w:val="24"/>
            <w:szCs w:val="24"/>
            <w:u w:val="single"/>
          </w:rPr>
          <w:t>№ 147-VI</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02.07.2018 </w:t>
      </w:r>
      <w:hyperlink r:id="rId78" w:anchor="z22" w:history="1">
        <w:r w:rsidRPr="00B40CB9">
          <w:rPr>
            <w:rFonts w:ascii="Times New Roman" w:eastAsia="Times New Roman" w:hAnsi="Times New Roman" w:cs="Times New Roman"/>
            <w:color w:val="073A5E"/>
            <w:sz w:val="24"/>
            <w:szCs w:val="24"/>
            <w:u w:val="single"/>
          </w:rPr>
          <w:t>№ 165-VІ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Заңдарымен.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54-бап. Еңбек шартын жұмыс берушінің бастамасы бойынша бұзу мүмкіндігін шектеу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Кодекстің 52-бабы 1-тармағының </w:t>
      </w:r>
      <w:hyperlink r:id="rId79" w:anchor="z641" w:history="1">
        <w:r w:rsidRPr="00B40CB9">
          <w:rPr>
            <w:rFonts w:ascii="Times New Roman" w:eastAsia="Times New Roman" w:hAnsi="Times New Roman" w:cs="Times New Roman"/>
            <w:color w:val="073A5E"/>
            <w:spacing w:val="2"/>
            <w:sz w:val="24"/>
            <w:szCs w:val="24"/>
            <w:u w:val="single"/>
          </w:rPr>
          <w:t>1)</w:t>
        </w:r>
      </w:hyperlink>
      <w:r w:rsidRPr="00B40CB9">
        <w:rPr>
          <w:rFonts w:ascii="Times New Roman" w:eastAsia="Times New Roman" w:hAnsi="Times New Roman" w:cs="Times New Roman"/>
          <w:color w:val="000000"/>
          <w:spacing w:val="2"/>
          <w:sz w:val="24"/>
          <w:szCs w:val="24"/>
        </w:rPr>
        <w:t>, </w:t>
      </w:r>
      <w:hyperlink r:id="rId80" w:anchor="z660" w:history="1">
        <w:r w:rsidRPr="00B40CB9">
          <w:rPr>
            <w:rFonts w:ascii="Times New Roman" w:eastAsia="Times New Roman" w:hAnsi="Times New Roman" w:cs="Times New Roman"/>
            <w:color w:val="073A5E"/>
            <w:spacing w:val="2"/>
            <w:sz w:val="24"/>
            <w:szCs w:val="24"/>
            <w:u w:val="single"/>
          </w:rPr>
          <w:t>18)</w:t>
        </w:r>
      </w:hyperlink>
      <w:hyperlink r:id="rId81" w:anchor="z662" w:history="1">
        <w:r w:rsidRPr="00B40CB9">
          <w:rPr>
            <w:rFonts w:ascii="Times New Roman" w:eastAsia="Times New Roman" w:hAnsi="Times New Roman" w:cs="Times New Roman"/>
            <w:color w:val="073A5E"/>
            <w:spacing w:val="2"/>
            <w:sz w:val="24"/>
            <w:szCs w:val="24"/>
            <w:u w:val="single"/>
          </w:rPr>
          <w:t> 20)</w:t>
        </w:r>
      </w:hyperlink>
      <w:r w:rsidRPr="00B40CB9">
        <w:rPr>
          <w:rFonts w:ascii="Times New Roman" w:eastAsia="Times New Roman" w:hAnsi="Times New Roman" w:cs="Times New Roman"/>
          <w:color w:val="000000"/>
          <w:spacing w:val="2"/>
          <w:sz w:val="24"/>
          <w:szCs w:val="24"/>
        </w:rPr>
        <w:t> және </w:t>
      </w:r>
      <w:hyperlink r:id="rId82" w:anchor="z665" w:history="1">
        <w:r w:rsidRPr="00B40CB9">
          <w:rPr>
            <w:rFonts w:ascii="Times New Roman" w:eastAsia="Times New Roman" w:hAnsi="Times New Roman" w:cs="Times New Roman"/>
            <w:color w:val="073A5E"/>
            <w:spacing w:val="2"/>
            <w:sz w:val="24"/>
            <w:szCs w:val="24"/>
            <w:u w:val="single"/>
          </w:rPr>
          <w:t>23) тармақшаларында</w:t>
        </w:r>
      </w:hyperlink>
      <w:r w:rsidRPr="00B40CB9">
        <w:rPr>
          <w:rFonts w:ascii="Times New Roman" w:eastAsia="Times New Roman" w:hAnsi="Times New Roman" w:cs="Times New Roman"/>
          <w:color w:val="000000"/>
          <w:spacing w:val="2"/>
          <w:sz w:val="24"/>
          <w:szCs w:val="24"/>
        </w:rPr>
        <w:t>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55-бап. Еңбек шартын жұмыскердің басқа заңды тұлғаға ауысуына байланысты тоқтату негізі және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Жұмыскермен еңбек шарты оның: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акцияларының (қатысу үлесінің) елу пайызынан астамы еңбек шарты тоқтатылатын жұмыс берушіге тікелей немесе жанама түрде тиесілі;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 тоқтатылатын жұмыс беруші акцияларының (қатысу үлесінің) елу пайызынан астамы тікелей немесе жанама түрде тиесілі;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көрсетілген заңды тұлға және еңбек шарты тоқтатылатын жұмыс беруші акцияларының (қатысу үлесінің) елу пайызынан астамы бір заңды тұлғаға тиесілі басқа заңды тұлғаға ауысуына байланысты тоқтатылады.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56-бап. Еңбек шартын жұмыскердің бастамасы бойынша бұзу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баптың </w:t>
      </w:r>
      <w:hyperlink r:id="rId83" w:anchor="z691" w:history="1">
        <w:r w:rsidRPr="00B40CB9">
          <w:rPr>
            <w:rFonts w:ascii="Times New Roman" w:eastAsia="Times New Roman" w:hAnsi="Times New Roman" w:cs="Times New Roman"/>
            <w:color w:val="073A5E"/>
            <w:spacing w:val="2"/>
            <w:sz w:val="24"/>
            <w:szCs w:val="24"/>
            <w:u w:val="single"/>
          </w:rPr>
          <w:t>3-тармағында</w:t>
        </w:r>
      </w:hyperlink>
      <w:r w:rsidRPr="00B40CB9">
        <w:rPr>
          <w:rFonts w:ascii="Times New Roman" w:eastAsia="Times New Roman" w:hAnsi="Times New Roman" w:cs="Times New Roman"/>
          <w:color w:val="000000"/>
          <w:spacing w:val="2"/>
          <w:sz w:val="24"/>
          <w:szCs w:val="24"/>
        </w:rPr>
        <w:t> көзделген жағдайларды қоспағанда, жұмыскер жұмыс берушіні кемінде бір ай бұрын жазбаша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 жұмыскердің бастамасы бойынша жұмыс берушінің жазбаша келісімімен, осы баптың </w:t>
      </w:r>
      <w:hyperlink r:id="rId84" w:anchor="z689"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көзделген хабардар ету мерзімі аяқталғанға дейін бұзылуы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 жұмыс берушінің еңбек шарты талаптарын орындамағаны туралы оны жазбаша хабардар етуге құқылы. Егер жазбаша хабардар етілген күннен бастап жеті күн мерзім өткен соң жұмыс берушінің еңбек шартының талаптарын орындамауы жалғасса, жұмыскер үш жұмыс күнінен кешіктірмей жұмыс берушіні жазбаша хабардар ете отырып, еңбек шартын бұзуға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бапта көзделген хабардар ету мерзімі ішінде тараптардың келісімі бойынша хабарлама кері қайтарылып алынуы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57-бап. Еңбек шартын тараптардың еркінен тыс мән-жайлар бойынша тоқтату негіздері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 тараптардың еркінен тыс мына мән-жайлар бойынша: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бұрын осы жұмысты атқарған жұмыскер жұмысына қайта алынған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жұмыскер келісімшарт бойынша əскери қызметке, құқық қорғау жəне арнаулы мемлекеттік органдарға қызметке кірген кезде жұмыскер тиісті құжатты үш күн мерзімнен кешіктірмей көрсеткен күннен бастап тоқтатылуға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Сот үкімінің немесе шешімінің заңды күшіне енген күні, жұмыскердің немесе жұмыс беруші жеке тұлғаның қайтыс болған күні осы баптың </w:t>
      </w:r>
      <w:hyperlink r:id="rId85" w:anchor="z694"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2), 3) және 4) тармақшаларында көрсетілген негіздер бойынша еңбек шарты тоқтатылған күн болып табылады.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57-бапқа өзгерістер енгізілді - ҚР 23.11.2015 </w:t>
      </w:r>
      <w:hyperlink r:id="rId86" w:anchor="z1621" w:history="1">
        <w:r w:rsidRPr="00B40CB9">
          <w:rPr>
            <w:rFonts w:ascii="Times New Roman" w:eastAsia="Times New Roman" w:hAnsi="Times New Roman" w:cs="Times New Roman"/>
            <w:color w:val="073A5E"/>
            <w:sz w:val="24"/>
            <w:szCs w:val="24"/>
            <w:u w:val="single"/>
          </w:rPr>
          <w:t>№ 414-V</w:t>
        </w:r>
      </w:hyperlink>
      <w:r w:rsidRPr="00B40CB9">
        <w:rPr>
          <w:rFonts w:ascii="Times New Roman" w:eastAsia="Times New Roman" w:hAnsi="Times New Roman" w:cs="Times New Roman"/>
          <w:color w:val="FF0000"/>
          <w:sz w:val="24"/>
          <w:szCs w:val="24"/>
        </w:rPr>
        <w:t> Кодексімен (01.01.2017 бастап </w:t>
      </w:r>
      <w:hyperlink r:id="rId87" w:anchor="z1617"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 13.06.2017 </w:t>
      </w:r>
      <w:hyperlink r:id="rId88" w:anchor="z6" w:history="1">
        <w:r w:rsidRPr="00B40CB9">
          <w:rPr>
            <w:rFonts w:ascii="Times New Roman" w:eastAsia="Times New Roman" w:hAnsi="Times New Roman" w:cs="Times New Roman"/>
            <w:color w:val="073A5E"/>
            <w:sz w:val="24"/>
            <w:szCs w:val="24"/>
            <w:u w:val="single"/>
          </w:rPr>
          <w:t>№ 69-VI</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58-бап. Еңбек шартын жұмыскер еңбек қатынастарын жалғастырудан бас тартқан кезде тоқтату негіздері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Жұмыскермен еңбек шарты жұмыскер еңбек қатынастарын жалғастырудан бас тартқан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 жұмыс берушімен бірге басқа жерге жұмысқа ауысудан бас тартқан;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жағдайларының өзгеруіне байланысты жұмыскер жұмысты жалғастырудан бас тартқан;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еңбек қатынастарын жалғастырудан жазбаша түрде бас тартқан кезде не жұмыскердің жазбаша бас тартуының жоқтығы туралы акт болған кезде еңбек шартын тоқтатуға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59-бап. Еңбек шартын жұмыскердің сайланбалы жұмысқа (лауазымға) ауысуына немесе оның лауазымға тағайындалуына байланысты бұзу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жұмыс берушіні хабардар етуі және жұмыскердің жұмысқа (лауазымға) сайлану немесе тағайындалу актісі негіздер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60-бап. Еңбек шартын жасасу талаптарының бұзылуы салдарынан еңбек шартын тоқтату негіздері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еңбек шартын жасасу талаптарын бұзу еңбек қатынастарын жалғастыру мүмкіндігін болғызбаса: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медициналық қорытынды негізінде жұмыскердің денсаулық жағдайы бойынша қарсы көрсетілімі бар жұмысты орындауға еңбек шарты жасалған;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шарты осы Кодекстiң 26-бабының </w:t>
      </w:r>
      <w:hyperlink r:id="rId89" w:anchor="z510" w:history="1">
        <w:r w:rsidRPr="00B40CB9">
          <w:rPr>
            <w:rFonts w:ascii="Times New Roman" w:eastAsia="Times New Roman" w:hAnsi="Times New Roman" w:cs="Times New Roman"/>
            <w:color w:val="073A5E"/>
            <w:spacing w:val="2"/>
            <w:sz w:val="24"/>
            <w:szCs w:val="24"/>
            <w:u w:val="single"/>
          </w:rPr>
          <w:t>2-тармағында</w:t>
        </w:r>
      </w:hyperlink>
      <w:r w:rsidRPr="00B40CB9">
        <w:rPr>
          <w:rFonts w:ascii="Times New Roman" w:eastAsia="Times New Roman" w:hAnsi="Times New Roman" w:cs="Times New Roman"/>
          <w:color w:val="000000"/>
          <w:spacing w:val="2"/>
          <w:sz w:val="24"/>
          <w:szCs w:val="24"/>
        </w:rPr>
        <w:t> көрсетілген адамдармен жасалған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60-бапқа өзгеріс енгізілді - ҚР 23.11.2015 </w:t>
      </w:r>
      <w:hyperlink r:id="rId90" w:anchor="z1622" w:history="1">
        <w:r w:rsidRPr="00B40CB9">
          <w:rPr>
            <w:rFonts w:ascii="Times New Roman" w:eastAsia="Times New Roman" w:hAnsi="Times New Roman" w:cs="Times New Roman"/>
            <w:color w:val="073A5E"/>
            <w:sz w:val="24"/>
            <w:szCs w:val="24"/>
            <w:u w:val="single"/>
          </w:rPr>
          <w:t>№ 414-V</w:t>
        </w:r>
      </w:hyperlink>
      <w:r w:rsidRPr="00B40CB9">
        <w:rPr>
          <w:rFonts w:ascii="Times New Roman" w:eastAsia="Times New Roman" w:hAnsi="Times New Roman" w:cs="Times New Roman"/>
          <w:color w:val="FF0000"/>
          <w:sz w:val="24"/>
          <w:szCs w:val="24"/>
        </w:rPr>
        <w:t> Кодексімен (01.01.2017 бастап </w:t>
      </w:r>
      <w:hyperlink r:id="rId91" w:anchor="z1617"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61-бап. Еңбек шартының тоқтатылуын ресімдеу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берушінің актісінде осы Кодекске сәйкес еңбек шартын тоқтатудың негізі көрсетілуге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тапсырылады не оған хабарламасы бар хатпен жіберіледі.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62-бап. Еңбек қызметін растайтын құжаттарды, сондай-ақ еңбек қызметіне байланысты өзге де құжаттарды беру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еңбек шарты тоқтатылған күні жұмыскердің еңбек қызметін растайтын құжатты беруге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5-тарау. ЕҢБЕК ТӘРТІПТЕМЕСІ. ЕҢБЕК ТӘРТІБІ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63-бап. Еңбек тәртіптемесінің қағидалары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тәртіптемесінің қағидаларын жұмыс беруші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64-бап. Тәртіптік жазалар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ескерту;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сөгіс;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қатаң сөгіс;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Кодекстің 52-бабы </w:t>
      </w:r>
      <w:hyperlink r:id="rId92"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8), 9), 10), 11), 12), 13),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Кодексте және Қазақстан Республикасының өзге де заңдарында көзделмеген тәртіптік жазаларды қолдануға жол берілмейді.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64-бапқа өзгеріс енгізілді - ҚР 24.05.2018 </w:t>
      </w:r>
      <w:hyperlink r:id="rId93" w:anchor="z1273"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65-бап. Тәртіптік жазаларды қолдану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Кодекстің </w:t>
      </w:r>
      <w:hyperlink r:id="rId94" w:anchor="z65" w:history="1">
        <w:r w:rsidRPr="00B40CB9">
          <w:rPr>
            <w:rFonts w:ascii="Times New Roman" w:eastAsia="Times New Roman" w:hAnsi="Times New Roman" w:cs="Times New Roman"/>
            <w:color w:val="073A5E"/>
            <w:spacing w:val="2"/>
            <w:sz w:val="24"/>
            <w:szCs w:val="24"/>
            <w:u w:val="single"/>
          </w:rPr>
          <w:t>65</w:t>
        </w:r>
      </w:hyperlink>
      <w:r w:rsidRPr="00B40CB9">
        <w:rPr>
          <w:rFonts w:ascii="Times New Roman" w:eastAsia="Times New Roman" w:hAnsi="Times New Roman" w:cs="Times New Roman"/>
          <w:color w:val="000000"/>
          <w:spacing w:val="2"/>
          <w:sz w:val="24"/>
          <w:szCs w:val="24"/>
        </w:rPr>
        <w:t> және </w:t>
      </w:r>
      <w:hyperlink r:id="rId95" w:anchor="z66" w:history="1">
        <w:r w:rsidRPr="00B40CB9">
          <w:rPr>
            <w:rFonts w:ascii="Times New Roman" w:eastAsia="Times New Roman" w:hAnsi="Times New Roman" w:cs="Times New Roman"/>
            <w:color w:val="073A5E"/>
            <w:spacing w:val="2"/>
            <w:sz w:val="24"/>
            <w:szCs w:val="24"/>
            <w:u w:val="single"/>
          </w:rPr>
          <w:t>66-баптарының</w:t>
        </w:r>
      </w:hyperlink>
      <w:r w:rsidRPr="00B40CB9">
        <w:rPr>
          <w:rFonts w:ascii="Times New Roman" w:eastAsia="Times New Roman" w:hAnsi="Times New Roman" w:cs="Times New Roman"/>
          <w:color w:val="000000"/>
          <w:spacing w:val="2"/>
          <w:sz w:val="24"/>
          <w:szCs w:val="24"/>
        </w:rPr>
        <w:t> ережелері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тәртіптік жазаны қолданғанға дейін жұмыскерден жазбаша түсініктеме талап етуге міндетті. Егер екі жұмыс күні өткеннен кейін жұмыскер жазбаша түсініктеме бермесе, онда тиісті акт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түсініктеме бермеуі тәртіптік жаза қолдану үшін кедергі бола алмайды.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Әрбір тәртіптік теріс қылық үшін жұмыскерге бір тәртіптік жаза ғана қолданылуы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берушінің жұмыскерге тәртіптік жаза қолдану туралы актісі: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 еңбекке уақытша қабілетсіз болған;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мемлекеттік немесе қоғамдық міндеттерді атқару уақытына жұмыстан босатылған;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 демалыста немесе вахтааралық демалыста болған;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 іссапарда болған кезеңде шығарылмайды.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хабарламасы бар хатпен тәртіптік жаза қолдану туралы актінің көшірмесін жіберуге міндетті.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65-бапқа өзгеріс енгізілді - ҚР 24.05.2018 </w:t>
      </w:r>
      <w:hyperlink r:id="rId96" w:anchor="z1275"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66-бап. Тәртіптік жазаларды белгілеу және қолдану мерзімі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Кодекстің 65-бабының </w:t>
      </w:r>
      <w:hyperlink r:id="rId97" w:anchor="z732" w:history="1">
        <w:r w:rsidRPr="00B40CB9">
          <w:rPr>
            <w:rFonts w:ascii="Times New Roman" w:eastAsia="Times New Roman" w:hAnsi="Times New Roman" w:cs="Times New Roman"/>
            <w:color w:val="073A5E"/>
            <w:spacing w:val="2"/>
            <w:sz w:val="24"/>
            <w:szCs w:val="24"/>
            <w:u w:val="single"/>
          </w:rPr>
          <w:t>4-тармағында</w:t>
        </w:r>
      </w:hyperlink>
      <w:r w:rsidRPr="00B40CB9">
        <w:rPr>
          <w:rFonts w:ascii="Times New Roman" w:eastAsia="Times New Roman" w:hAnsi="Times New Roman" w:cs="Times New Roman"/>
          <w:color w:val="000000"/>
          <w:spacing w:val="2"/>
          <w:sz w:val="24"/>
          <w:szCs w:val="24"/>
        </w:rPr>
        <w:t>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Кодекстің </w:t>
      </w:r>
      <w:hyperlink r:id="rId98" w:anchor="z176" w:history="1">
        <w:r w:rsidRPr="00B40CB9">
          <w:rPr>
            <w:rFonts w:ascii="Times New Roman" w:eastAsia="Times New Roman" w:hAnsi="Times New Roman" w:cs="Times New Roman"/>
            <w:color w:val="073A5E"/>
            <w:spacing w:val="2"/>
            <w:sz w:val="24"/>
            <w:szCs w:val="24"/>
            <w:u w:val="single"/>
          </w:rPr>
          <w:t>176-бабында</w:t>
        </w:r>
      </w:hyperlink>
      <w:r w:rsidRPr="00B40CB9">
        <w:rPr>
          <w:rFonts w:ascii="Times New Roman" w:eastAsia="Times New Roman" w:hAnsi="Times New Roman" w:cs="Times New Roman"/>
          <w:color w:val="000000"/>
          <w:spacing w:val="2"/>
          <w:sz w:val="24"/>
          <w:szCs w:val="24"/>
        </w:rPr>
        <w:t>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 Көрсетілген мерзімдерге қылмыстық іс бойынша іс жүргізу уақыты кірмейді.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3. Жұмыскердің еңбекке уақытша қабілетсіздігіне, мемлекеттік немесе қоғамдық міндеттерді орындау үшін жұмыстан босатылуына, демалыста, іссапарда немесе </w:t>
      </w:r>
      <w:r w:rsidRPr="00B40CB9">
        <w:rPr>
          <w:rFonts w:ascii="Times New Roman" w:eastAsia="Times New Roman" w:hAnsi="Times New Roman" w:cs="Times New Roman"/>
          <w:color w:val="000000"/>
          <w:spacing w:val="2"/>
          <w:sz w:val="24"/>
          <w:szCs w:val="24"/>
        </w:rPr>
        <w:lastRenderedPageBreak/>
        <w:t>вахтааралық демалыста болуына байланысты жұмыста болмаған уақытында тәртіптік жаза қолдану мерзімінің барысы тоқтатыла тұрады.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6-тарау. ЖҰМЫС УАҚЫТЫ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67-бап. Жұмыс уақыты және оның түрлері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Ұзақтығы қалыпты, ұзақтығы қысқартылған және толық емес жұмыс уақыты болуы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68-бап. Жұмыс уақытының қалыпты ұзақтығы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уақытының қалыпты ұзақтығы аптасына 40 сағаттан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шартында жұмыс уақытының қалыпты ұзақтығы үшін төленетіндей төлемақымен ұзақтығы азырақ жұмыс уақыты көзделуі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69-бап. Жұмыскерлердің жекелеген санаттары үшін жұмыс уақытының қысқартылған ұзақтығы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Он сегіз жасқа толмаған жұмыскерлер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он төрт жастан он алты жасқа дейінгі жұмыскерлер үшін – аптасына 24 сағаттан аспайтын;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он алты жастан он сегіз жасқа дейінгі жұмыскерлер үшін – аптасына 36 сағаттан аспайтын жұмыс уақытының қысқартылған ұзақтығы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Бірінші және екінші топтардағы мүгедек жұмыскерлерге аптасына 36 сағаттан аспайтын жұмыс уақытының қысқартылған ұзақтығы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Бірінші және екінші топтардағы мүгедек жұмыскерлердің күнделікті жұмысының (жұмыс ауысымының) ұзақтығы жеті сағаттан аспайды.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Жұмыскерлерге жұмыс уақытының қысқартылған ұзақтығы белгіленген кезде олардың еңбегіне ақы төлеу осы Кодекске сәйкес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70-бап. Толық емес жұмыс уақыты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Кодексте белгіленген қалыпты ұзақтықтан аз уақыт, оның ішінде: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толық емес жұмыс күні, яғни күнделікті жұмыс (жұмыс ауысымы) ұзақтығының нормасын азайту;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толық емес жұмыс аптасы, яғни жұмыс аптасындағы жұмыс күндерінің санын қысқарту;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71-бап. Жұмыс уақыты режимі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72-бап. Күнделікті жұмысты (жұмыс ауысымын) бөліктерге бөлу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Күнделікті жұмысты (жұмыс ауысымын) бөліктерге бөлуге: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қарқындылығы әртүрлі болатын жұмыстарда;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бұл жұмыскердің әлеуметтік-тұрмыстық және өзге де жеке қажеттіліктерімен байланысты болса, оның бастамасы бойынша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73-бап. Ауысымдық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Өндірістік процестің ұзақтығы күнделікті жұмыстың жол берілетін ұзақтығынан асатын жағдайларда ауысымдық жұмыс белгіленуі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Ауысымдық жұмыс кезінде жұмыс ауысымының ұзақтығы, бір жұмыс ауысымынан екіншісіне өту ауысым кестелерімен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Жұмыскерді қатарынан екі жұмыс ауысымы бойы жұмысқа тартуға тыйым салынады.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74-бап. Икемді жұмыс уақыты режиміндегі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Жұмыскерлердің әлеуметтік-тұрмыстық және өзге де жеке қажеттіліктерін өндіріс мүдделерімен үйлестіру мақсатында жұмыскерлер үшін икемді жұмыс уақыты режимі белгіленуі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Икемді жұмыс уақыты режимі кезінде: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белгіленген жұмыс уақыты;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сол уақыт ішінде еңбек міндеттерін өз қалауы бойынша атқаруға құқылы икемді (ауыспалы) жұмыс уақыты;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есептік кезең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Икемді жұмыс уақыты кезіндегі есептік кезең алты айдан аспайды.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75-бап. Жұмыс уақытының жиынтық есебі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уақытының жиынтық есебі қолданылатын жұмысқа он сегіз жасқа толмаған жұмыскерлерді тартуға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Бірінші топтағы мүгедек жұмыскерлерге жұмыс уақытының жиынтық есебін қолдануға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екінші және үшінші топтардағы мүгедек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76-бап. Түнгі уақыттағы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Сағат 22-ден 6-ға дейінгі уақыт түнгі уақыт болып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Түнгі уақыттағы жұмысқа: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он сегіз жасқа толмаған жұмыскерлер;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берушіге жүктілігі туралы анықтаманы ұсынған жүкті әйелдер жіберілмейді.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Мүгедек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жеті жасқа дейінгі балалары бар әйелдерді және жеті жасқа дейінгі балаларды анасыз тәрбиелеп отырған басқа да адамдарды;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он алты жасқа дейінгі мүгедек балаларды тәрбиелеп отырған жұмыскерлерді жазбаша келісімінсіз түнгі уақыттағы жұмысқа тартуға құқылы емес.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77-бап. Үстеме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баптың </w:t>
      </w:r>
      <w:hyperlink r:id="rId99" w:anchor="z800" w:history="1">
        <w:r w:rsidRPr="00B40CB9">
          <w:rPr>
            <w:rFonts w:ascii="Times New Roman" w:eastAsia="Times New Roman" w:hAnsi="Times New Roman" w:cs="Times New Roman"/>
            <w:color w:val="073A5E"/>
            <w:spacing w:val="2"/>
            <w:sz w:val="24"/>
            <w:szCs w:val="24"/>
            <w:u w:val="single"/>
          </w:rPr>
          <w:t>2-тармағында</w:t>
        </w:r>
      </w:hyperlink>
      <w:r w:rsidRPr="00B40CB9">
        <w:rPr>
          <w:rFonts w:ascii="Times New Roman" w:eastAsia="Times New Roman" w:hAnsi="Times New Roman" w:cs="Times New Roman"/>
          <w:color w:val="000000"/>
          <w:spacing w:val="2"/>
          <w:sz w:val="24"/>
          <w:szCs w:val="24"/>
        </w:rPr>
        <w:t> көзделген жағдайларды қоспағанда, үстеме жұмыстарға тартуға жұмыскердің жазбаша келісімімен ғана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Жұмыскердің келісімінсіз мынадай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елдің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Үстеме жұмысқа мынадай жұмыскерлер: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берушіге жүктілігі туралы анықтаманы ұсынған жүкті әйелдер;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он сегіз жасқа толмағандар;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мүгедектер жіберілмейді.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78-бап. Үстеме жұмыстардың шекті саны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Үстеме жұмыстардың жалпы ұзақтығы айына он екі сағаттан және жылына бір жүз жиырма сағаттан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Үстеме жұмыстардың шекті санын шектеу осы Кодекстің 77-бабы </w:t>
      </w:r>
      <w:hyperlink r:id="rId100" w:anchor="z800" w:history="1">
        <w:r w:rsidRPr="00B40CB9">
          <w:rPr>
            <w:rFonts w:ascii="Times New Roman" w:eastAsia="Times New Roman" w:hAnsi="Times New Roman" w:cs="Times New Roman"/>
            <w:color w:val="073A5E"/>
            <w:spacing w:val="2"/>
            <w:sz w:val="24"/>
            <w:szCs w:val="24"/>
            <w:u w:val="single"/>
          </w:rPr>
          <w:t>2-тармағының</w:t>
        </w:r>
      </w:hyperlink>
      <w:r w:rsidRPr="00B40CB9">
        <w:rPr>
          <w:rFonts w:ascii="Times New Roman" w:eastAsia="Times New Roman" w:hAnsi="Times New Roman" w:cs="Times New Roman"/>
          <w:color w:val="000000"/>
          <w:spacing w:val="2"/>
          <w:sz w:val="24"/>
          <w:szCs w:val="24"/>
        </w:rPr>
        <w:t> 1) және 4) тармақшаларында көзделген жағдайлардағы жұмыстарға қолданылмайды.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79-бап. Жұмыс уақытын есепке алуды жүргізу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жұмыскердің нақты жұмыс істеген жұмыс уақытын есепке алуды жүргізуге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уақытын есепке алуды жүргізудің нысаны мен тәртібі жұмыс берушінің актісінде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7-тарау. ТЫНЫҒУ УАҚЫТЫ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80-бап. Тынығу уақытының түрлері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Тынығу уақытының түрлері: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күні (жұмыс ауысымы) ішіндегі үзілістер: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 тынығуға және тамақтануға арналған үзіліс;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 ауысымішілік және арнайы үзілістер;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күнделікті (ауысымаралық) тынығу;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демалыс күндері (вахтааралық тынығу);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мереке күндері;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демалыстар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81-бап. Тынығуға және тамақтануға арналған үзіліс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Тынығуға және тамақтануға арналған үзіліс беру уақыты, оның ұзақтығы еңбек тәртіптемесі қағидаларында, еңбек, ұжымдық шарттарда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82-бап. Ауысымішілік және арнайы үзілістер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Жұмыстың жекелеген түрлерінде жұмыскерлерге өндіріс пен еңбек технологиясына және оларды ұйымдастыруға байланысты, жұмыс уақытына қосылатын ауысымішілік үзілістер беріледі. Бұл жұмыс түрлері, мұндай үзілістердің ұзақтығы мен оларды берудің тәртібі ұжымдық шартта немесе жұмыс берушінің актілерінде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бір баласы барларға – әрбір үзіліс кемінде отыз минут;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екі немесе одан көп баласы барларға – әрбір үзіліс кемінде бір сағат болатын қосымша үзілістер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баптың </w:t>
      </w:r>
      <w:hyperlink r:id="rId101" w:anchor="z827" w:history="1">
        <w:r w:rsidRPr="00B40CB9">
          <w:rPr>
            <w:rFonts w:ascii="Times New Roman" w:eastAsia="Times New Roman" w:hAnsi="Times New Roman" w:cs="Times New Roman"/>
            <w:color w:val="073A5E"/>
            <w:spacing w:val="2"/>
            <w:sz w:val="24"/>
            <w:szCs w:val="24"/>
            <w:u w:val="single"/>
          </w:rPr>
          <w:t>3-тармағында</w:t>
        </w:r>
      </w:hyperlink>
      <w:r w:rsidRPr="00B40CB9">
        <w:rPr>
          <w:rFonts w:ascii="Times New Roman" w:eastAsia="Times New Roman" w:hAnsi="Times New Roman" w:cs="Times New Roman"/>
          <w:color w:val="000000"/>
          <w:spacing w:val="2"/>
          <w:sz w:val="24"/>
          <w:szCs w:val="24"/>
        </w:rPr>
        <w:t>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83-бап. Күнделікті (ауысымаралық) тынығудың ұзақтығы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84-бап. Демалыс күндері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Жұмыскерлерге апта сайын демалыс күндері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Бес күндік жұмыс аптасында жұмыскерлерге аптасына екі демалыс күні, ал алты күндік жұмыс аптасында – бір демалыс күні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Іссапарда жүрген жұмыскер демалыс күндерін өзі жіберілген жұмыс берушінің еңбек тәртіптемесі қағидаларына сәйкес пайдаланады.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85-бап. Демалыс және мереке күндеріндегі жұмыс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Ауысымдық кесте немесе вахталық кесте бойынша вахталық әдіспен жұмыс істейтін жұмыскерлерді мереке күндерінде, сондай-ақ осы Кодекстің 84-бабының </w:t>
      </w:r>
      <w:hyperlink r:id="rId102" w:anchor="z836" w:history="1">
        <w:r w:rsidRPr="00B40CB9">
          <w:rPr>
            <w:rFonts w:ascii="Times New Roman" w:eastAsia="Times New Roman" w:hAnsi="Times New Roman" w:cs="Times New Roman"/>
            <w:color w:val="073A5E"/>
            <w:spacing w:val="2"/>
            <w:sz w:val="24"/>
            <w:szCs w:val="24"/>
            <w:u w:val="single"/>
          </w:rPr>
          <w:t>5-тармағында</w:t>
        </w:r>
      </w:hyperlink>
      <w:r w:rsidRPr="00B40CB9">
        <w:rPr>
          <w:rFonts w:ascii="Times New Roman" w:eastAsia="Times New Roman" w:hAnsi="Times New Roman" w:cs="Times New Roman"/>
          <w:color w:val="000000"/>
          <w:spacing w:val="2"/>
          <w:sz w:val="24"/>
          <w:szCs w:val="24"/>
        </w:rPr>
        <w:t> көзделген демалыс күндерінде жұмысқа тарту үшін жұмыскерлердің жазбаша келісімі және жұмыс берушінің актісін шығару талап етілмейді.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Кодекстің </w:t>
      </w:r>
      <w:hyperlink r:id="rId103" w:anchor="z86" w:history="1">
        <w:r w:rsidRPr="00B40CB9">
          <w:rPr>
            <w:rFonts w:ascii="Times New Roman" w:eastAsia="Times New Roman" w:hAnsi="Times New Roman" w:cs="Times New Roman"/>
            <w:color w:val="073A5E"/>
            <w:spacing w:val="2"/>
            <w:sz w:val="24"/>
            <w:szCs w:val="24"/>
            <w:u w:val="single"/>
          </w:rPr>
          <w:t>86-бабында</w:t>
        </w:r>
      </w:hyperlink>
      <w:r w:rsidRPr="00B40CB9">
        <w:rPr>
          <w:rFonts w:ascii="Times New Roman" w:eastAsia="Times New Roman" w:hAnsi="Times New Roman" w:cs="Times New Roman"/>
          <w:color w:val="000000"/>
          <w:spacing w:val="2"/>
          <w:sz w:val="24"/>
          <w:szCs w:val="24"/>
        </w:rPr>
        <w:t> көзделген жағдайларды қоспағанда, демалыс және мереке күндеріндегі жұмысқа жұмыскердің және ауысымдық кесте (вахталар кестесі) бойынша жұмыс істейтін жұмыскерлердің жазбаша келісімімен немесе оның өтініші бойынша жұмыс берушінің актісі негізінде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Демалыс және мереке күндеріндегі жұмыс үшін жұмыскердің қалауы бойынша оған басқа демалыс күні беріледі немесе осы Кодекстің </w:t>
      </w:r>
      <w:hyperlink r:id="rId104" w:anchor="z109" w:history="1">
        <w:r w:rsidRPr="00B40CB9">
          <w:rPr>
            <w:rFonts w:ascii="Times New Roman" w:eastAsia="Times New Roman" w:hAnsi="Times New Roman" w:cs="Times New Roman"/>
            <w:color w:val="073A5E"/>
            <w:spacing w:val="2"/>
            <w:sz w:val="24"/>
            <w:szCs w:val="24"/>
            <w:u w:val="single"/>
          </w:rPr>
          <w:t>109-бабында</w:t>
        </w:r>
      </w:hyperlink>
      <w:r w:rsidRPr="00B40CB9">
        <w:rPr>
          <w:rFonts w:ascii="Times New Roman" w:eastAsia="Times New Roman" w:hAnsi="Times New Roman" w:cs="Times New Roman"/>
          <w:color w:val="000000"/>
          <w:spacing w:val="2"/>
          <w:sz w:val="24"/>
          <w:szCs w:val="24"/>
        </w:rPr>
        <w:t> көрсетілген мөлшерде ақы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Мереке күндері кезеңінде, сондай-ақ осы Кодекстің 84-бабының </w:t>
      </w:r>
      <w:hyperlink r:id="rId105" w:anchor="z836" w:history="1">
        <w:r w:rsidRPr="00B40CB9">
          <w:rPr>
            <w:rFonts w:ascii="Times New Roman" w:eastAsia="Times New Roman" w:hAnsi="Times New Roman" w:cs="Times New Roman"/>
            <w:color w:val="073A5E"/>
            <w:spacing w:val="2"/>
            <w:sz w:val="24"/>
            <w:szCs w:val="24"/>
            <w:u w:val="single"/>
          </w:rPr>
          <w:t>5-тармағында</w:t>
        </w:r>
      </w:hyperlink>
      <w:r w:rsidRPr="00B40CB9">
        <w:rPr>
          <w:rFonts w:ascii="Times New Roman" w:eastAsia="Times New Roman" w:hAnsi="Times New Roman" w:cs="Times New Roman"/>
          <w:color w:val="000000"/>
          <w:spacing w:val="2"/>
          <w:sz w:val="24"/>
          <w:szCs w:val="24"/>
        </w:rPr>
        <w:t> көзделген демалыс күндерінде жұмыс уақытын ұтымды пайдалану мақсатында Қазақстан Республикасының Үкіметі демалыс күндерін басқа жұмыс күндеріне ауыстыруға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берушіге жүктілік туралы анықтаманы ұсынған жүкті әйелдерді демалыс және мереке күндерінде жұмысқа тартуға тыйым салынады.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86-бап. Жұмыскердің келісімінсіз демалыс және мереке күндері жұмысқа тартудың айрықша жағдайлары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келісімінсіз демалыс және мереке күндері жұмысқа тартуға мынадай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төтенше жағдайлардың, дүлей зілзаланың немесе өндірістік аварияның алдын алу не олардың зардаптарын дереу жою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қызметіне байланысты жазатайым оқиғалардың, мүліктің жойылуының немесе бүлінуінің алдын алу және оларды тергеп-тексеру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87-бап. Демалыс түрлері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Жұмыскерлерге демалыстардың мынадай түрлері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жыл сайынғы ақы төленетін еңбек демалыстары;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әлеуметтік демалыстар.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Жұмыскерлерге жыл сайынғы ақы төленетін еңбек демалысының мынадай түрлері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жыл сайынғы негізгі ақы төленетін еңбек демалысы;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жыл сайынғы ақы төленетін қосымша еңбек демалысы.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мақсаттарда жұмыскерді белгілі бір кезеңге жұмыстан босату түсініледі.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Жұмыскерлерге әлеуметтік демалыстардың мынадай түрлері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жалақы сақталмайтын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оқу демалысы;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жүктілікке және бала (балаларды) тууға, жаңа туған баланы (балаларды) асырап алуға байланысты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бала үш жасқа толғанға дейін оның күтіміне байланысты жалақы сақталмайтын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Қазақстан Республикасының заңдарында өзгеше көзделмесе, әлеуметтік демалыста болған кезең еңбек өтіліне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Демалыс беру жұмыс берушінің актісімен ресімделеді.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88-бап. Жыл сайынғы ақы төленетін негізгі еңбек демалысының ұзақтығы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89-бап. Жыл сайынғы ақы төленетін қосымша еңбек демалыстары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Мыналарға: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бірінші және екінші топтардағы мүгедектерге ұзақтығы кемінде күнтізбелік алты күн болатын жыл сайынғы ақы төленетін қосымша еңбек демалыстары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90-бап. Жыл сайынғы ақы төленетін еңбек демалысының ұзақтығын есептеу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91-бап. Жыл сайынғы ақы төленетін еңбек демалысы берілген кезде еңбек өтілін есептеу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Жыл сайынғы ақы төленетін еңбек демалысы берілген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нақты жұмыс істелген уақыт;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нақты жұмыс істемеген, бірақ оның жұмыс орны (лауазымы) мен жалақысы толық немесе ішінара сақталған уақыт;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 жұмысына қайта алыну алдында нақты жұмыс істемеген уақыт еңбек өтіліне қосылады.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92-бап. Жыл сайынғы ақы төленетін еңбек демалыстарының кезеңін айқындау және оларды беру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жылы жұмыскердің бірінші жұмыс күнінен бастап есептелген күнтізбелік он екі айды құрайды.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Жыл сайынғы ақы төленетін еңбек демалысы жұмыскер мен жұмыс берушінің арасындағы келісім бойынша бөліктерге бөлінуі мүмкін. Бұл ретте, жыл сайынғы ақы төленетін еңбек демалысының бір бөлігі жұмыскердің еңбек шартында көзделген демалыс ұзақтығының күнтізбелік екі аптасынан кем болмауға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Демалыс беру, ауыстыру не жыл сайынғы ақы төленетін еңбек демалысынан кері шақыртып алу жұмыс берушінің актісімен ресімделеді.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93-бап. Жыл сайынғы ақы төленетін еңбек демалыстарын берудің кезектілігі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94-бап. Жыл сайынғы ақы төленетін еңбек демалысын ауыстырудың жағдайлары мен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Жыл сайынғы ақы төленетін еңбек демалысы мынадай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 еңбекке уақытша қабілетсіз болғанда;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жүктілікке және босануға байланысты демалыс кезінде толық немесе оның бір бөлігі ауыстырылады.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баптың </w:t>
      </w:r>
      <w:hyperlink r:id="rId106" w:anchor="z878"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Пайдаланылмаған жыл сайынғы ақы төленетін еңбек демалысын не оның бір бөлігін қатарынан екі жыл бойы бермеуге тыйым салынады.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95-бап. Жыл сайынғы ақы төленетін еңбек демалысынан кері шақыртып 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өндірістік қажеттілік жағдайында жыл сайынғы ақы төленетін еңбек демалысын жұмыскердің жазбаша келісімімен ғана үзуі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Он сегіз жасқа толмаған жұмыскерді,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96-бап. Жыл сайынғы ақы төленетін еңбек демалысы құқығын іске асыру және еңбек шарты тоқтатылған кезде өтемақы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97-бап. Жалақы сақталмайтын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 тараптарының келісімі бойынша жұмыскердің өтініші негізінде оған жалақы сақталмайтын демалыс берілуі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Жалақы сақталмайтын демалыстың ұзақтығы жұмыскер мен жұмыс берушінің арасындағы келісім бойынша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неке тіркелгенде;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бала туылғанда;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жақын туыстары қайтыс болғанда;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98-бап. Оқу демалысы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Оқу демалысына ақы төлеу келісімдерде, ұжымдық, еңбек шарттарында, оқу шартында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99-бап. Жүктілікке және бала (балаларды) тууға, жаңа туған баланы (балаларды) асырап алуға байланысты демалыстар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жүктілікке және босануға байланысты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жаңа туған баланы (балаларды) асырап алған жұмыскерлерге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бала үш жасқа толғанға дейін оның күтіміне байланысты жалақы сақталмайтын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Жүкті әйел жүктілікке және босануға байланысты демалысқа құқық беретін еңбекке уақытша қабілетсіздік парағында көрсетілген күннен бастап демалысты оның аталған түріне құқықты растайтын еңбекке уақытша қабілетсіздік парағын ұсыну арқылы ресімдейді.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Жүктілікке және босануға байланысты демалыс ұзақтығы: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қалыпты босанған кезде – босануға дейін күнтізбелік жетпіс күнге және босанғаннан кейін күнтізбелік елу алты күнге;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Әйел жүктілік кезеңінде еңбекке уақытша қабілетсіздік парағына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Әйел босанғаннан кейінгі кезеңде еңбекке уақытша қабілетсіздік парағына өтініш жасаған кезде осы тармақтың екінші бөлігінде көзделген ұзақтықпен босанғаннан кейінгі демалыс қана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99-бапқа өзгеріс енгізілді - ҚР 02.07.2018 </w:t>
      </w:r>
      <w:hyperlink r:id="rId107" w:anchor="z24" w:history="1">
        <w:r w:rsidRPr="00B40CB9">
          <w:rPr>
            <w:rFonts w:ascii="Times New Roman" w:eastAsia="Times New Roman" w:hAnsi="Times New Roman" w:cs="Times New Roman"/>
            <w:color w:val="073A5E"/>
            <w:sz w:val="24"/>
            <w:szCs w:val="24"/>
            <w:u w:val="single"/>
          </w:rPr>
          <w:t>№ 165-VІ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100-бап. Бала үш жасқа толғанға дейін оның күтіміне байланысты жалақы сақталмайтын демалыс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жұмыскерге: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ата-анасының таңдауы бойынша – баланың анасына не әкесіне;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баланы жалғыз тәрбиелеп отырған ата-анаға;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ата-ананың қамқорлығынсыз қалған баланы іс жүзінде тәрбиелеп отырған басқа туысына не қамқоршысына;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 бала күтіміне байланысты демалысты бала үш жасқа толғанға дейін толық немесе бөліп пайдалана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Бала үш жасқа толғанға дейін оның күтіміне байланысты жалақы сақталмайтын демалыс уақытында жұмыскердің жұмыс орны (лауазымы) сақталады.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берушіге өзінің ниеті туралы жұмыс басталғанға дейін бір ай бұрын ескертуге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8-тарау. ЕҢБЕКТІ НОРМАЛАУ ЖӘНЕ ЕҢБЕККЕ АҚЫ ТӨЛЕУ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101-бап. Еңбекті нормалау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 жұмыс берушінің жаңа еңбек нормаларын енгізуі туралы кемінде бір ай бұрын хабардар етіледі.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нормаларын әзірлеу кезінде: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нормаларының сапасы, оларды қажетті еңбек шығындарына оңтайлы жақындату;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ұқсас ұйымдастырушылық-техникалық жағдайларда орындалатын дәл сондай жұмыстарға бірдей еңбек нормаларын белгілеу;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нормаларының ғылым мен техника жетістіктері негізіндегі прогрессивтілігі;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нормаларын белгілеу мүмкін және орынды болатын жұмыс түрлерін еңбекті нормалаумен қамту;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нормаларының техникалық (ғылыми) негізділігі қамтамасыз етілуге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w:t>
      </w:r>
      <w:r w:rsidRPr="00B40CB9">
        <w:rPr>
          <w:rFonts w:ascii="Times New Roman" w:eastAsia="Times New Roman" w:hAnsi="Times New Roman" w:cs="Times New Roman"/>
          <w:color w:val="000000"/>
          <w:spacing w:val="2"/>
          <w:sz w:val="24"/>
          <w:szCs w:val="24"/>
        </w:rPr>
        <w:lastRenderedPageBreak/>
        <w:t>басшылары, мамандары және басқа да қызметшілері лауазымдарының үлгілік біліктілік сипаттамалары негізінде белгіленеді.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102-бап. Еңбекке ақы төлеу саласындағы мемлекеттік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Жұмыскерлердің еңбегіне ақы төлеу саласындағы мемлекеттік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айлық жалақының ең төмен мөлшерін;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сағаттық жалақының ең төмен мөлшерін;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үстеме жұмысқа ақы төлеуді;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мереке және демалыс күндеріндегі жұмысқа ақы төлеуді;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түнгі уақыттағы жұмысқа ақы төлеуді;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жұмыскердің жалақысынан ұстап қалудың мөлшерін шектеуді;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жалақы төлеудің тәртібі мен мерзімдерін қамтиды.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103-бап. Жалақының мөлшері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Жалақы жұмыскерге жұмыс уақытын есепке алу бойынша жұмыс берушінің құжаттарында есепке алынған нақты жұмыс істеген уақыт үшін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104-бап. Жалақының ең төмен мөлшерін белгілеу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Тиісті қаржы жылына арналған республикалық бюджет туралы Қазақстан Республикасының заңында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105-бап. Ауыр жұмыстарда, еңбек жағдайлары зиянды және (немесе) қауіпті жұмыстарда істейтін жұмыскерлердің еңбегіне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106-бап. Еңбекке сағат бойынша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күні толық болмаған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107-бап. Еңбекке ақы төлеу жүйесі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Жұмыскерге жалақы жұмыс берушідегі қолданыстағы еңбекке ақы төлеу жүйелеріне сәйкес еңбек шартында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Еңбекке ақы төлеу жүйесі еңбек, ұжымдық шарттардың талаптарында және (немесе) жұмыс берушінің актілерінде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108-бап. Үстеме жұмысқа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109-бап. Мереке және демалыс күндеріндегі жұмысқа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110-бап. Түнгі уақыттағы еңбекке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Жұмыскерлерге тапсырылатын қосымша жұмыстар: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111-бапқа өзгеріс енгізілді - ҚР 06.04.2016 </w:t>
      </w:r>
      <w:hyperlink r:id="rId108" w:anchor="z25"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112-бап. Бос тұрып қалу уақытына 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Жұмыскердің кінәсінен жол берілген бос тұрып қалу уақытына ақы төленбеуге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113-бап. Жалақы төлеудің тәртібі мен мерзімдері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Жалақы Қазақстан Республикасының ұлттық валютасында ақшалай нысанда белгіленеді және айына бір реттен сиретпей, келесі айдың бірінші онкүндігінен кешіктірілмей төленеді. Жалақы төленетін күн еңбек шартында көзделеді. Жалақы төленетін күн демалыс немесе мереке күндеріне тура келген кезде төлем олардың қарсаңында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3. Жұмыс беруші жалақыны толық көлемде және еңбек шартында белгіленген мерзімдерде төлемеген кезде жұмыс беруші Қазақстан Республикасының заңдарына </w:t>
      </w:r>
      <w:r w:rsidRPr="00B40CB9">
        <w:rPr>
          <w:rFonts w:ascii="Times New Roman" w:eastAsia="Times New Roman" w:hAnsi="Times New Roman" w:cs="Times New Roman"/>
          <w:color w:val="000000"/>
          <w:spacing w:val="2"/>
          <w:sz w:val="24"/>
          <w:szCs w:val="24"/>
        </w:rPr>
        <w:lastRenderedPageBreak/>
        <w:t>сәйкес жауаптылықта болады. Жұмыс беруші төлем кідіртілген кезең үшін жұмыскерге берешек пен өсімпұл төлейді. Өсімпұл мөлшері жалақы төлеу жөніндегі міндеттемелерді орындау күніне Қазақстан Республикасы Ұлттық Банкінің қайта қаржыландырудың ресми мөлшерлемесі негізге алына отырып есептеледі және төлем жүргізілуге тиісті келесі күннен бастап мерзімі өткен әрбір күнтізбелік күн үшін есепке жазылады және төлем жасалған күнмен аяқталады.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114-бап. Жұмыскердің орташа жалақысын есептеу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жұмыскердің жағдайын нашарлатпайтын болса, ұжымдық шартта орташа жалақыны есептеудің өзге де кезеңдері көзделуі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115-бап. Жалақыдан ұстап қалулар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Жұмыскердің өзі жұмыс істейтін ұйым алдындағы берешегін өтеу үшін оның жалақысынан ұстап қалу жұмыскерді жазбаша хабардар ете отырып:</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жалақы есебінен жұмыскерге берілген жұмыс істелмеген авансты өтеу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Кодекстің 95-бабының </w:t>
      </w:r>
      <w:hyperlink r:id="rId109" w:anchor="z883" w:history="1">
        <w:r w:rsidRPr="00B40CB9">
          <w:rPr>
            <w:rFonts w:ascii="Times New Roman" w:eastAsia="Times New Roman" w:hAnsi="Times New Roman" w:cs="Times New Roman"/>
            <w:color w:val="073A5E"/>
            <w:spacing w:val="2"/>
            <w:sz w:val="24"/>
            <w:szCs w:val="24"/>
            <w:u w:val="single"/>
          </w:rPr>
          <w:t>3-тармағын</w:t>
        </w:r>
      </w:hyperlink>
      <w:r w:rsidRPr="00B40CB9">
        <w:rPr>
          <w:rFonts w:ascii="Times New Roman" w:eastAsia="Times New Roman" w:hAnsi="Times New Roman" w:cs="Times New Roman"/>
          <w:color w:val="000000"/>
          <w:spacing w:val="2"/>
          <w:sz w:val="24"/>
          <w:szCs w:val="24"/>
        </w:rPr>
        <w:t> қоспағанда, жыл сайынғы ақы төленетін еңбек демалысын ауыстыру немесе жұмыскерді одан кері шақыртып алу жағдайларында;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жұмыскердің жазбаша келісуі болған кезде өзге де жағдайларда жұмыс беруші актісінің негізінде жүргізілуі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9-тарау. КӘСІПТІК ДАЯРЛАУ, ҚАЙТА ДАЯРЛАУ ЖӘНЕ БІЛІКТІЛІКТІ АРТТЫРУ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116-бап. Осы тарауда пайдаланылатын ұғымдар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тарауда мынадай ұғымдар пайдаланылады: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w:t>
      </w:r>
      <w:r w:rsidRPr="00B40CB9">
        <w:rPr>
          <w:rFonts w:ascii="Times New Roman" w:eastAsia="Times New Roman" w:hAnsi="Times New Roman" w:cs="Times New Roman"/>
          <w:color w:val="000000"/>
          <w:spacing w:val="2"/>
          <w:sz w:val="24"/>
          <w:szCs w:val="24"/>
        </w:rPr>
        <w:lastRenderedPageBreak/>
        <w:t>өндірістік оқыту мен кәсіптік практиканың міндетті кезеңдерімен ұштастыратын кадрлар даярлау нысаны;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қайта даярлау – басқа кәсіпті немесе мамандықты игеруге мүмкіндік беретін кәсіптік оқыту нысаны;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оқыту шарты – жұмыс беруші мен білім алушының арасындағы кәсіптік даярлау, қайта даярлау және біліктілікті арттыру шарттары туралы жазбаша келісім.</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РҚАО-ның ескертпесі!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7) тармақшамен толықтыру көзделген - ҚР 04.07.2018 </w:t>
      </w:r>
      <w:hyperlink r:id="rId110" w:anchor="z24" w:history="1">
        <w:r w:rsidRPr="00B40CB9">
          <w:rPr>
            <w:rFonts w:ascii="Times New Roman" w:eastAsia="Times New Roman" w:hAnsi="Times New Roman" w:cs="Times New Roman"/>
            <w:color w:val="073A5E"/>
            <w:sz w:val="24"/>
            <w:szCs w:val="24"/>
            <w:u w:val="single"/>
          </w:rPr>
          <w:t>№ 171-VІ</w:t>
        </w:r>
      </w:hyperlink>
      <w:r w:rsidRPr="00B40CB9">
        <w:rPr>
          <w:rFonts w:ascii="Times New Roman" w:eastAsia="Times New Roman" w:hAnsi="Times New Roman" w:cs="Times New Roman"/>
          <w:color w:val="FF0000"/>
          <w:sz w:val="24"/>
          <w:szCs w:val="24"/>
        </w:rPr>
        <w:t> (01.01.2021 бастап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116-бапқа өзгеріс енгізілді – ҚР 04.07.2018 </w:t>
      </w:r>
      <w:hyperlink r:id="rId111" w:anchor="z2" w:history="1">
        <w:r w:rsidRPr="00B40CB9">
          <w:rPr>
            <w:rFonts w:ascii="Times New Roman" w:eastAsia="Times New Roman" w:hAnsi="Times New Roman" w:cs="Times New Roman"/>
            <w:color w:val="073A5E"/>
            <w:sz w:val="24"/>
            <w:szCs w:val="24"/>
            <w:u w:val="single"/>
          </w:rPr>
          <w:t>№ 172-VІ</w:t>
        </w:r>
      </w:hyperlink>
      <w:r w:rsidRPr="00B40CB9">
        <w:rPr>
          <w:rFonts w:ascii="Times New Roman" w:eastAsia="Times New Roman" w:hAnsi="Times New Roman" w:cs="Times New Roman"/>
          <w:color w:val="FF0000"/>
          <w:sz w:val="24"/>
          <w:szCs w:val="24"/>
        </w:rPr>
        <w:t> (алғашқы ресми жарияланған күнінен кейін күнтiзбелiк он күн өткен соң қолданысқа енгiзiледi)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117-бап. Кәсіптік стандарттар және біліктілік жүйесі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Ұлттық біліктілік шеңбері әрбір біліктілік деңгейі үшін кәсіби қызметтің жалпы сипаттамаларын жазудан тұрады.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Кәсіптік стандарт –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Кәсіптік стандарттарды әзірлеуді, енгізуді, ауыстыруды және қайта қарауды жұмыс берушілер бірлестігі еңбек жөніндегі уәкілетті мемлекеттік орган белгілеген тәртіппен Қазақстан Республикасының Ұлттық кәсіпкерлер палатасы бекітетін салалық біліктілік шеңберлері негізінде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2-1. Мемлекеттік заңды тұлғалар көрсететін қызметтерге кәсіптік стандарттарды 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әлеуметтік әріптестік пен әлеуметтік және еңбек қатынастарын реттеу жөніндегі республикалық үшжақты комиссия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Салалық біліктілік шеңберін әзірлеуді және қайта қарауды тиісті қызмет салаларының уәкілетті мемлекеттік органдары мен жұмыс берушілер бірлестіктері жүргізеді және әлеуметтік әріптестік пен әлеуметтік және еңбек қатынастарын реттеу жөніндегі салалық комиссиялар бекітеді.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РҚАО-ның ескертпесі!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5, 6-тармақтармен толықтыру көзделген - ҚР 04.07.2018 </w:t>
      </w:r>
      <w:hyperlink r:id="rId112" w:anchor="z26" w:history="1">
        <w:r w:rsidRPr="00B40CB9">
          <w:rPr>
            <w:rFonts w:ascii="Times New Roman" w:eastAsia="Times New Roman" w:hAnsi="Times New Roman" w:cs="Times New Roman"/>
            <w:color w:val="073A5E"/>
            <w:sz w:val="24"/>
            <w:szCs w:val="24"/>
            <w:u w:val="single"/>
          </w:rPr>
          <w:t>№ 171-VІ</w:t>
        </w:r>
      </w:hyperlink>
      <w:r w:rsidRPr="00B40CB9">
        <w:rPr>
          <w:rFonts w:ascii="Times New Roman" w:eastAsia="Times New Roman" w:hAnsi="Times New Roman" w:cs="Times New Roman"/>
          <w:color w:val="FF0000"/>
          <w:sz w:val="24"/>
          <w:szCs w:val="24"/>
        </w:rPr>
        <w:t> (01.01.2021 бастап қолданысқа енгізіледі) Заңымен.</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Ескерту. 117-бапқа өзгеріс енгізілді - ҚР 06.04.2016 </w:t>
      </w:r>
      <w:hyperlink r:id="rId113" w:anchor="z26"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w:t>
      </w:r>
      <w:r w:rsidRPr="00B40CB9">
        <w:rPr>
          <w:rFonts w:ascii="Times New Roman" w:eastAsia="Times New Roman" w:hAnsi="Times New Roman" w:cs="Times New Roman"/>
          <w:color w:val="FF0000"/>
          <w:sz w:val="24"/>
          <w:szCs w:val="24"/>
        </w:rPr>
        <w:lastRenderedPageBreak/>
        <w:t>04.07.2018 </w:t>
      </w:r>
      <w:hyperlink r:id="rId114" w:anchor="z26" w:history="1">
        <w:r w:rsidRPr="00B40CB9">
          <w:rPr>
            <w:rFonts w:ascii="Times New Roman" w:eastAsia="Times New Roman" w:hAnsi="Times New Roman" w:cs="Times New Roman"/>
            <w:color w:val="073A5E"/>
            <w:sz w:val="24"/>
            <w:szCs w:val="24"/>
            <w:u w:val="single"/>
          </w:rPr>
          <w:t>№ 171-VІ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Заңдарымен.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118-бап. Кәсіптік даярлау, қайта даярлау және біліктілікті арттыру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Ұйымның 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тікелей ұйымда (жұмыс берушіде);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кадрларды кәсіптік даярлауды, қайта даярлауды және олардың біліктілігін арттыруды жүзеге асыратын өзге де ұйымдарда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Оқыту шартында: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білім алушы алатын нақты мамандыққа, біліктілікке және (немесе) біліктілік курсының атауына сілтеме;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мен білім алушының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оқыту мерзімі және оқыту аяқталғаннан кейін жұмыс берушіде жұмыспен өтеу мерзімі;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оқытуға байланысты шығындарды жұмыспен өтеудің өтелмеген мерзіміне пропорционалды түрде жұмыс берушіге өтеу тәртібі мен жағдайлары;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оқытуға байланысты кепілдіктер мен өтемақы төлемдері;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тараптардың жауаптылығы қамтылуға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Оқыту шартында тараптардың келісімімен айқындалған өзге де талаптар қамтылуы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Келісімде, ұжымдық және (немесе) еңбек шарттарында оқытуға байланысты жеңілдіктер мен өтемақы төлемдері көзделуі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118-бапқа өзгеріс енгізілді – ҚР 04.07.2018 </w:t>
      </w:r>
      <w:hyperlink r:id="rId115" w:anchor="z32" w:history="1">
        <w:r w:rsidRPr="00B40CB9">
          <w:rPr>
            <w:rFonts w:ascii="Times New Roman" w:eastAsia="Times New Roman" w:hAnsi="Times New Roman" w:cs="Times New Roman"/>
            <w:color w:val="073A5E"/>
            <w:sz w:val="24"/>
            <w:szCs w:val="24"/>
            <w:u w:val="single"/>
          </w:rPr>
          <w:t>№ 171-VІ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04.07.2018 </w:t>
      </w:r>
      <w:hyperlink r:id="rId116" w:anchor="z9" w:history="1">
        <w:r w:rsidRPr="00B40CB9">
          <w:rPr>
            <w:rFonts w:ascii="Times New Roman" w:eastAsia="Times New Roman" w:hAnsi="Times New Roman" w:cs="Times New Roman"/>
            <w:color w:val="073A5E"/>
            <w:sz w:val="24"/>
            <w:szCs w:val="24"/>
            <w:u w:val="single"/>
          </w:rPr>
          <w:t>№ 172-VІ</w:t>
        </w:r>
      </w:hyperlink>
      <w:r w:rsidRPr="00B40CB9">
        <w:rPr>
          <w:rFonts w:ascii="Times New Roman" w:eastAsia="Times New Roman" w:hAnsi="Times New Roman" w:cs="Times New Roman"/>
          <w:color w:val="FF0000"/>
          <w:sz w:val="24"/>
          <w:szCs w:val="24"/>
        </w:rPr>
        <w:t> (алғашқы ресми жарияланған күнінен кейін күнтiзбелiк он күн өткен соң қолданысқа енгiзiледi) Заңдарымен.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119-бап. Дуальдық оқыту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Өндірістік оқыту мен кәсіптік практикадан өту кезеңінде білім алушыға еңбек тәртіптемесінің қағидалары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Өндірістік оқыту мен кәсіптік практикадан өтетін адамдарға еңбек қауіпсіздігі және еңбекті қорғау жөніндегі талаптар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119-бапқа өзгеріс енгізілді – ҚР 04.07.2018 </w:t>
      </w:r>
      <w:hyperlink r:id="rId117" w:anchor="z34" w:history="1">
        <w:r w:rsidRPr="00B40CB9">
          <w:rPr>
            <w:rFonts w:ascii="Times New Roman" w:eastAsia="Times New Roman" w:hAnsi="Times New Roman" w:cs="Times New Roman"/>
            <w:color w:val="073A5E"/>
            <w:sz w:val="24"/>
            <w:szCs w:val="24"/>
            <w:u w:val="single"/>
          </w:rPr>
          <w:t>№ 171-VІ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04.07.2018 </w:t>
      </w:r>
      <w:hyperlink r:id="rId118" w:anchor="z13" w:history="1">
        <w:r w:rsidRPr="00B40CB9">
          <w:rPr>
            <w:rFonts w:ascii="Times New Roman" w:eastAsia="Times New Roman" w:hAnsi="Times New Roman" w:cs="Times New Roman"/>
            <w:color w:val="073A5E"/>
            <w:sz w:val="24"/>
            <w:szCs w:val="24"/>
            <w:u w:val="single"/>
          </w:rPr>
          <w:t>№ 172-VІ</w:t>
        </w:r>
      </w:hyperlink>
      <w:r w:rsidRPr="00B40CB9">
        <w:rPr>
          <w:rFonts w:ascii="Times New Roman" w:eastAsia="Times New Roman" w:hAnsi="Times New Roman" w:cs="Times New Roman"/>
          <w:color w:val="FF0000"/>
          <w:sz w:val="24"/>
          <w:szCs w:val="24"/>
        </w:rPr>
        <w:t> (алғашқы ресми жарияланған күнінен кейін күнтiзбелiк он күн өткен соң қолданысқа енгiзiледi) Заңдарымен.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10-тарау. ЕҢБЕК ШАРТЫ ТАРАПТАРЫНЫҢ МАТЕРИАЛДЫҚ ЖАУАПТЫЛЫҒЫ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120-бап. Еңбек шарты тарапының келтірілген нұқсанды (зиянды) өтеу жөніндегі міндеті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шартының басқа тарапқа нұқсан (зиян) келтірген тарапы оны осы Кодекске және Қазақстан Республикасының өзге де заңдарына сәйкес өтейді.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ұжымдық шарттарда жұмыскер мен жұмыс берушінің материалдық жауаптылығы нақтылануы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121-бап. Жұмыскерді еңбек ету мүмкіндігінен заңсыз айыру арқылы оған келтірген нұқсан үшін жұмыс берушінің материалдық жауаптылығы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122-бап. Жұмыскердің өміріне және (немесе) денсаулығына келтірілген зиян үшін жұмыс берушінің материалдық жауаптылығы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баптың </w:t>
      </w:r>
      <w:hyperlink r:id="rId119" w:anchor="z1009" w:history="1">
        <w:r w:rsidRPr="00B40CB9">
          <w:rPr>
            <w:rFonts w:ascii="Times New Roman" w:eastAsia="Times New Roman" w:hAnsi="Times New Roman" w:cs="Times New Roman"/>
            <w:color w:val="073A5E"/>
            <w:spacing w:val="2"/>
            <w:sz w:val="24"/>
            <w:szCs w:val="24"/>
            <w:u w:val="single"/>
          </w:rPr>
          <w:t>3-тармағында</w:t>
        </w:r>
      </w:hyperlink>
      <w:r w:rsidRPr="00B40CB9">
        <w:rPr>
          <w:rFonts w:ascii="Times New Roman" w:eastAsia="Times New Roman" w:hAnsi="Times New Roman" w:cs="Times New Roman"/>
          <w:color w:val="000000"/>
          <w:spacing w:val="2"/>
          <w:sz w:val="24"/>
          <w:szCs w:val="24"/>
        </w:rPr>
        <w:t> көзделген жағдайды қоспағанда, осы баптың </w:t>
      </w:r>
      <w:hyperlink r:id="rId120" w:anchor="z1007"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Еңбекке қабілеттіліктен айырылу дәрежесін белгілеу кезеңінде денсаулықтың зақымдануынан туындаған, жұмыс беруші өтейтін шығыстардың мөлшері төлем </w:t>
      </w:r>
      <w:r w:rsidRPr="00B40CB9">
        <w:rPr>
          <w:rFonts w:ascii="Times New Roman" w:eastAsia="Times New Roman" w:hAnsi="Times New Roman" w:cs="Times New Roman"/>
          <w:color w:val="000000"/>
          <w:spacing w:val="2"/>
          <w:sz w:val="24"/>
          <w:szCs w:val="24"/>
        </w:rPr>
        <w:lastRenderedPageBreak/>
        <w:t>төленетін кезде республикалық бюджет туралы заңда тиісті қаржы жылына белгіленген екі жүз елу айлық есептік көрсеткіштен аспауға тиіс.</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РҚАО-ның ескертпесі!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3-тармақтың үшінші бөлігі жаңа редакцияда көзделген - ҚР 30.06.2017 </w:t>
      </w:r>
      <w:hyperlink r:id="rId121" w:anchor="z172" w:history="1">
        <w:r w:rsidRPr="00B40CB9">
          <w:rPr>
            <w:rFonts w:ascii="Times New Roman" w:eastAsia="Times New Roman" w:hAnsi="Times New Roman" w:cs="Times New Roman"/>
            <w:color w:val="073A5E"/>
            <w:sz w:val="24"/>
            <w:szCs w:val="24"/>
            <w:u w:val="single"/>
          </w:rPr>
          <w:t>№ 80-VI</w:t>
        </w:r>
      </w:hyperlink>
      <w:r w:rsidRPr="00B40CB9">
        <w:rPr>
          <w:rFonts w:ascii="Times New Roman" w:eastAsia="Times New Roman" w:hAnsi="Times New Roman" w:cs="Times New Roman"/>
          <w:color w:val="FF0000"/>
          <w:sz w:val="24"/>
          <w:szCs w:val="24"/>
        </w:rPr>
        <w:t> Заңымен (01.01.2020 бастап </w:t>
      </w:r>
      <w:hyperlink r:id="rId122" w:anchor="z559"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көлеміне кіретін шығыстар өтелуге жатпайды.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123-бап. Жұмыс берушіге нұқсан келтіргені үшін жұмыскердің материалдық жауаптылығы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берушіге нұқсан келтіргені үшін жұмыскердің материалдық жауаптылығы осы Кодексте, Қазақстан Республикасының өзге де нормативтік құқықтық актілерінде және жұмыс берушінің актілерінде көзделген жағдайларда басталады.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нұқсан еңсерілмейтін күштің не аса қажеттіліктің, қажетті қорғаныстың, сондай-ақ жұмыс берушінің жұмыскерге берілген мүліктің сақталуы үшін тиісті жағдайларды қамтамасыз ету жөніндегі міндеттерді орындамауы салдарынан туындаған болса, жұмыскердің жұмыс берушіге келтірілген нұқсан үшін жауаптылығы жойылады.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 жұмыс берушіге келтірілген тікелей іс жүзіндегі нұқсанды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Тікелей нақты нұқсан деп жұмыс берушінің қолда бар мүлкінің шынайы азаюы немесе көрсетілген мүліктің (оның ішінде, егер жұмыс беруші осы мүліктің сақталуы үшін жауаптылықта болса, үшінші тұлғалардың жұмыс берушідегі мүлкінің) жай-күйінің нашарлауы, сондай-ақ жұмыс беруші үшін мүлікті сатып алуға немесе қалпына келтіруге шығын шығару не артық төлем жүргізу қажеттілігі түсініледі.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Жұмыскерге қалыпты өндірістік-шаруашылық тәуекел санатына жатқызылуы мүмкін нұқсан үшін жауаптылық жүктеуге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жұмыскерлерге қалыпты жұмыс және оларға сеніп тапсырылған мүліктің толық сақталуын қамтамасыз ету үшін қажетті жағдайлар жасауға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Мынадай:</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жұмыскерге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біржолғы құжат бойынша есебіне алған мүліктің және басқа да құндылықтардың сақталуы қамтамасыз етілмеген;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алкогольдік, есірткілік немесе уытқұмарлық масаңдық (оларға ұқсас) жағдайда нұқсан келтірілген;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материалдар, жартылай фабрикаттар, бұйымдар (өнімдер), оның ішінде оларды әзірлеу кезінде, сондай-ақ жұмыс беруші жұмыскерге пайдалануға берген құрал-саймандар, өлшеуіш аспаптар, арнайы киімдер мен басқа заттар кем шыққан, қасақана жойылған немесе қасақана бүлдірілген;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 үшін нұқсан келтіруге әкеп соққан, бейбәсекелестік туралы талап бұзылған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еңбек, ұжымдық шарттарда ескерілген өзге де жағдайларда жұмыс берушіге келтірілген нұқсанның толық мөлшеріндегі материалдық жауаптылық жұмыскерге жүктеледі.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11-тарау. КЕПІЛДІКТЕР МЕН ӨТЕМАҚЫ ТӨЛЕМДЕРІ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124-бап. Жұмыскерлер мемлекеттік немесе қоғамдық міндеттерді орындаған кезде берілетін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Мерзімді әскери қызметті өткерген адамдар оны өткергеннен кейін екі ай ішінде мерзімді әскери қызметке шақырылғанға дейін жұмыс істеген ұйымға жұмысқа қабылдау кезінде басым құқыққа ие болады.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125-бап. Медициналық қарап-тексеруге жіберілетін жұмыскерлер үшін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126-бап. Донор болып табылатын жұмыскерлер үшін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127-бап. Іссапарларға жіберілетін жұмыскерлер үшін кепілдіктер мен өтемақы төлемдері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Іссапар уақытында жұмыскердің жұмыс орны (лауазымы) мен іссапар күндеріне келетін жұмыс күндері үшін жалақысы сақталады.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Іссапарларға жіберілетін жұмыскерлерге: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іссапарда болған күнтізбелік күндері үшін, оның ішінде жолдағы уақыты үшін тәуліктік төлемдер;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баратын жеріне дейінгі және кері қайтқандағы жол жүру шығыстары;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тұрғын үй-жайды жалға алу шығыстары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 іссапарларға жіберудің шарттары мен мерзімдері еңбек, ұжымдық шарттарда немесе жұмыс берушінің актісінде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Он сегіз жасқа толмаған жұмыскерлер, жүкті әйелдер, сондай-ақ мүгедек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Үш жасқа дейінгі балалары бар жұмыскерлер, егер медициналық қорытынды негізінде мүгедек балалар не отбасының науқас мүшелері тұрақты күтімді жүзеге асыруға мұқтаж болса, отбасының науқас мүшелерін күтуді жүзеге асыратын не мүгедек балаларды тәрбиелеп отырған жұмыскерлер іссапарға барудан бас тартуға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127-бапқа өзгеріс енгізілді - ҚР 30.11.2017 </w:t>
      </w:r>
      <w:hyperlink r:id="rId123" w:anchor="z290" w:history="1">
        <w:r w:rsidRPr="00B40CB9">
          <w:rPr>
            <w:rFonts w:ascii="Times New Roman" w:eastAsia="Times New Roman" w:hAnsi="Times New Roman" w:cs="Times New Roman"/>
            <w:color w:val="073A5E"/>
            <w:sz w:val="24"/>
            <w:szCs w:val="24"/>
            <w:u w:val="single"/>
          </w:rPr>
          <w:t>№ 112-VI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127-1-бап. Экологиялық апат пен радиациялық қатер аймақтарында еңбек қызметін жүзеге асыратын жұмыскерлер үшін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lastRenderedPageBreak/>
        <w:t>      Ескерту. 11-тарау 127-1-баппен толықтырылды - ҚР 06.04.2016 </w:t>
      </w:r>
      <w:hyperlink r:id="rId124" w:anchor="z28"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127-2-бап. Бітімгершілік операцияға қатысқан жұмыскерлер, қызметкерлер үшін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Бітімгершілік операцияға қатысқан жұмыскерлер, қызметкерлер үшін кепілдіктер Қазақстан Республикасының заңдарында белгіленеді.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11-тарау 127-2-баппен толықтырылды - ҚР 06.04.2016 </w:t>
      </w:r>
      <w:hyperlink r:id="rId125" w:anchor="z30"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128-бап. Жұмыскерді жұмыс берушімен бірге басқа жерге ауыстыру кезіндегі өтемақы төлемдері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 жұмыс берушімен бірге басқа жерге жұмысқа ауыстырылған кезде жұмыс беруші жұмыскерге: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 мен оның отбасы мүшелерінің көшуіне;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мен оның отбасы мүшелерінің мүлкін тасымалдауға байланысты шығыстарды өтеуге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129-бап. Жұмыскердің жеке мүлкін жұмыс берушінің мүддесіне пайдалануына байланысты өтемақы төлемдері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130-бап. Жұмысы жолда өтетін немесе жүріп-тұру сипаты бар не қызмет көрсету учаскелері шегіндегі қызметтік сапарлармен байланысты болатын жағдайларда жұмыскерлерге берілетін өтемақы төлемдері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оларға тұрақты тұрғылықты жерінен тысқары жерде болған әрбір күн үшін келісімде, ұжымдық, еңбек шарттарында және (немесе) жұмыс берушінің актісінде белгіленген тәртіппен өтемақы төлемдері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Тұрақты жұмысы жолда өтетін немесе жүріп-тұру сипаты бар не қызмет көрсету учаскелері шегіндегі қызметтік сапарлармен байланысты жұмыскерлерге теміржол, өзен, теңіз, автомобиль көлігі, азаматтық авиация, автомобиль жолдары, магистральдық құбыржолдары, магистральдық байланыс желілері мен олардағы құрылыстар, радиорелелік желілер және олардағы құрылыстар, электр берудің әуе желілері және олардағы құрылыстар, байланыс объектілері жұмыскерлері, сондай-ақ Қазақстан Республикасының Мемлекеттік шекарасының учаскелеріне қызмет көрсететін жұмыскерлер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131-бап. Жұмысынан айырылуына байланысты берілетін өтемақы төлемдері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мынадай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жұмыскерлердің саны немесе штаты қысқартылған жағдайда, жұмыс берушінің бастамасы бойынша еңбек шарты бұзылған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132-бап. Далалық жабдықталым ақшасын төлеудің тәртібі мен шарттары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Геологиялық барлау, топографиялық-геодезиялық, іздестіру ұйымдарының жұмыскерлеріне: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тұрғылықты тұратын жеріне күнделікті қайтып келмей тұрақты тұрғылықты жерінен тысқары жерде;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тұрғылықты тұратын жері болып табылмайтын далалық ұйым орналасқан жерге күнде қайтып келгенімен, тұрғылықты тұратын жерінен тысқары жерде;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133-бап. Жұмыскерлерге жұмыс берушінің қаражаты есебінен еңбекке уақытша қабілетсіздігі бойынша әлеуметтік жәрдемақы төлеу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өз қаражаты есебінен жұмыскерлерге еңбекке уақытша қабілетсіздігі бойынша әлеуметтік жәрдемақы төлеуге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Еңбекке уақытша қабілетсіздігі бойынша әлеуметтік жәрдемақылар төлеу үшін денсаулық сақтау саласындағы уәкілетті орган айқындаған тәртіппен берілген еңбекке уақытша қабілетсіздік парақтары негіз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Еңбекке уақытша қабілетсіздігі бойынша жәрдемақы: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соттың ұйғарымы бойынша жұмыскерді мәжбүрлеп емдеген (психикалық науқастардан басқа) уақыт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 алкогольді, есірткіні және уытқұмарлық заттарды пайдалануы салдарынан туындаған аурулардан немесе өндірістік жарақаттардан еңбекке уақытша қабілетсіз болған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жыл сайынғы ақы төленетін еңбек демалысымен сәйкес келетін еңбекке уақытша қабілетсіздік күндері үшін төленбейді.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Еңбекке уақытша қабілетсіздік бойынша әлеуметтік 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Жұмыс берушілер жұмыскерлерге Қазақстан Республикасының заңнамасында белгіленген еңбекке уақытша қабілетсіздік бойынша әлеуметтік жәрдемақы мөлшеріне қосымша төлемдер белгілеуге құқылы.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133-бапқа өзгеріс енгізілді - ҚР 02.07.2018 </w:t>
      </w:r>
      <w:hyperlink r:id="rId126" w:anchor="z36" w:history="1">
        <w:r w:rsidRPr="00B40CB9">
          <w:rPr>
            <w:rFonts w:ascii="Times New Roman" w:eastAsia="Times New Roman" w:hAnsi="Times New Roman" w:cs="Times New Roman"/>
            <w:color w:val="073A5E"/>
            <w:sz w:val="24"/>
            <w:szCs w:val="24"/>
            <w:u w:val="single"/>
          </w:rPr>
          <w:t>№ 165-VІ</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12-тарау. ЖҰМЫСКЕРЛЕРДІҢ ЖЕКЕЛЕГЕН САНАТТАРЫНЫҢ ЕҢБЕГІН РЕТТЕУ ЕРЕКШЕЛІКТЕРІ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134-бап. Маусымдық жұмыстар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шартында маусымдық жұмыстарды орындауға арналған шарт жасасу туралы талап және оларды орындаудың белгілі бір кезеңі көрсетілуге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Маусымдық жұмыстарда істейтін жұмыскерлермен еңбек шарты, осы Кодекстің </w:t>
      </w:r>
      <w:hyperlink r:id="rId127" w:anchor="z52" w:history="1">
        <w:r w:rsidRPr="00B40CB9">
          <w:rPr>
            <w:rFonts w:ascii="Times New Roman" w:eastAsia="Times New Roman" w:hAnsi="Times New Roman" w:cs="Times New Roman"/>
            <w:color w:val="073A5E"/>
            <w:spacing w:val="2"/>
            <w:sz w:val="24"/>
            <w:szCs w:val="24"/>
            <w:u w:val="single"/>
          </w:rPr>
          <w:t>52-бабында</w:t>
        </w:r>
      </w:hyperlink>
      <w:r w:rsidRPr="00B40CB9">
        <w:rPr>
          <w:rFonts w:ascii="Times New Roman" w:eastAsia="Times New Roman" w:hAnsi="Times New Roman" w:cs="Times New Roman"/>
          <w:color w:val="000000"/>
          <w:spacing w:val="2"/>
          <w:sz w:val="24"/>
          <w:szCs w:val="24"/>
        </w:rPr>
        <w:t> көзделген негіздерден басқа: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берушідегі жұмыстар өндірістік сипаттағы себептер бойынша екі аптадан артық мерзімге тоқтатыла тұрған;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Маусымдық жұмыстарда істейтін жұмыскердің бұл туралы жұмыс берушіні күнтізбелік жеті күн бұрын жазбаша түрде ескерте отырып, еңбек шартын өз бастамасы бойынша бұзуға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маусымдық жұмыстарда істейтін жұмыскерді осы Кодекстің 52-бабы </w:t>
      </w:r>
      <w:hyperlink r:id="rId128"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1) және 2) тармақшаларында көзделген негіздер бойынша еңбек шартының алдағы бұзылатыны туралы күнтізбелік жеті күн бұрын жазбаша ескертуге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Маусымдық жұмыстарда істейтін жұмыскермен еңбек шарты осы Кодекстің 52-бабы </w:t>
      </w:r>
      <w:hyperlink r:id="rId129" w:anchor="z640"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1) және 2) тармақшаларында көзделген негіздер бойынша бұзылған кезде екі апталық орташа жалақы мөлшерінде өтемақы төленеді.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135-бап. Вахталық жұмыс әдісі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жұмыскердің жұмыс өндірісі объектісінде болу жағдайларын, сондай-ақ еңбек, ұжымдық шарттарға және (немесе) жұмыс беруші бекітетін Вахталық жұмыс әдісі туралы ережеге сәйкес вахталық әдісті қолдану тәртібін қамтамасыз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Вахталық әдіспен орындалатын жұмыстарға он сегіз жасқа толмаған жұмыскерлер, он екі және одан көп апта жүктілік мерзіміндегі жүкті әйелдер, бірінші топтағы мүгедектер медициналық қорытындыны ұсынған күннен бастап жіберілмейді. Өзге жұмыскерлер, егер медициналық қорытындылар негізінде мұндай жұмыстардың оларға қарсы көрсетілімі болмаса, вахталық әдіспен орындалатын жұмыстарға тартылуы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Жұмыскердің жазбаша келісімімен вахтаның ұзақтығы ұжымдық, еңбек шарттарына сәйкес күнтiзбелiк отыз күнге дейін ұзартылуы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Жұмыстың вахталық әдісі кезінде тоқсан ішіндегі немесе өзге де неғұрлым ұзақ, бірақ күнтізбелік бір жылдан аспайтын кезең ішіндегі жұмыс уақытының жиынтық есебі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ауысымының ұзақтығы сегіз сағаттан асқан кезде тынығуға және тамақтануға арналған үзіліс кемінде бір сағат болып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136-бап. Үй жұмыскерлері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Үй жұмыскерімен еңбек шартының тоқтатылғаны (бұзылғаны) туралы жазбаша ескертудің мерзімдері, сондай-ақ жұмысынан айырылуға байланысты өтемақы төлеу жағдайлары мен мөлшері еңбек шартында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Үй жұмыскері мен жұмыс берушінің арасындағы жеке еңбек даулары тараптардың келісімі бойынша және (немесе) сотта шешіледі.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137-бап. Үйде жұмыс істейтін жұмыскерлер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Үйде істелетін жұмысты орындау туралы еңбек шартында: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жұмыскерді жұмысты орындау үшін қажетті шикізатпен, материалдармен, жартылай фабрикаттармен қамтамасыз ету тәртібі мен мерзімдері;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3) жұмыскерге төленетін өтемақы және өзге де төлемдер туралы талаптар міндетті түрде көзделуге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138-бап. Қашықтықтан жұмыс істеу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асырудың ерекше нысаны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жұмыскерге коммуникация құралдарын (байланыс құралдарын) береді және оларды орнату мен оларға қызмет көрсету жөніндегі шығыстарды көтереді. Жұмыскер меншікті коммуникация құралдарын тұрақты негізде пайдаланған жағдайда, жұмыс беруші өтемақы төлейді, оның мөлшері мен төлеу тәртібі жұмыскермен келісім бойынша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Тараптардың келісімі бойынша қашықтықтан жұмыс істейтін жұмыскерге жұмыс беруші үшін жұмысты орындауға байланысты өзге де шығыстар (электр энергиясының, судың құны және және басқа да шығыстар) өтелуі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Қашықтықтан жұмыс істейтін жұмыскерлер үшін жұмыс уақытының тіркелген есебі белгіленеді, оны бақылау ерекшеліктері еңбек шартында айқындалады.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139-бап. Азаматтық қызмет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Азаматтық қызметке кіру тағайындау тәртібімен не конкурс бойынша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Конкурсты бос лауазымы бар мемлекеттік мекеме, қазыналық кәсіпорын ұйымдастырады және өткізеді.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Азаматтық қызметке қабылдау еңбек шартын жасасу және жұмыс берушінің актісін шығару арқылы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Бұрын сыбайлас жемқорлық қылмыс жасаған адам азаматтық қызметке басқару функцияларын орындаумен байланысты лауазымға қабылданбайды.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Азаматтық қызметшілер лауазымдарының тізілімін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Азаматтық қызметші: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азаматтық қызметтің қалыпты жұмыс істеуіне және лауазымдық міндеттерді атқаруға кедергі келтіретін әрекеттерге қатысуға;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қызмет жағдайын азаматтық қызметпен байланысты емес мақсатта пайдалануға;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Азаматтық қызметшілерді аттестаттаудан өткізудің тәртібі мен шарттарын тиісті қызмет саласының уәкілетті мемлекеттік органы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Мемлекеттік бюджет есебінен ұсталатын азаматтық қызметшілердің еңбегіне ақы төлеуді Қазақстан Республикасының Үкіметі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139-бапқа өзгеріс енгізілді - ҚР 15.06.2017 </w:t>
      </w:r>
      <w:hyperlink r:id="rId130" w:anchor="z235" w:history="1">
        <w:r w:rsidRPr="00B40CB9">
          <w:rPr>
            <w:rFonts w:ascii="Times New Roman" w:eastAsia="Times New Roman" w:hAnsi="Times New Roman" w:cs="Times New Roman"/>
            <w:color w:val="073A5E"/>
            <w:sz w:val="24"/>
            <w:szCs w:val="24"/>
            <w:u w:val="single"/>
          </w:rPr>
          <w:t>№ 73-VI</w:t>
        </w:r>
      </w:hyperlink>
      <w:r w:rsidRPr="00B40CB9">
        <w:rPr>
          <w:rFonts w:ascii="Times New Roman" w:eastAsia="Times New Roman" w:hAnsi="Times New Roman" w:cs="Times New Roman"/>
          <w:color w:val="FF0000"/>
          <w:sz w:val="24"/>
          <w:szCs w:val="24"/>
        </w:rPr>
        <w:t> Заңымен (01.01.2019 бастап </w:t>
      </w:r>
      <w:hyperlink r:id="rId131" w:anchor="z684" w:history="1">
        <w:r w:rsidRPr="00B40CB9">
          <w:rPr>
            <w:rFonts w:ascii="Times New Roman" w:eastAsia="Times New Roman" w:hAnsi="Times New Roman" w:cs="Times New Roman"/>
            <w:color w:val="073A5E"/>
            <w:sz w:val="24"/>
            <w:szCs w:val="24"/>
            <w:u w:val="single"/>
          </w:rPr>
          <w:t>қолданысқа</w:t>
        </w:r>
      </w:hyperlink>
      <w:r w:rsidRPr="00B40CB9">
        <w:rPr>
          <w:rFonts w:ascii="Times New Roman" w:eastAsia="Times New Roman" w:hAnsi="Times New Roman" w:cs="Times New Roman"/>
          <w:color w:val="FF0000"/>
          <w:sz w:val="24"/>
          <w:szCs w:val="24"/>
        </w:rPr>
        <w:t>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140-бап. Заңды тұлғаның атқарушы органы басшысының және заңды тұлғаның алқалы атқарушы органының басқа да мүшелерінің еңбегін реттеу ерекшеліктері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Атқарушы органның басшысымен еңбек шартын жасасу, оның еңбегіне ақы төлеу тәртібі мен шарттары, оны тәртіптік жауаптылыққа тарту, жұмыстан шеттету осы Кодекске, Қазақстан Республикасының нормативтік құқықтық актілеріне, құрылтайшылар, заңды тұлға мүлкінің меншік иесі не құрылтайшылар, меншік иесі уәкілеттік берген адам (орган) немесе заңды тұлғаның уәкілетті органы бекітетін құжаттарға, заңды тұлғаның оқшауланған құрылымдық бөлімшелері туралы ережелерге және еңбек шартына сәйкес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Құрылтайшылардың (қатысушылардың, акционерлердің) құрамы өзгерген жағдайда, атқарушы органның басшысымен еңбек шарты жасалады 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 негізінде онымен еңбек қатынастары тоқтатылады.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Атқарушы органның басшысын жаңа мерзімге тағайындаған (сайлаған, лауазымға бекіткен) жағдайда, еңбек шартына тиісті өзгерістер мен толықтырулар енгізіледі.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Заңды тұлғаның алқалы атқарушы органының басшысына және басқа да мүшелеріне тәртіптік жаза тәртіптік теріс қылық анықталғаннан кейін тікелей, бірақ ол анықталған күннен бастап екі айдан кешіктірілмей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Заңды тұлғаның атқарушы органының басшысына тәртіптік жаза қолдану тәртібі Қазақстан Республикасы заңнамасының және заңды тұлғаның құрылтай құжаттарының ерекшеліктері ескеріле отырып,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бекітілген жұмыс берушінің актісімен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141-бап. Азаматтық авиацияның авиация персоналына жататын жұмыскерлердің еңбегін реттеу ерекшеліктері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Ұшу қауіпсіздігіне тікелей байланысты, азаматтық және эксперименттік авиацияның авиация персоналына жататын жұмыскерлердің еңбегі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142-бап. Теңiз кемелерi экипаждарының (жүзу құрамы)мүшелерiне жататын жұмыскерлердің еңбегін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hyperlink r:id="rId132" w:anchor="z277" w:history="1">
        <w:r w:rsidRPr="00B40CB9">
          <w:rPr>
            <w:rFonts w:ascii="Times New Roman" w:eastAsia="Times New Roman" w:hAnsi="Times New Roman" w:cs="Times New Roman"/>
            <w:color w:val="073A5E"/>
            <w:spacing w:val="2"/>
            <w:sz w:val="24"/>
            <w:szCs w:val="24"/>
            <w:u w:val="single"/>
          </w:rPr>
          <w:t>Заңында</w:t>
        </w:r>
      </w:hyperlink>
      <w:r w:rsidRPr="00B40CB9">
        <w:rPr>
          <w:rFonts w:ascii="Times New Roman" w:eastAsia="Times New Roman" w:hAnsi="Times New Roman" w:cs="Times New Roman"/>
          <w:color w:val="000000"/>
          <w:spacing w:val="2"/>
          <w:sz w:val="24"/>
          <w:szCs w:val="24"/>
        </w:rPr>
        <w:t> және Қазақстан Республикасының өзге де нормативтік құқықтық актілерінде көзделген ерекшеліктермен бірге осы Кодекспен реттеледі.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143-бап. Қазақстан Республикасы мемлекеттік қызметшілерінің, Парламенті мен мәслихаттары депутаттарының, судьяларының еңбегін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 мемлекеттік қызметшілерінің, Парламенті мен мәслихаттары депутаттарының, судьяларының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145-бап. Қазақстан Республикасының Ұлттық Банкі және оның ведомстволары жұмыскерлерінің еңбегін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hyperlink r:id="rId133" w:anchor="z314" w:history="1">
        <w:r w:rsidRPr="00B40CB9">
          <w:rPr>
            <w:rFonts w:ascii="Times New Roman" w:eastAsia="Times New Roman" w:hAnsi="Times New Roman" w:cs="Times New Roman"/>
            <w:color w:val="073A5E"/>
            <w:spacing w:val="2"/>
            <w:sz w:val="24"/>
            <w:szCs w:val="24"/>
            <w:u w:val="single"/>
          </w:rPr>
          <w:t>Заңында</w:t>
        </w:r>
      </w:hyperlink>
      <w:r w:rsidRPr="00B40CB9">
        <w:rPr>
          <w:rFonts w:ascii="Times New Roman" w:eastAsia="Times New Roman" w:hAnsi="Times New Roman" w:cs="Times New Roman"/>
          <w:color w:val="000000"/>
          <w:spacing w:val="2"/>
          <w:sz w:val="24"/>
          <w:szCs w:val="24"/>
        </w:rPr>
        <w:t>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6" w:name="z1635"/>
      <w:bookmarkEnd w:id="6"/>
      <w:r w:rsidRPr="00B40CB9">
        <w:rPr>
          <w:rFonts w:ascii="Times New Roman" w:eastAsia="Times New Roman" w:hAnsi="Times New Roman" w:cs="Times New Roman"/>
          <w:color w:val="FF0000"/>
          <w:sz w:val="24"/>
          <w:szCs w:val="24"/>
        </w:rPr>
        <w:t>РҚАО-ның ескертпесі!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12-тарауды 145-1-баппен толықтыру көзделген - ҚР 03.07.2019 </w:t>
      </w:r>
      <w:hyperlink r:id="rId134" w:anchor="z225" w:history="1">
        <w:r w:rsidRPr="00B40CB9">
          <w:rPr>
            <w:rFonts w:ascii="Times New Roman" w:eastAsia="Times New Roman" w:hAnsi="Times New Roman" w:cs="Times New Roman"/>
            <w:color w:val="073A5E"/>
            <w:sz w:val="24"/>
            <w:szCs w:val="24"/>
            <w:u w:val="single"/>
          </w:rPr>
          <w:t>№ 262-VI</w:t>
        </w:r>
      </w:hyperlink>
      <w:r w:rsidRPr="00B40CB9">
        <w:rPr>
          <w:rFonts w:ascii="Times New Roman" w:eastAsia="Times New Roman" w:hAnsi="Times New Roman" w:cs="Times New Roman"/>
          <w:color w:val="FF0000"/>
          <w:sz w:val="24"/>
          <w:szCs w:val="24"/>
        </w:rPr>
        <w:t> Заңымен (01.01.2020 бастап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146-бап. Кәсіптік одақтың кәсіподақ органдарының құрамына кіретін жұмыскерлердiң еңбегiн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Кәсіптік одақтың кәсіподақ органдарының құрамына кіретін жұмыскерлердiң еңбегі "Кәсіптік одақтар туралы" Қазақстан Республикасының </w:t>
      </w:r>
      <w:hyperlink r:id="rId135" w:anchor="z26" w:history="1">
        <w:r w:rsidRPr="00B40CB9">
          <w:rPr>
            <w:rFonts w:ascii="Times New Roman" w:eastAsia="Times New Roman" w:hAnsi="Times New Roman" w:cs="Times New Roman"/>
            <w:color w:val="073A5E"/>
            <w:spacing w:val="2"/>
            <w:sz w:val="24"/>
            <w:szCs w:val="24"/>
            <w:u w:val="single"/>
          </w:rPr>
          <w:t>Заңында</w:t>
        </w:r>
      </w:hyperlink>
      <w:r w:rsidRPr="00B40CB9">
        <w:rPr>
          <w:rFonts w:ascii="Times New Roman" w:eastAsia="Times New Roman" w:hAnsi="Times New Roman" w:cs="Times New Roman"/>
          <w:color w:val="000000"/>
          <w:spacing w:val="2"/>
          <w:sz w:val="24"/>
          <w:szCs w:val="24"/>
        </w:rPr>
        <w:t> көзделген ерекшелiктермен бiрге осы Кодекспен реттеледi.</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3-БӨЛІМ. ЕҢБЕК САЛАСЫНДАҒЫ ӘЛЕУМЕТТІК ӘРІПТЕСТІК ЖӘНЕ ҰЖЫМДЫҚ ҚАТЫНАСТАР</w:t>
      </w:r>
      <w:r w:rsidRPr="00B40CB9">
        <w:rPr>
          <w:rFonts w:ascii="Times New Roman" w:eastAsia="Times New Roman" w:hAnsi="Times New Roman" w:cs="Times New Roman"/>
          <w:color w:val="1E1E1E"/>
          <w:sz w:val="24"/>
          <w:szCs w:val="24"/>
        </w:rPr>
        <w:br/>
      </w:r>
      <w:bookmarkStart w:id="7" w:name="z1116"/>
      <w:bookmarkEnd w:id="7"/>
      <w:r w:rsidRPr="00B40CB9">
        <w:rPr>
          <w:rFonts w:ascii="Times New Roman" w:eastAsia="Times New Roman" w:hAnsi="Times New Roman" w:cs="Times New Roman"/>
          <w:color w:val="1E1E1E"/>
          <w:sz w:val="24"/>
          <w:szCs w:val="24"/>
        </w:rPr>
        <w:t>13-тарау. ЕҢБЕК САЛАСЫНДАҒЫ ӘЛЕУМЕТТІК ӘРІПТЕСТІК</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147-бап. Әлеуметтік әріптестік органдары, қағидаттары және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Әлеуметтік әріптестікті: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Тұрақты жұмыс істейтін республикалық, салалық, өңірлік комиссиялар мынадай қағидаттар: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комиссиялардың қызметіне атқарушы билік органдары өкілдерінің, жұмыс берушілер мен жұмыскерлер өкілдерінің қатысу міндеттілігі;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тараптардың өкілеттілігі;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тепе-тең өкілдік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тараптардың тең құқықтылығы;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тараптардың өзара жауаптылығы негізінде қалыптастырылады.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Комиссияларға қатысушылардың дербес құрамын әлеуметтік әріптестіктің әрбір тарапы өз бетінше қалыптастырады.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Қазақстан Республикасындағы әлеуметтік әріптестік мынадай міндеттерді шешуге бағытталған: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әлеуметтік, еңбек және осылармен байланысты экономикалық қатынастарды реттеудің тиімді тетігін жасау;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жұмыскерлердің еңбек саласындағы құқықтарының кепілдіктерін қамтамасыз етуге, оларды әлеуметтік қорғауды жүзеге асыруға жәрдемдесу;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барлық деңгейлердегі әлеуметтік әріптестік тараптары арасындағы консультациялар мен келіссөздер процесіне жәрдемдесу;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ұжымдық еңбек дауларын шешуге жәрдемдесу;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әлеуметтік-еңбек қатынастары саласындағы мемлекеттік саясатты іске асыру жөніндегі ұсыныстарды тұжырымдау.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148-бап. Әлеуметтік әріптестікті ұйымдастыру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Әлеуметтік әріптестікті ұйымдастыруды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деңгейде еңбек жөніндегі уәкілетті мемлекеттік органға;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деңгейде тиiстi қызмет салаларының уәкiлеттi мемлекеттік органдарына;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деңгейде тиісті әкімшілік-аумақтық бірліктің жергілікті атқарушы органдарына жүктеледі.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Осы Кодекстің мақсаттары үшін салалар тізбесін республикалық комиссия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Мыналар: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деңгейде – Қазақстан Республикасы Үкіметінің, жұмыскерлердің республикалық бірлестіктері мен жұмыс берушілердің республикалық бірлестіктерінің өкілетті өкілдері;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деңгейде – тиісті қызмет салаларының уәкілетті мемлекеттік органдарының өкілетті өкілдері, жұмыс берушілер мен жұмыскерлердің өкілдері;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деңгейде – жергілікті атқарушы органдардың өкілетті өкілдері, жұмыс берушілер мен жұмыскерлердің өкілдері комиссияларға қатысушылар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Мыналар: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деңгейде – республикалық кәсіптік одақтар бiрлестiктері;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деңгейде – салалық кәсіптік одақтар;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деңгейде – аумақтық кәсіптік одақтар бiрлестiктері жұмыскерлердiң өкiлеттi өкiлдерi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Мыналар: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деңгейде – Қазақстан Республикасы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өкілетті өкілдері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Көрсетілген одақтардан (қауымдастықтардан) өкілдік ету олардың құрамына кіретін республикалық қоғамдық бірлестіктердің санына қарай пропорционалды негізде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деңгейде – Қазақстан Республикасы Ұлттық кәсіпкерлер палатасының және (немесе) салалық ұйымдардың өкілдері;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деңгейде: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өңірлік палаталардың өкілдері;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облыстық деңгейде – жеке кәсіпкерлік субъектілерінің облыстық бірлестіктері, шағын кәсіпкерлік жөніндегі облыстық бірлестік;</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қалалық, аудандық деңгейлерде – шағын кәсіпкерлік жөніндегі қалалық, аудандық бірлестіктер жұмыс берушілердің өкілетті өкілдері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149-бап. Келісімдерді дайындау жөнінде келіссөздер жүргізу құқығы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150-бап. Келіссөздер жүргізу, келісімдер әзірлеу және жасасу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Келіссөздер жүргізу тәртібін, келісімдерді әзірлеу және жасасу мерзімдерін, сондай-ақ оларға өзгерістер мен толықтырулар енгізуді, оларға қосылуды комиссиялар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4. Келісімнің қолданылу мерзімі тараптардың келісімі бойынша не жаңа келісім қабылданғанға дейін белгіленеді, бірақ үш жылдан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Бас, салалық, өңірлік келісімдер әлеуметтік әріптестік тараптары өкілдерінің қолтаңбасымен бекітіледі.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151-бап. Келісімдерді тіркеу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Тараптар қол қойған салалық, өңірлік келісімдер қосымшаларымен бірге он күн мерзімде хабарламалық тіркеу үшін жіберіледі.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Облыстық деңгейде жасалған салалық және өңірлік келісімдерді тіркеуді еңбек жөніндегі уәкілетті мемлекеттік орган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Қалалық, аудандық деңгейлерде жасалған салалық және өңірлік келісімдерді тіркеуді жергілікті атқарушы органдар жүзеге асырады.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152-бап. Әлеуметтік әріптестік келісімдерінің тараптары, түрлері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Республикалық деңгейде Қазақстан Республикасының Үкіметі, жұмыс берушілердің республикалық бірлестіктері мен республикалық кәсіптік одақтар бірлестіктері арасында бас келісім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153-бап. Әлеуметтік әріптестік келісімдерінің мазмұны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Келісімдер: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қолданылу мерзімі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орындалуын бақылау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келісімге өзгерістер мен толықтырулар енгізу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тараптардың өздеріне алған міндеттемелерді орындамаған жағдайдағы жауаптылығы туралы ережелерді қамтуға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Бас келісімде: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әлеуметтік-еңбек қатынастары саласындағы заң жобаларын қарау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әлеуметтік-еңбек жанжалдарының және ереуілдердің алдын алу және оларды болғызбау жөніндегі іс-шаралар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нарығын дамыту, халықты тиімді жұмыспен қамтуға жәрдемдесу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ұлттық біліктілік шеңберін әзірлеу және бекіту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жағдайлары және еңбекті қорғау, өнеркәсіптік және экологиялық қауіпсіздік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әлеуметтік әріптестікті және диалогті дамыту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Салалық келісімдерде: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тиісті саланың бағдарламалық және стратегиялық құжаттарын қарау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салада әлеуметтік әріптестікті және диалогті дамыту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әлеуметтік-еңбек жанжалдарының және ереуілдердің алдын алу және оларды болғызбау жөніндегі іс-шаралар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саланың еңбекке ақы төлеу жүйесінің негізгі қағидаттары туралы, оның ішінде: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саладағы ең төмен тарифтік мөлшерлемелерді (айлықақыларды);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разрядаралық коэффициенттердің шекті мәндерін;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салалық біліктілік шеңберін бекіту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Еңбек қауіпсіздігі және еңбекті қорғау жөніндегі кеңесті қалыптастыру тәртібі және оның қызметі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Ұжымдық еңбек дауларының алдын алу және оларды шешу мәселелері жөніндегі кеңесті қалыптастыру тәртібі және оның қызметі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келісімдерді, ұжымдық шарттарды әзірлеуге және қабылдауға қатысу үшін байқаушылар тобын қалыптастыру тәртібі және оның құзыреті мен қызметі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кадрлық әлеуетті және біліктіліктерді дамыту жөніндегі үйлестіру орталығын қалыптастыру тәртібі және оның қызметі туралы ережелер көзделуге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Өңірлік келісімдерде: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өңірде әлеуметтік әріптестікті және диалогті дамыту;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өңірдің бағдарламалық және стратегиялық құжаттарын қарау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әлеуметтік-еңбек жанжалдарының және ереуілдердің алдын алу және оларды болғызбау жөніндегі іс-шаралар;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берушілерге және жұмыскерлердің өкілдеріне еңбек дауларын реттеуге жәрдемдесу;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жұмыспен қамтуды қамтамасыз етуге және жұмыссыздық деңгейін қысқартуға бағытталған шараларды қолдану;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Ұжымдық еңбек дауларының алдын алу және оларды шешу мәселелері жөніндегі кеңесті қалыптастыру тәртібі және оның қызметі туралы ережелер көзделуге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154-бап. Әлеуметтік әріптестік келісімдерінің қолданылуы, олардың орындалуын бақылау және тараптардың жауаптылығы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Келісімдердің орындалуын бақылауды әлеуметтік әріптестік тараптары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w:t>
      </w:r>
      <w:r w:rsidRPr="00B40CB9">
        <w:rPr>
          <w:rFonts w:ascii="Times New Roman" w:eastAsia="Times New Roman" w:hAnsi="Times New Roman" w:cs="Times New Roman"/>
          <w:color w:val="000000"/>
          <w:spacing w:val="2"/>
          <w:sz w:val="24"/>
          <w:szCs w:val="24"/>
        </w:rPr>
        <w:lastRenderedPageBreak/>
        <w:t>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155-бап. Қазақстан Республикасы еңбек заңнамасының сақталуын қоғамдық бақылау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14-тарау. ҰЖЫМДЫҚ ШАРТ</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156-бап. Ұжымдық шарттың тараптары. Ұжымдық келіссөздер жүргізу, ұжымдық шартты әзірлеу және жасасу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және жұмыскерлер атынан белгіленген тәртіппен уәкілеттік берілген олардың өкілдері ұжымдық шарттың тараптары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Ұжымдық келіссөздерді бастау және ұжымдық шартты жасасу туралы ұсынысты тараптардың кез келгені жасауы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Екінші тараптың ұжымдық шарт жасасу жөніндегі келіссөздерді бастау туралы ұсынысы бар хабарламасын алған тарап оны он күн мерзімде қарауға және осы баптың </w:t>
      </w:r>
      <w:hyperlink r:id="rId136" w:anchor="z1213" w:history="1">
        <w:r w:rsidRPr="00B40CB9">
          <w:rPr>
            <w:rFonts w:ascii="Times New Roman" w:eastAsia="Times New Roman" w:hAnsi="Times New Roman" w:cs="Times New Roman"/>
            <w:color w:val="073A5E"/>
            <w:spacing w:val="2"/>
            <w:sz w:val="24"/>
            <w:szCs w:val="24"/>
            <w:u w:val="single"/>
          </w:rPr>
          <w:t>4-тармағында</w:t>
        </w:r>
      </w:hyperlink>
      <w:r w:rsidRPr="00B40CB9">
        <w:rPr>
          <w:rFonts w:ascii="Times New Roman" w:eastAsia="Times New Roman" w:hAnsi="Times New Roman" w:cs="Times New Roman"/>
          <w:color w:val="000000"/>
          <w:spacing w:val="2"/>
          <w:sz w:val="24"/>
          <w:szCs w:val="24"/>
        </w:rPr>
        <w:t> белгіленген тәртіппен келіссөздерге кірісуге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Ұжымдық шарт ұйымдарда да, шетелдік заңды тұлғалардың филиалдары мен өкілдіктерінде де жасалуы мүмкін. Ұйымда бір ұжымдық шарттың болуына жол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Ұйымда жұмыскерлердiң бiрнеше өкiлдерi болған кезде олар комиссия жұмысына қатысу, ұжымдық шартты талқылау және қол қою үшiн бiрыңғай өкiлдi орган құрады.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Тараптардың келісіміне қол жеткізілген кезде, ұжымдық шарт кемінде екі данада жасалады және оған тараптардың өкілдері қол қояды.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Ұжымдық шартқа өзгерістер мен толықтырулар осы бапта оны жасасу үшін белгіленген тәртіппен тараптардың өзара келісуі бойынша ғана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Ұжымдық келіссөздер тараптары келіссөздер жүргізу кезінде жалақысы сақтала отырып, еңбек міндеттерін орындаудан босатылуы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Жұмыс берушi тараптар қол қойған ұжымдық шартты қол қойылған күнінен бастап бір ай ішінде мониторинг үшiн еңбек инспекциясы жөнiндегi жергілікті органға ұсынуға мiндеттi.</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157-бап. Ұжымдық шарттың мазмұны мен құрылымы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Ұжымдық шарттың мазмұны мен құрылымын тараптар бас, салалық және өңірлік келісімдерге сәйкес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Ұжымдық шартқа: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разрядаралық коэффициенттерді белгілеу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уақыты мен тынығу уақытының ұзақтығы, еңбек демалыстары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кәсіптік одақтың қызметі үшін жағдай жасау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ұжымдық шартқа өзгерістер мен толықтырулар енгізу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жұмыскерлер мен жұмыс берушінің ұжымдық шарттың орындалуын бақылауы және ол үшін жауаптылығы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 берушінің жұмыскерлер өкілдерінің пікірлерін есепке алуды талап ететін актілері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"Қазақстан Республикасында зейнетақымен қамсыздандыру туралы" Қазақстан Республикасы Заңы 11-бабының </w:t>
      </w:r>
      <w:hyperlink r:id="rId137" w:anchor="z62" w:history="1">
        <w:r w:rsidRPr="00B40CB9">
          <w:rPr>
            <w:rFonts w:ascii="Times New Roman" w:eastAsia="Times New Roman" w:hAnsi="Times New Roman" w:cs="Times New Roman"/>
            <w:color w:val="073A5E"/>
            <w:spacing w:val="2"/>
            <w:sz w:val="24"/>
            <w:szCs w:val="24"/>
            <w:u w:val="single"/>
          </w:rPr>
          <w:t>1-тармағына</w:t>
        </w:r>
      </w:hyperlink>
      <w:r w:rsidRPr="00B40CB9">
        <w:rPr>
          <w:rFonts w:ascii="Times New Roman" w:eastAsia="Times New Roman" w:hAnsi="Times New Roman" w:cs="Times New Roman"/>
          <w:color w:val="000000"/>
          <w:spacing w:val="2"/>
          <w:sz w:val="24"/>
          <w:szCs w:val="24"/>
        </w:rPr>
        <w:t>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Ұжымдық шартқа: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еңбекті ұйымдастыруды жақсарту және өндіріс тиімділігін арттыру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жалақыны индекстеу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босатылатын жұмыскерлердің жұмыспен қамтылуын, оларды даярлауды, біліктілігін арттыруды, қайта даярлауды және жұмысқа орналастыруды қамтамасыз ету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даярлаудан, қайта даярлаудан және біліктілігін арттырудан өтетін жұмыскерлерге, сондай-ақ жұмысты оқумен қоса атқаратын жұмыскерлерге берілетін кепілдіктер мен жеңілдіктер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жұмыскерлердің тұрғын үй және тұрмыстық жағдайларын жақсарту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жұмыскерлерді сауықтыру, санаторий-курорттық емдеу және олардың демалысы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жұмыскер зейнеткерлік жасқа толған кезде жұмыс берушінің бастамасы бойынша еңбек шартын бұзған жағдайдағы өтемақы төлемі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жұмыскерлер мен жұмыс берушінің өздері келтірген нұқсан үшін жауаптылығы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ерікті зейнетақы жарналары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жұмыскерлерді және олардың отбасыларын медициналық сақтандыру кепілдіктері туралы, қоршаған ортаны қорғау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16) жұмыскерлерді Қазақстан Республикасы еңбек заңнамасының негіздеріне оқыту жөніндегі іс-шаралар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жәрдемақылар мен өтемақы төлемдері, оның ішінде еңбек қызметіне байланысты жазатайым оқиғалар кезіндегі төлемдерді төлеу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157-бапқа өзгеріс енгізілді - ҚР 06.04.2016 </w:t>
      </w:r>
      <w:hyperlink r:id="rId138" w:anchor="z31"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r w:rsidRPr="00B40CB9">
        <w:rPr>
          <w:rFonts w:ascii="Times New Roman" w:eastAsia="Times New Roman" w:hAnsi="Times New Roman" w:cs="Times New Roman"/>
          <w:color w:val="FF0000"/>
          <w:sz w:val="24"/>
          <w:szCs w:val="24"/>
        </w:rPr>
        <w:t>     </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158-бап. Ұжымдық шарттың қолданылу мерзімдері, аясы және тараптардың жауаптылығы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Ұжымдық шарт тараптар айқындайтын мерзімге жасалады.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158-бапқа өзгеріс енгізілді - ҚР 16.04.2018 </w:t>
      </w:r>
      <w:hyperlink r:id="rId139" w:anchor="z13" w:history="1">
        <w:r w:rsidRPr="00B40CB9">
          <w:rPr>
            <w:rFonts w:ascii="Times New Roman" w:eastAsia="Times New Roman" w:hAnsi="Times New Roman" w:cs="Times New Roman"/>
            <w:color w:val="073A5E"/>
            <w:sz w:val="24"/>
            <w:szCs w:val="24"/>
            <w:u w:val="single"/>
          </w:rPr>
          <w:t>№ 147-VI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15-тарау. ЖЕКЕ ЕҢБЕК ДАУЛАРЫН ҚАРАУ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159-бап. Жеке еңбек дауын қарау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Шағын кәсіпкерлік субъектілерін және заңды тұлғаның атқарушы органының басшыларын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Келісу комиссиясы мүшелерінің сандық құрамы, оның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Келісу комиссиясына келіп түскен өтінішті көрсетілген комиссия берілген күні міндетті түрде тіркеуге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Келісу комиссиясы дауды өтініш тіркелген күннен бастап он бес жұмыс күні ішінде қарауға және дау тараптарына шешімнің көшірмесін оны қабылдаған күннен бастап үш күн мерзімде беруге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Келісу комиссиясының шешімі, жұмысқа қайта алу туралы дауды қоспағанда, онда белгіленген мерзімде орындалуға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Келісу комиссиясының шешімі белгіленген мерзімде орындалмаған жағдайда, жұмыскер немесе жұмыс беруші сотқа жүгінуге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Келісу комиссиясының тараптары келісу комиссиясының мүшелерін Қазақстан Республикасы еңбек заңнамасының негіздеріне, келіссөздер жүргізу машығын дамытуға және еңбек дауларында консенсусқа жетуге жыл сайын оқытуды жүргізуге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160-бап. Жеке еңбек дауларын қарау бойынша жүгіну мерзімдері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Келісу комиссиясына немесе сотқа жеке еңбек дауларын қарау бойынша жүгіну үшін мынадай мерзімдер белгіленеді: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жұмысқа қайта алу туралы даулар бойынша – жұмыс берушінің еңбек шартын тоқтату туралы актісінің көшірмесі келісу комиссиясына тапсырылған күннен бастап бір ай, ал сотқа жүгіну үшін – реттелмеген даулар бойынша не еңбек шарты тарапы келісу комиссиясының шешімін орындамағанда жүгінген кезде келісу комиссиясы шешімінің көшірмесі тапсырылған күннен бастап екі ай;</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басқа еңбек даулары бойынша – жұмыскер немесе жұмыс беруші өз құқығының бұзылғаны туралы білген немесе білуге тиіс күннен бастап бір жыл.</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161-бап. Жұмыскерді жұмысына қайта 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Бұрынғы жұмысына қайта алынған жұмыскерге амалсыз бос жүрген (жұмыстан шеттетілген) бүкіл уақыты үшін орташа жалақысы немесе басқа жұмысқа заңсыз ауыстырылған кезде төмен ақы төленетін жұмысты орындаған уақыт үшін, бірақ алты айдан аспайтын уақытқа жалақыдағы айырма төленеді.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Жеке еңбек дауын қарау жөніндегі келісу комиссиясының не соттың жұмыскерді бұрынғы жұмысына қайта алу туралы шешімі дереу орындалуға тиіс. Жұмыс беруші жұмысқа қайта алу туралы шешімнің орындалуын кідірткен кезде, келісу комиссиясы не сот жұмыскерге шешімнің орындалуы кідіртілген уақыт үшін орташа жалақысын немесе жалақысындағы айырмасын төлеу туралы шешім шығарады.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16-тарау. ҰЖЫМДЫҚ ЕҢБЕК ДАУЛАРЫН ҚАРАУ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162-бап. Осы тарауда пайдаланылатын ұғымдар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тарауда мынадай ұғымдар пайдаланылады: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163-бап. Ұжымдық еңбек дауының туындауы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164-бабына сәйкес ресімделген жұмыскерлердің талаптары туралы жұмыс берушіні жазбаша хабардар еткен күннен бастап туындаған деп есептеледі.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жұмыскерлердің қойған талаптарын – оларды алған күннен бастап үш жұмыс күнінен кешіктірмей, жұмыс берушілер бірлестігі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164-бап. Ұжымдық еңбек дауларын қарау жөніндегі органдар және жұмыскерлердің талаптарын ресімдеу мен қарау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Ұжымдық еңбек даулары мынадай реттілікпен шешіледі: жұмыс беруші (жұмыс берушілер бірлестігі),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Жұмыскерлердің Қазақстан Республикасының еңбек заңнамасын қолдану, жұмыскерлер мен жұмыс беруші, жұмыс берушілер бірлестігі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 жиналысы, егер оған ұйым жұмыскерлерінің жалпы санының кемінде үштен екісі қатысса, заңды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Конференция, егер оған хаттамалық шешімдерге сәйкес жұмыскерлер сайлаған делегаттардың кемінде үштен екісі қатысса, заңды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Жұмыскерлердің талаптары жазбаша нысанда жазылады және жұмыс берушіге, жұмыс берушілер бірлестіктеріне жиналыс (конференция) өткізілген күннен бастап күнтізбелік үш күн мерзімде жіберіледі.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 жұмыс берушілер бірлестігі жұмыскерлердің талаптар қою жөнінде жиналыс (конференция) өткізуіне кедергі келтіретін қандай да болсын араласуға бармауға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Жұмыскерлердің талаптарын шешу мүмкін болмаған кезде, олар татуластыру рәсімдері тәртібімен қаралады.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165-бап. Татуластыру комиссиясы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Татуластыру комиссиясы жұмыс берушi мен жұмыскерлер өкілдерінің тең санынан тепе-теңдік негізде тараптардың бірлескен шешімімен құрылған орган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Татуластыру комиссиясын құру туралы шешiм жұмыс беруші, жұмыс берушілер бірлестігі (олардың өкілдері) өз шешімін жұмыскерлердің (олардың өкілдерінің) </w:t>
      </w:r>
      <w:r w:rsidRPr="00B40CB9">
        <w:rPr>
          <w:rFonts w:ascii="Times New Roman" w:eastAsia="Times New Roman" w:hAnsi="Times New Roman" w:cs="Times New Roman"/>
          <w:color w:val="000000"/>
          <w:spacing w:val="2"/>
          <w:sz w:val="24"/>
          <w:szCs w:val="24"/>
        </w:rPr>
        <w:lastRenderedPageBreak/>
        <w:t>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берушi, жұмыс берушiлер бiрлестiгi татуластыру комиссиясының жұмыс істеуі үшін қажетті жағдайлар жасайды.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Татуластыру рәсiмі процесінде татуластыру комиссиясы жұмыскерлермен (олардың өкiлдерiмен), жұмыс берушiмен, жұмыс берушiлер бiрлестiгiмен (олардың өкiлдерiмен), мемлекеттiк органдармен және өзге де мүдделi адамдармен консультациялар жүргiзедi.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Татуластыру комиссиясында келiсiмге қол жеткiзiлмеген кезде оның жұмысы тоқтатылады, ал дауды шешу үшін еңбек төрелігі құрылады.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166-бап. Еңбек төрелігі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төрелігін ұжымдық еңбек дауының тараптары татуластыру комиссиясының жұмысы тоқтатылған күннен бастап бес жұмыс күні ішінде құрады.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төрелігі мүшелерінің саны, оның дербес құрамы, еңбек дауын қарау тәртібі тепе-теңдік негізде тараптардың келісімімен айқындалады. Еңбек төрелігі кемінде бес адамнан тұруға тиіс. Еңбек төрелігінің құрамына мемлекеттік еңбек инспекторы, Ұжымдық еңбек дауларының алдын алу және оларды шешу үшін еңбек төрелігі жөніндегі кеңестің өкілі, қажет болған кезде басқа адамдар қосылуға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Татуластыру комиссиясының мүшелері жұмыскерлердің қаралып отырған талаптары бойынша еңбек төрелігінің құрамына кіре алмайды.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төрелігінің төрағасын төрелік мүшелері өздерінің арасынан сайлайды.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Дауды қарау рәсімін еңбек төрелігі айқындайды және ол ұжымдық еңбек дауы тараптарының назарына жеткізіледі.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Еңбек төрелігінің шешімі ол құрылған күннен бастап жеті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Еңбек төрелігінің шешімі ұжымдық еңбек дауы тараптарының орындауы үшін міндетті болады.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Еңбек төрелігінің шешімі белгіленген мерзімде орындалмаған жағдайда, тараптардың дауды шешуді сот тәртібімен жүзеге асыруға құқығы бар.</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167-бап. Ұжымдық еңбек дауын делдалдың қатысуымен қарау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Ұжымдық еңбек дауын делдалдың қатысуымен қарау тәртібі ұжымдық еңбек дауы тараптарының келісуі бойынша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w:t>
      </w:r>
      <w:r w:rsidRPr="00B40CB9">
        <w:rPr>
          <w:rFonts w:ascii="Times New Roman" w:eastAsia="Times New Roman" w:hAnsi="Times New Roman" w:cs="Times New Roman"/>
          <w:color w:val="000000"/>
          <w:spacing w:val="2"/>
          <w:sz w:val="24"/>
          <w:szCs w:val="24"/>
        </w:rPr>
        <w:lastRenderedPageBreak/>
        <w:t>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Делдалдарды тарту жағдайларының бәрінде олардан делдалдық етуге жазбаша келісім алынуға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168-бап. Тараптардың ұжымдық еңбек дауы бойынша келісімге қол жеткізуінің салдарлары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Ұжымдық еңбек дауының тараптары қол жеткiзген келiсiмдер жазбаша нысанда ресiмделедi.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Тараптар арасында даудың шешілуі туралы келісімге қол жеткізу, егер ереуіл жарияланған болса, оның тоқтатылуына алып келеді.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169-бап. Ұжымдық еңбек дауының шешілуімен байланысты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170-бап. Тараптардың және татуластыру органдарының ұжымдық еңбек дауларын реттеу жөніндегі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Тараптардың ешқайсысы татуластыру рәсімдеріне қатысудан жалтаруға құқылы емес.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Ұжымдық еңбек дауында реттелмеген келiспеушiлiктер тараптардың назарына жазбаша нысанда жеткiзiлуге тиiс.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жұмыскерлердің осы Кодекстің 164-бабының 3-тармағына сәйкес ресімделген талаптарын алған күннен бастап бес жұмыс күні ішінде ұжымдық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171-бап. Ереуіл өткізу құқығы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Ереуіл өткізу жөніндегі шешім жұмыскерлердің (олардың өкілдерінің) жиналысында (конференциясында) қабылданады.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Жұмыскерлер жиналысы, егер оған ұйым жұмыскерлерінің жалпы санының жартысынан астамы қатысса, заңды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Конференция, егер оған хаттамалық шешімдерге сәйкес жұмыскерлер сайлаған делегаттардың кемінде үштен екісі қатысса, заңды деп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Ереуілге қатысу ерікті болып табылады. Ешкімді ереуілге қатысуға немесе ереуілге қатысудан бас тартуға мәжбүрлеуге болмайды.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172-бап. Ереуілдің басталуы туралы жариялау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Кодекстің 171-бабының </w:t>
      </w:r>
      <w:hyperlink r:id="rId140" w:anchor="z1311" w:history="1">
        <w:r w:rsidRPr="00B40CB9">
          <w:rPr>
            <w:rFonts w:ascii="Times New Roman" w:eastAsia="Times New Roman" w:hAnsi="Times New Roman" w:cs="Times New Roman"/>
            <w:color w:val="073A5E"/>
            <w:spacing w:val="2"/>
            <w:sz w:val="24"/>
            <w:szCs w:val="24"/>
            <w:u w:val="single"/>
          </w:rPr>
          <w:t>3-тармағында</w:t>
        </w:r>
      </w:hyperlink>
      <w:r w:rsidRPr="00B40CB9">
        <w:rPr>
          <w:rFonts w:ascii="Times New Roman" w:eastAsia="Times New Roman" w:hAnsi="Times New Roman" w:cs="Times New Roman"/>
          <w:color w:val="000000"/>
          <w:spacing w:val="2"/>
          <w:sz w:val="24"/>
          <w:szCs w:val="24"/>
        </w:rPr>
        <w:t> көрсетілген, жұмыскерлер уәкілеттік берген орган ереуілдің басталуы және болжамды ұзақтығы туралы жұмыс берушіге, жұмыс берушілер бірлестігіне (олардың өкілдеріне) оны жариялағанға дейін бес жұмыс күнінен кешіктірмей жазбаша түрде ескертуге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Ереуіл жариялау туралы шешімде: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тараптардың ереуіл өткізуге негіз болған келіспеушіліктерінің тізбесі;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ереуілді бастау күні, орны мен уақыты, қатысушылардың болжамды саны;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ереуілді басқаратын органның атауы, татуластыру рәсімдеріне қатысуға уәкілеттік берілген жұмыскерлер өкілдерінің құрамы;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ереуіл өткізу кезеңінде орындалатын қажетті жұмыстардың (көрсетілетін қызметтердің) ең аз көлемі жөніндегі ұсыныстар көрсетіледі.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173-бап. Ереуілді басқаратын органның өкілеттіктері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Ереуілді басқаратын органның: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қойылған талаптарды шешу мәселелері бойынша жұмыс берушімен, жұмыс берушілер бірлестігімен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берушіден, жұмыс берушілер бірлестігінен (олардың өкілдерінен) жұмыскерлердің мүдделерін қозғайтын мәселелер бойынша ақпарат алуға;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 талаптарының қаралу барысын бұқаралық ақпарат құралдарында жариялап отыруға;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даулы мәселелер бойынша қорытындылар беру үшін мамандарды тартуға;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жұмыскерлердің (олардың өкілдерінің) келісуімен ереуілді тоқтата тұруға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174-бап. Ұжымдық еңбек дауы тараптарының ереуіл барысындағы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Ереуіл өткізу кезеңінде ұжымдық еңбек дауының тараптары осы дауды келіссөздер жүргізу арқылы шешуді жалғастыруға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175-бап. Жұмыскерлерге ереуіл өткізуге байланысты берілетін кепілдіктер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Ереуілдерді ұйымдастыру немесе оларға қатысу (осы Кодекстің 176-бабының </w:t>
      </w:r>
      <w:hyperlink r:id="rId141" w:anchor="z1331" w:history="1">
        <w:r w:rsidRPr="00B40CB9">
          <w:rPr>
            <w:rFonts w:ascii="Times New Roman" w:eastAsia="Times New Roman" w:hAnsi="Times New Roman" w:cs="Times New Roman"/>
            <w:color w:val="073A5E"/>
            <w:spacing w:val="2"/>
            <w:sz w:val="24"/>
            <w:szCs w:val="24"/>
            <w:u w:val="single"/>
          </w:rPr>
          <w:t>1-тармағында</w:t>
        </w:r>
      </w:hyperlink>
      <w:r w:rsidRPr="00B40CB9">
        <w:rPr>
          <w:rFonts w:ascii="Times New Roman" w:eastAsia="Times New Roman" w:hAnsi="Times New Roman" w:cs="Times New Roman"/>
          <w:color w:val="000000"/>
          <w:spacing w:val="2"/>
          <w:sz w:val="24"/>
          <w:szCs w:val="24"/>
        </w:rPr>
        <w:t>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176-бап. Заңсыз ереуілдер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Ереуілдер: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соғыс жағдайы немесе төтенше жағдай не Қазақстан Республикасының төтенше жағдай туралы заңнамасына сәйкес айрықша шаралар енгізілген кезеңдерде;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осы баптың </w:t>
      </w:r>
      <w:hyperlink r:id="rId142" w:anchor="z1337" w:history="1">
        <w:r w:rsidRPr="00B40CB9">
          <w:rPr>
            <w:rFonts w:ascii="Times New Roman" w:eastAsia="Times New Roman" w:hAnsi="Times New Roman" w:cs="Times New Roman"/>
            <w:color w:val="073A5E"/>
            <w:spacing w:val="2"/>
            <w:sz w:val="24"/>
            <w:szCs w:val="24"/>
            <w:u w:val="single"/>
          </w:rPr>
          <w:t>2-тармағында</w:t>
        </w:r>
      </w:hyperlink>
      <w:r w:rsidRPr="00B40CB9">
        <w:rPr>
          <w:rFonts w:ascii="Times New Roman" w:eastAsia="Times New Roman" w:hAnsi="Times New Roman" w:cs="Times New Roman"/>
          <w:color w:val="000000"/>
          <w:spacing w:val="2"/>
          <w:sz w:val="24"/>
          <w:szCs w:val="24"/>
        </w:rPr>
        <w:t>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істейтін өндірістерде;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осы Кодексте көзделген мерзімдер, рәсімдер мен талаптар ескерілмей жарияланған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адамдардың өмірі мен денсаулығына нақты қатер төндіретін жағдайларда;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Қазақстан Республикасының заңдарында көзделген өзге де жағдайларда заңсыз болып танылады.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Осы тармақта көрсетілген негіздердің біреуі болғанда, сот тиісті шешім қабылдағанға дейін прокурор ереуілді тоқтата тұруға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келісім негізінде айқындалатын халыққа қажетті тиісті көрсетілетін қызметтердің тізбесі мен көлемі сақталған жағдайда өткізіледі.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Үздіксіз жұмыс істейтін өндірістерде ереуіл негізгі жабдықтардың, механизмдердің үзіліссіз жұмысы қамтамасыз етілген жағдайда ғана өткізілуі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Ереуілді заңсыз деп тану туралы шешімді сот Қазақстан Республикасының заңдарына сәйкес қабылдайды.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Ереуілді заңсыз деп тану туралы шешімді сот жұмыс берушінің немесе прокурордың өтініші бойынша қабылдайды.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Жұмыс беруші сот шешімінің мәтінін көпшілікке көрінетіндей қолжетімді жерлерде орналастыруды қамтамасыз етеді.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Ереуілді заңсыз деп тану туралы сот шешімі дереу орындалуға, ал ереуіл тоқтатылуға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Ереуілді басқарушы органның сот шешіміне Қазақстан Республикасының заңдарында белгіленген тәртіппен шағым жасауға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177-бап. Ереуілді заңсыз деп танудың салдарлары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178-бап. Локаутқа тыйым салу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hyperlink r:id="rId143" w:anchor="z636" w:history="1">
        <w:r w:rsidRPr="00B40CB9">
          <w:rPr>
            <w:rFonts w:ascii="Times New Roman" w:eastAsia="Times New Roman" w:hAnsi="Times New Roman" w:cs="Times New Roman"/>
            <w:color w:val="073A5E"/>
            <w:spacing w:val="2"/>
            <w:sz w:val="24"/>
            <w:szCs w:val="24"/>
            <w:u w:val="single"/>
          </w:rPr>
          <w:t>1-тармағының</w:t>
        </w:r>
      </w:hyperlink>
      <w:r w:rsidRPr="00B40CB9">
        <w:rPr>
          <w:rFonts w:ascii="Times New Roman" w:eastAsia="Times New Roman" w:hAnsi="Times New Roman" w:cs="Times New Roman"/>
          <w:color w:val="000000"/>
          <w:spacing w:val="2"/>
          <w:sz w:val="24"/>
          <w:szCs w:val="24"/>
        </w:rPr>
        <w:t> 22) тармақшасында көзделген жағдайларды қоспағанда, олармен жасалған еңбек шарттарын жұмыс берушінің бастамасы бойынша бұзуға тыйым салынады.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4-БӨЛІМ. ЕҢБЕК ҚАУІПСІЗДІГІ ЖӘНЕ ЕҢБЕКТІ ҚОРҒАУ</w:t>
      </w:r>
      <w:r w:rsidRPr="00B40CB9">
        <w:rPr>
          <w:rFonts w:ascii="Times New Roman" w:eastAsia="Times New Roman" w:hAnsi="Times New Roman" w:cs="Times New Roman"/>
          <w:color w:val="1E1E1E"/>
          <w:sz w:val="24"/>
          <w:szCs w:val="24"/>
        </w:rPr>
        <w:br/>
      </w:r>
      <w:bookmarkStart w:id="8" w:name="z1343"/>
      <w:bookmarkEnd w:id="8"/>
      <w:r w:rsidRPr="00B40CB9">
        <w:rPr>
          <w:rFonts w:ascii="Times New Roman" w:eastAsia="Times New Roman" w:hAnsi="Times New Roman" w:cs="Times New Roman"/>
          <w:color w:val="1E1E1E"/>
          <w:sz w:val="24"/>
          <w:szCs w:val="24"/>
        </w:rPr>
        <w:t>17-тарау. ЕҢБЕК ҚАУІПСІЗДІГІ ЖӘНЕ ЕҢБЕКТІ ҚОРҒАУ САЛАСЫНДАҒЫ</w:t>
      </w:r>
      <w:r w:rsidRPr="00B40CB9">
        <w:rPr>
          <w:rFonts w:ascii="Times New Roman" w:eastAsia="Times New Roman" w:hAnsi="Times New Roman" w:cs="Times New Roman"/>
          <w:color w:val="1E1E1E"/>
          <w:sz w:val="24"/>
          <w:szCs w:val="24"/>
        </w:rPr>
        <w:br/>
        <w:t>МЕМЛЕКЕТТІК РЕТТЕУ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179-бап. Еңбек қауіпсіздігі және еңбекті қорғау саласындағы мемлекеттік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қауіпсіздігі және еңбекті қорғау саласындағы мемлекеттік реттеу: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еңбек қауіпсіздігі және еңбекті қорғау жөніндегі мамандарды даярлауды және олардың біліктілігін арттыруды;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еңбек қызметіне байланысты жазатайым оқиғаларды және кәсіптік ауруларды есепке алудың бірыңғай тәртібін белгілеуді;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еңбек қауіпсіздігі және еңбекті қорғау саласындағы бірыңғай ақпараттық жүйенің жұмыс істеуін қамтамасыз етуді;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еңбек қауіпсіздігі және еңбекті қорғау саласындағы халықаралық ынтымақтастықты қамтиды.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180-бап. Еңбек қауіпсіздігі және еңбекті қорғау жөніндегі талаптар және іс-шараларды қаржыландыру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 бұл мақсаттарға арналған шығыстарды көтермейді.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Қаражат көлемі жұмыс берушінің актісінде немесе ұжымдық шартта айқындалады.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18-тарау. ЖҰМЫСКЕРЛЕРДІҢ ЖӘНЕ ЖҰМЫС БЕРУШІНІҢ ЕҢБЕК ҚАУІПСІЗДІГІ ЖӘНЕ ЕҢБЕКТІ ҚОРҒАУ САЛАСЫНДАҒЫ ҚҰҚЫҚТАРЫ МЕН МІНДЕТТЕРІ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181-бап. Жұмыскердің еңбек қауіпсіздігі және еңбекті қорғау саласындағы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қауіпсіздігі және еңбекті қорғау жөніндегі талаптарға сәйкес жабдықталған жұмыс орнына;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 берушіден жұмыс орнының сипаты мен ұйымның аумағы, еңбек жағдайларының жай-күйі, еңбек қауіпсіздігі және еңбекті қорғау туралы, денсаулығына зақым келу тәуекелі туралы, сондай-ақ оны зиянды және (немесе) қауіпті өндірістік факторлардың әсерінен қорғау жөніндегі шаралар туралы анық ақпарат алуға;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еңбек қауіпсіздігі және еңбекті қорғау жөніндегі талаптарға сәйкес келмеуіне байланысты ұйымның жұмысы тоқтатыла тұрған уақытта орташа жалақысының сақталуына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қауіпсіздігі және еңбекті қорғау жөніндегі нормалардың, қағидалардың және нұсқаулықтардың талаптарын сақтауға;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беретін жеке және ұжымдық қорғаныш құралдарын мүлтіксіз қолдануға және оларды мақсат бойынша пайдалануға;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181-бапқа өзгеріс енгізілді - ҚР 16.04.2018 </w:t>
      </w:r>
      <w:hyperlink r:id="rId144" w:anchor="z14" w:history="1">
        <w:r w:rsidRPr="00B40CB9">
          <w:rPr>
            <w:rFonts w:ascii="Times New Roman" w:eastAsia="Times New Roman" w:hAnsi="Times New Roman" w:cs="Times New Roman"/>
            <w:color w:val="073A5E"/>
            <w:sz w:val="24"/>
            <w:szCs w:val="24"/>
            <w:u w:val="single"/>
          </w:rPr>
          <w:t>№ 147-VI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182-бап. Жұмыс берушінің еңбек қауіпсіздігі және еңбекті қорғау саласындағы құқықтары мен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берушінің: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жұмыскерден өндірісте жұмыстарды қауіпсіз жүргізу жөніндегі талаптарды мүлтіксіз сақтауды талап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жұмыскерлерді Қазақстан Республикасының заңнамасында және жұмыс берушінің актісінде көзделген жағдайларда профилактикалық медициналық қарап тексерулерге меншікті қаражаты есебінен жіберуге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профилактика жүргізу, өндірістік жабдықтар мен технологиялық процестерді неғұрлым қауіпсіз түрлерімен ауыстыру арқылы жұмыс орындарында және технологиялық процестерде кез келген тәуекелдерді болғызбау жөніндегі шараларды қабылдауға;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берушінің актісімен бекітілген тізімге сәйкес, еңбек жөніндегі уәкілетті орган белгілеген тәртіппен, кадрлардың біліктілігін арттыруды жүзеге асыратын ұйымдарда үш жылда бір реттен сиретпей мерзімділікпен басшы жұмыскерлер мен еңбек қауіпсіздігі және еңбекті қорғауды қамтамасыз етуге жауапты адамдарды еңбек қауіпсіздігін және еңбекті қорғау мәселелері бойынша оқытуды және олардың білімдерін тексеруді ұйымдастыруға;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9" w:name="z1387"/>
      <w:bookmarkEnd w:id="9"/>
      <w:r w:rsidRPr="00B40CB9">
        <w:rPr>
          <w:rFonts w:ascii="Times New Roman" w:eastAsia="Times New Roman" w:hAnsi="Times New Roman" w:cs="Times New Roman"/>
          <w:color w:val="FF0000"/>
          <w:sz w:val="24"/>
          <w:szCs w:val="24"/>
        </w:rPr>
        <w:t>5) алып тасталды - ҚР 06.04.2016 </w:t>
      </w:r>
      <w:hyperlink r:id="rId145" w:anchor="z33"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7) әйелдердің өздері үшін белгіленген шекті нормалардан асатын заттарды қолымен көтеруіне және жылжытуына жол бермеуге;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еңбек қызметіне байланысты жазатайым оқиғалар мен кәсіптік ауруларды тіркеуді, есепке алуды және талдауды жүзеге асыруға;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еңбек қызметіне байланысты жазатайым оқиғаларды Қазақстан Республикасының заңнамасында белгіленген тәртіппен тергеп-тексеруді қамтамасыз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мемлекеттік еңбек инспекторларының нұсқамаларын және қорытындыларын орындауға;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өндiрiстiк объектiлердi еңбек жағдайлары бойынша аттестаттау нәтижелерiн еңбек инспекциясы жөнiндегi тиісті жергілікті органға бiр ай мерзiмде қағаз және электрондық жеткiзгiштерде ұсынуға;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жұмыскер еңбек (қызметтік) міндеттерін атқарған кезде оны жазатайым оқиғалардан сақтандыруға;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авариялық ахуалдың өршуін және жарақаттайтын факторлардың басқа адамдарға әсер етуін болғызбау жөніндегі шұғыл шараларды қабылдауға;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 еңбек қауіпсіздігі және еңбекті қорғау жөніндегі нұсқаулықтарды еңбек жөнiндегi уәкiлеттi орган бекіткен тәртіппен әзірлеуді, бекітуді және қайта қарауды жүзеге асыруға;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меншікті қаражаты есебінен өткізуге міндетті.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182-бапқа өзгерістер енгізілді - ҚР 06.04.2016 </w:t>
      </w:r>
      <w:hyperlink r:id="rId146" w:anchor="z33" w:history="1">
        <w:r w:rsidRPr="00B40CB9">
          <w:rPr>
            <w:rFonts w:ascii="Times New Roman" w:eastAsia="Times New Roman" w:hAnsi="Times New Roman" w:cs="Times New Roman"/>
            <w:color w:val="073A5E"/>
            <w:sz w:val="24"/>
            <w:szCs w:val="24"/>
            <w:u w:val="single"/>
          </w:rPr>
          <w:t>№ 483-V</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16.04.2018 </w:t>
      </w:r>
      <w:hyperlink r:id="rId147" w:anchor="z15" w:history="1">
        <w:r w:rsidRPr="00B40CB9">
          <w:rPr>
            <w:rFonts w:ascii="Times New Roman" w:eastAsia="Times New Roman" w:hAnsi="Times New Roman" w:cs="Times New Roman"/>
            <w:color w:val="073A5E"/>
            <w:sz w:val="24"/>
            <w:szCs w:val="24"/>
            <w:u w:val="single"/>
          </w:rPr>
          <w:t>№ 147-VI</w:t>
        </w:r>
      </w:hyperlink>
      <w:r w:rsidRPr="00B40CB9">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Заңдарымен.</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19-тарау. ЕҢБЕК ҚАУІПСІЗДІГІН ЖӘНЕ ЕҢБЕКТІ ҚОРҒАУДЫ ҰЙЫМДАСТЫРУ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183-бап. Өндірістік объектілерді еңбек жағдайлары бойынша аттестаттау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Өндірістік объектілер еңбек жағдайлары бойынша міндетті мерзімдік аттестатталуға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w:t>
      </w:r>
      <w:r w:rsidRPr="00B40CB9">
        <w:rPr>
          <w:rFonts w:ascii="Times New Roman" w:eastAsia="Times New Roman" w:hAnsi="Times New Roman" w:cs="Times New Roman"/>
          <w:color w:val="000000"/>
          <w:spacing w:val="2"/>
          <w:sz w:val="24"/>
          <w:szCs w:val="24"/>
        </w:rPr>
        <w:lastRenderedPageBreak/>
        <w:t>жүргізуге және сақтауға жауапты хатшы бар аттестаттау комиссиясын құру туралы тиісті бұйрық шығарады.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ішінде жібереді.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Өндірістік объектілерді аттестаттауды жүргізу тәртібінің сақталуын бақылауды мемлекеттік еңбек инспекторлары жүзеге асырады.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184-бап. Жұмыс орындарының қауіпсіздік талаптары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Авариялық жолдар мен жұмыскерлердің үй-жайдан шығатын жолдар белгіленуге, бос болуға және ашық ауаға не қауіпсіз аймаққа шығаруға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Қауіпті аймақтар нақты белгіленуге тиіс. Егер жұмыс орындары жұмыстың сипатына қарай жұмыскерге қауіп-қатер төндіретін немесе құлайтын заттар бар қауіпті аймақтарда болса, онда мұндай орындар бұл аймақтарға бөгде адамдардың кіруін бөгейтін құрылғыларымен жабдықталуға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Жаяу жүргіншілер мен технологиялық көлік құралдары ұйымның аумағында қауіпсіз жағдайларда жүріп-тұруға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орындары орналасқан үй-жайдағы температура, жарық, сондай-ақ желдеткіш жұмыс уақыты кезінде санитариялық-эпидемиологиялық талаптарға сәйкес болуға тиіс.</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185-бап. Жұмыскерлерді міндетті медициналық қарап-тексеру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185-бапқа өзгеріс енгізілді - ҚР 16.04.2018 </w:t>
      </w:r>
      <w:hyperlink r:id="rId148" w:anchor="z16" w:history="1">
        <w:r w:rsidRPr="00B40CB9">
          <w:rPr>
            <w:rFonts w:ascii="Times New Roman" w:eastAsia="Times New Roman" w:hAnsi="Times New Roman" w:cs="Times New Roman"/>
            <w:color w:val="073A5E"/>
            <w:sz w:val="24"/>
            <w:szCs w:val="24"/>
            <w:u w:val="single"/>
          </w:rPr>
          <w:t>№ 147-VI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20-тарау. ЕҢБЕК ҚЫЗМЕТІНЕ БАЙЛАНЫСТЫ ЖАЗАТАЙЫМ ОҚИҒАЛАРДЫ</w:t>
      </w:r>
      <w:r w:rsidRPr="00B40CB9">
        <w:rPr>
          <w:rFonts w:ascii="Times New Roman" w:eastAsia="Times New Roman" w:hAnsi="Times New Roman" w:cs="Times New Roman"/>
          <w:color w:val="1E1E1E"/>
          <w:sz w:val="24"/>
          <w:szCs w:val="24"/>
        </w:rPr>
        <w:br/>
        <w:t>ТЕРГЕП-ТЕКСЕРУ ЖӘНЕ ЕСЕПКЕ АЛУ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186-бап. Еңбек қызметіне байланысты жазатайым оқиғаларды тергеп-тексерудің жалпы ережелері және оларды есепке 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Жұмыскерлердің, сондай-ақ:</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кәсіптік практикадан өтіп жүрген кезде оқу орындарында оқитын адамдардың;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бас бостандығынан айыру орындарында және сот үкімі бойынша еңбекке тартылған адамдардың;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Жұмыскерлер денсаулығының еңбек міндеттерін орындауға байланысты зақымдануы не еңбекке қабілетсіздікке не қайтыс болуға әкеп соққан, жұмыс берушінің мүддесі үшін өз бастамасы бойынша басқа да әрекеттер жасау, егер олар: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орнында болған жұмыс уақыты ішінде, жұмысы қызмет көрсету объектілері арасында жүріп-тұрумен байланысты жұмыскер бара жатқан жолда, оның ішінде жұмыс берушінің тапсырмасы бойынша бара жатқан жолда, сондай-ақ еңбек міндеттерін орындау кезінде іссапар уақытында;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 ұсынған көлік құралымен жұмысты орындау орнына бара жатқанда немесе жұмыстан келе жатқанда;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жеке көлік құралын қызмет бабында пайдалану құқығына жұмыс берушінің жазбаша келісімі болған кезде өзінің жеке көлік құралымен;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 берушінің мүддесі үшін өз бастамасы бойынша әрекеттер жасау кезінде;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вахталық әдіспен жұмыс істейтіндердің жиналу орнынан (вахта кезеңінде тұратын жерінен)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Тергеп-тексеру барысында жұмыскерлер денсаулығының зақымдануы: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функционалдық міндеттеріне кірмейтін және жұмыс берушінің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өз денсаулығына әдейі (қасақана) зиян келтіру нәтижесінде, сондай-ақ зардап шеккен адам қылмыстық құқық бұзушылық жасаған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Кәсіптік аурулар жағдайларын тергеп-тексеруді жұмыс беруші халықтың санитариялық-эпидемиологиялық саламаттылығы саласындағы мемлекеттік органмен бірлесіп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lastRenderedPageBreak/>
        <w:t>187-бап. Еңбек қызметіне байланысты жазатайым оқиғаларды тергеп-тексеру кезіндегі жұмыс берушінің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зардап шеккен адамға алғашқы медициналық көмек көрсетуді және қажет болған кезде оны денсаулық сақтау ұйымына жеткізуді ұйымдастыруға;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инспекциясы жөніндегі жергілікті органға;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жұмыскерлердің өкілдеріне;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жұмыскер еңбек (қызметтік) міндеттерін атқарған кезде оны жазатайым оқиғалардан сақтандыру шартын жасасқан сақтандыру ұйымына;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қызметіне байланысты жазатайым оқиғаны тергеп-тексеру кезінде комиссияның талабы бойынша жұмыс беруші меншікті қаражаты есебінен: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оқиға орнын және зақым келтірілген объектілерді фотосуретке түсіруді, жоспарлар, эскиздер, схемалар жасауды;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тексеру жүргізу үшін қажетті көлік, қызметтік үй-жай, байланыс құралдарын, арнайы киім және басқа да жеке қорғаныш құралдарын беруді;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мыналарды: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зертханалық зерттеулер мен эксперименттердің нәтижелерін;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зардап шеккен адамға арнайы киім және басқа да жеке қорғаныш құралдары берілгенін растайтын құжаттардың көшірмелерін;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w:t>
      </w:r>
      <w:r w:rsidRPr="00B40CB9">
        <w:rPr>
          <w:rFonts w:ascii="Times New Roman" w:eastAsia="Times New Roman" w:hAnsi="Times New Roman" w:cs="Times New Roman"/>
          <w:color w:val="000000"/>
          <w:spacing w:val="2"/>
          <w:sz w:val="24"/>
          <w:szCs w:val="24"/>
        </w:rPr>
        <w:lastRenderedPageBreak/>
        <w:t>байланысты жазатайым оқиға осы органның бақылауындағы ұйымда немесе объектіде орын алса) бұрын берілген нұсқамаларынан үзінді көшірмелерді;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комиссияның қалауы бойынша істің қаралуына қатысы бар басқа да құжаттарды беруді қамтамасыз етеді.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188-бап. Еңбек қызметіне байланысты жазатайым оқиғаларды тергеп-тексеру жөніндегі комиссияны құру тәртібі және оның құрамы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төраға – ұйымның (өндірістік қызметтің) басшысы немесе оның орынбасары, ал олар болмаған кезде жұмыс берушінің уәкілетті өкілі;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мүшелері – ұйымның еңбек қауіпсіздігі және еңбекті қорғау қызметінің басшысы және жұмыскерлердің өкілі.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Арнайы тергеп-тексеруге: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ауыр немесе адам өлімімен аяқталған еңбек қызметіне байланысты жазатайым оқиғалар;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қатты уланудың топтық оқиғалары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төраға – мемлекеттік еңбек инспекторы;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мүшелері – жұмыс беруші және жұмыскерлердің өкілі.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Комиссия құрамына сондай-ақ мыналар кіреді: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қатты улану жағдайында – халықтың санитариялық-эпидемиологиялық саламаттылығы саласындағы мемлекеттік органның өкілдері;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7. Комиссияның жұмысына жұмыс берушімен немесе зардап шеккен адаммен тиісті шарттық қатынастары бар сақтандыру ұйымының өкілі қатысуға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189-бап. Еңбек қызметіне байланысты жазатайым оқиғаларды тергеп-тексеру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қызметіне байланысты жазатайым оқиғаны тергеп-тексеру мерзімі комиссия құрылған күннен бастап он жұмыс күнінен аспауға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10. Ұйым объектілеріндегі жарылыстың, авариялардың, қираудың, өрттің және басқа да жағдайлардың салдарынан зардап шеккен адамды (зардап шеккен адамдарды), </w:t>
      </w:r>
      <w:r w:rsidRPr="00B40CB9">
        <w:rPr>
          <w:rFonts w:ascii="Times New Roman" w:eastAsia="Times New Roman" w:hAnsi="Times New Roman" w:cs="Times New Roman"/>
          <w:color w:val="000000"/>
          <w:spacing w:val="2"/>
          <w:sz w:val="24"/>
          <w:szCs w:val="24"/>
        </w:rPr>
        <w:lastRenderedPageBreak/>
        <w:t>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190-бап. Еңбек қызметіне байланысты жазатайым оқиғаларды тергеп-тексеру материалдарын ресімдеу тәртібі және оларды есепке алу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орган белгілейді.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Акт тергеп-тексеру материалдарына сәйкес ресімделуге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комиссия еңбек қызметіне байланысты жазатайым оқиғаны тергеп-тексеру кезінде өрескел абайсыздық зиянның туындауына немесе оның ұлғаюына себеп болғандығын анықтаса, комиссия тараптардың сабақтас жауаптылығын қолданады және жұмыскер мен жұмыс беруші кінәсінің дәрежесін пайызбен айқындайды.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еңбек қызметіне байланысты жазатайым оқиғаны тергеп-тексеру жөніндегі комиссия мүшелерінің біреуі комиссияның (көпшіліктің) қорытындыларымен келіспеген жағдайда, ол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Тергеп-тексеру нәтижесімен келіспеген немесе еңбек қызметіне байланысты жазатайым оқиға туралы акт уақтылы ресімделмеген жағдайда, зардап шеккен адамның немесе оның сенім білдірілген адамының, жұмыскерлер өкілінің жұмыс берушіге жазбаша түрде жүгінуге құқығы бар, ол олардың өтінішін он күн мерзімде қарауға және мәні бойынша шешім қабылдауға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қызметіне байланысты жазатайым оқиғаларды тергеп-тексеру, ресімдеу және тіркеу мәселелері бойынша жұмыс берушінің, жұмыскердің және мемлекеттік еңбек инспекторының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инспектордың арасында туындаған келіспеушіліктерді тиісті жоғары тұрған бас мемлекеттік еңбек инспекторы бағыныстылық тәртібімен қарайды және (немесе) сот тәртібімен қаралады.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Жоғары тұрған бас мемлекеттік еңбек инспекторының еңбек қызметіне байланысты жазатайым оқиғаларды тергеп-тексеру мәселелері бойынша шешімі еңбек жөніндегі уәкілетті мемлекеттік орган белгілеген нысан бойынша қорытынды түрінде ресімделеді.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қызметіне байланысты жазатайым оқиғаны тергеп-тексеру материалдарында тергеп-тексеру актісімен қатар: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оқиға орнының жоспарлары, схемалары мен фотосуреттері;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зардап шеккен адамның денсаулығына келтірілген зақымның сипаты мен ауырлығы (қайтыс болу себебі) туралы медициналық қорытынды;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зертханалық және басқа зерттеулердің, эксперименттердің, сараптамалардың, талдаулардың нәтижелері және басқалар;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7) бас мемлекеттік еңбек инспекторының қорытындысы (ол бар болған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жұмыс берушіге келтірілген материалдық нұқсан туралы мәліметтер;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жұмыс берушінің зардап шеккен адамға (отбасы мүшелеріне) оның денсаулығына келтірілген нұқсанды өтеу және жол берілген оқиғаға кінәлі лауазымды адамдарды жауаптылыққа тарту туралы бұйрығы;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қоса берілетін құжаттардың тізбесі қамтылуға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Жазатайым оқиға туралы актіні жұмыс беруші бекітеді және ұйымның мөрімен (болған кезде) куәландырылады.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Егер жұмыс беруші жеке тұлға болса, онда жазатайым оқиға туралы актіні жұмыс беруші толтырып, оған қол қояды және нотариат куәландырады.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жұмыскер еңбек (қызметтік) міндеттерін атқарған кезде оны жазатайым оқиғалардан сақтандыру шартын жасасқан сақтандыру ұйымына;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инспекциясы жөніндегі жергілікті органға қағаз және электрондық жеткізгіштерде;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улану жағдайында халықтың санитариялық-эпидемиологиялық саламаттылығы саласындағы мемлекеттік органға жіберіледі.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Жұмыс беруші еңбек қызметіне байланысты жазатайым оқиғаны арнайы тергеп-тексеру материалдарының көшірмелерін еңбек инспекциясы жөніндегі жергілікті органға жібереді. Мемлекеттік еңбек инспекторы еңбек қызметіне байланысты жазатайым оқиғаны тергеп-тексеру аяқталғаннан кейін арнайы тергеп-тексеру материалдарының көшірмелерін жергілікті ішкі істер органына жеті күн мерзімде жібереді, ол Қазақстан Республикасының заңнамасына сәйкес тиісті шешім қабылдап, қабылданған шешім туралы жиырма жұмыс күнінен кешіктірмей хабарлайды.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5-БӨЛІМ. ҚАЗАҚСТАН РЕСПУБЛИКАСЫ ЕҢБЕК ЗАҢНАМАСЫНЫҢ САҚТАЛУЫН БАҚЫЛАУ</w:t>
      </w:r>
      <w:r w:rsidRPr="00B40CB9">
        <w:rPr>
          <w:rFonts w:ascii="Times New Roman" w:eastAsia="Times New Roman" w:hAnsi="Times New Roman" w:cs="Times New Roman"/>
          <w:color w:val="1E1E1E"/>
          <w:sz w:val="24"/>
          <w:szCs w:val="24"/>
        </w:rPr>
        <w:br/>
      </w:r>
      <w:bookmarkStart w:id="10" w:name="z1512"/>
      <w:bookmarkEnd w:id="10"/>
      <w:r w:rsidRPr="00B40CB9">
        <w:rPr>
          <w:rFonts w:ascii="Times New Roman" w:eastAsia="Times New Roman" w:hAnsi="Times New Roman" w:cs="Times New Roman"/>
          <w:color w:val="1E1E1E"/>
          <w:sz w:val="24"/>
          <w:szCs w:val="24"/>
        </w:rPr>
        <w:lastRenderedPageBreak/>
        <w:t>21-тарау. ҚАЗАҚСТАН РЕСПУБЛИКАСЫНЫҢ ЕҢБЕК ЗАҢНАМАСЫНЫҢ</w:t>
      </w:r>
      <w:r w:rsidRPr="00B40CB9">
        <w:rPr>
          <w:rFonts w:ascii="Times New Roman" w:eastAsia="Times New Roman" w:hAnsi="Times New Roman" w:cs="Times New Roman"/>
          <w:color w:val="1E1E1E"/>
          <w:sz w:val="24"/>
          <w:szCs w:val="24"/>
        </w:rPr>
        <w:br/>
        <w:t>САҚТАЛУЫН МЕМЛЕКЕТТІК БАҚЫЛАУ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191-бап. Қазақстан Республикасының еңбек заңнамасының сақталуын мемлекеттік бақылауды жүзеге асыру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Республикасының еңбек заңнамасының сақталуын мемлекеттік бақылауды мемлекеттік еңбек инспекторлары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Мемлекеттік еңбек инспекторларына: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Республикасының Бас мемлекеттік еңбек инспекторы – еңбек жөніндегі уәкілетті мемлекеттік органның лауазымды адамы;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бас мемлекеттік еңбек инспекторлары – еңбек жөніндегі уәкілетті мемлекеттік органның лауазымды адамдары;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Мемлекеттік еңбек инспекторлары қызметтік міндеттерін атқару кезінде заңмен қорғалады және Қазақстан Республикасының </w:t>
      </w:r>
      <w:hyperlink r:id="rId149" w:anchor="z0" w:history="1">
        <w:r w:rsidRPr="00B40CB9">
          <w:rPr>
            <w:rFonts w:ascii="Times New Roman" w:eastAsia="Times New Roman" w:hAnsi="Times New Roman" w:cs="Times New Roman"/>
            <w:color w:val="073A5E"/>
            <w:spacing w:val="2"/>
            <w:sz w:val="24"/>
            <w:szCs w:val="24"/>
            <w:u w:val="single"/>
          </w:rPr>
          <w:t>Конституциясын</w:t>
        </w:r>
      </w:hyperlink>
      <w:r w:rsidRPr="00B40CB9">
        <w:rPr>
          <w:rFonts w:ascii="Times New Roman" w:eastAsia="Times New Roman" w:hAnsi="Times New Roman" w:cs="Times New Roman"/>
          <w:color w:val="000000"/>
          <w:spacing w:val="2"/>
          <w:sz w:val="24"/>
          <w:szCs w:val="24"/>
        </w:rPr>
        <w:t>, Қазақстан Республикасының заңдары мен өзге де нормативтік құқықтық актілерін басшылыққа алады.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Мемлекеттік еңбек инспекторына қызметтік міндеттерін орындауға кедергі келтірген адамдар Қазақстан Республикасының заңдарына сәйкес жауаптылықта болады.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11" w:name="z1522"/>
      <w:bookmarkEnd w:id="11"/>
      <w:r w:rsidRPr="00B40CB9">
        <w:rPr>
          <w:rFonts w:ascii="Times New Roman" w:eastAsia="Times New Roman" w:hAnsi="Times New Roman" w:cs="Times New Roman"/>
          <w:color w:val="FF0000"/>
          <w:sz w:val="24"/>
          <w:szCs w:val="24"/>
        </w:rPr>
        <w:t>6. Алып тасталды - ҚР 24.05.2018 </w:t>
      </w:r>
      <w:hyperlink r:id="rId150" w:anchor="z1280"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тіркелуге және есепке алуға жатпайды.</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191-бапқа өзгеріс енгізілді - ҚР 24.05.2018 </w:t>
      </w:r>
      <w:hyperlink r:id="rId151" w:anchor="z1277"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192-бап. Мемлекеттік еңбек инспекциясы қызметінің қағидаттары мен негізгі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Мемлекеттік еңбек инспекциясының негізгі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сақталуын мемлекеттік бақылауды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қауіпсіз еңбек жағдайларына құқықты қоса алғанда, жұмыскерлердің құқықтары мен бостандықтарының сақталуын және қорғалуын қамтамасыз ету;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193-бап. Мемлекеттік еңбек инспекторларының құқықтары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Қазақстан Республикасы еңбек заңнамасының сақталуын мемлекеттік бақылауды жүзеге асыру кезінде мемлекеттік еңбек инспекторларының:</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сақталуын тексеруді жүргізу мақсатында ұйымдар мен кәсіпорындарға кедергісіз баруға;</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12" w:name="z1527"/>
      <w:bookmarkEnd w:id="12"/>
      <w:r w:rsidRPr="00B40CB9">
        <w:rPr>
          <w:rFonts w:ascii="Times New Roman" w:eastAsia="Times New Roman" w:hAnsi="Times New Roman" w:cs="Times New Roman"/>
          <w:color w:val="FF0000"/>
          <w:sz w:val="24"/>
          <w:szCs w:val="24"/>
        </w:rPr>
        <w:t>2) алып тасталды - ҚР 24.05.2018 </w:t>
      </w:r>
      <w:hyperlink r:id="rId152" w:anchor="z1281"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өз құзыретіне кіретін мәселелер бойынша түсініктемелер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ұйымдардың, жекелеген өндірістердің, цехтардың, учаскелердің, жұмыс орындарының қызметі және жабдықтардың, механизмдердің пайдаланылуы еңбек қауіпсіздігі және еңбекті қорғау туралы нормативтік құқықтық актілердің талаптарына сәйкес келмейтіні анықталған кезде, оларды үш күннен аспайтын мерзімге, көрсетілген мерзім ішінде міндетті түрде сотқа талап арыз бере отырып, тоқтата тұруға (тыйым салуға);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13" w:name="z1533"/>
      <w:bookmarkEnd w:id="13"/>
      <w:r w:rsidRPr="00B40CB9">
        <w:rPr>
          <w:rFonts w:ascii="Times New Roman" w:eastAsia="Times New Roman" w:hAnsi="Times New Roman" w:cs="Times New Roman"/>
          <w:color w:val="FF0000"/>
          <w:sz w:val="24"/>
          <w:szCs w:val="24"/>
        </w:rPr>
        <w:t>8) алып тасталды - ҚР 24.05.2018 </w:t>
      </w:r>
      <w:hyperlink r:id="rId153" w:anchor="z1281"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еңбек қызметіне байланысты жазатайым оқиғаларды белгіленген тәртіппен тергеп-тексеруге;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10) еңбек қауіпсіздігі және еңбекті қорғау мәселелері бойынша оқудан, нұсқау алудан, білімін тексеруден өтпеген жұмыскерлерді жұмыстан шеттету, сондай-ақ кінәлі адамдарды жауаптылыққа тарту үшін жұмыс берушілер орындауға міндетті нұсқамалар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қоюларды және өзге де материалдарды тиісті құқық қорғау органдарына және соттарға жіберуге;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12) еңбек қауіпсіздігі және еңбекті қорғау жөніндегі білімді тексеруге қатысуға;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13)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w:t>
      </w:r>
      <w:bookmarkStart w:id="14" w:name="z1539"/>
      <w:bookmarkEnd w:id="14"/>
      <w:r w:rsidRPr="00B40CB9">
        <w:rPr>
          <w:rFonts w:ascii="Times New Roman" w:eastAsia="Times New Roman" w:hAnsi="Times New Roman" w:cs="Times New Roman"/>
          <w:color w:val="FF0000"/>
          <w:sz w:val="24"/>
          <w:szCs w:val="24"/>
        </w:rPr>
        <w:t>14) алып тасталды - ҚР 24.05.2018 </w:t>
      </w:r>
      <w:hyperlink r:id="rId154" w:anchor="z1281"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16) Қазақстан Республикасының заңнамасында көзделген өзге де құқықтарды жүзеге асыруға құқығы бар.</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193-бапқа өзгеріс енгізілді - ҚР 24.05.2018 </w:t>
      </w:r>
      <w:hyperlink r:id="rId155" w:anchor="z1281"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194-бап. Мемлекеттік еңбек инспекторларының міндеттері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Мемлекеттік еңбек инспекторлары: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сақталуын бақылауды жүзеге асыруға;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Қазақстан Республикасы еңбек заңнамасының орындалуын тексеруді уақтылы және сапалы жүргізуге;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Қазақстан Республикасының еңбек заңнамасын қолдану мәселелері бойынша жұмыскерлер мен жұмыс берушілердің өтініштерін уақтылы қарауға;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еңбек қызметіне байланысты жазатайым оқиғаларды тергеп-тексеруге қатысуға;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9) Қазақстан Республикасының еңбек заңнамасын қолдану мәселелері бойынша түсіндіру жұмысын жүргізуге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195-бап. Мемлекеттік еңбек инспекторының актілері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мыналар: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Қазақстан Республикасы еңбек заңнамасының талаптарын бұзушылықтарды жою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Бұл ретте ұйым қызметіне тыйым салу (оны тоқтата тұру) туралы акт сот шешімі шығарылғанға дейін қолданылады.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әкімшілік құқық бұзушылық туралы хаттама;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әкімшілік құқық бұзушылық туралы іс бойынша іс жүргізуді тоқтату туралы қаулы;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әкімшілік құқық бұзушылық туралы іс бойынша қаулы;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мемлекеттік еңбек инспекторының қорытындысы.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Мемлекеттік еңбек инспекторының актілері жұмыс берушілер мен лауазымды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Мемлекеттік еңбек инспекторының актілері лауазымды адамдардың, жеке және заңды тұлғалардың орындауы үшін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Мемлекеттік еңбек инспекторы актілерінің нысанын еңбек жөніндегі уәкілетті мемлекеттік орган бекітеді.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196-бап. Мемлекеттік еңбек инспекциясының басқа мемлекеттік органдармен және ұйымдармен өзара іс-қимыл жасасуы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197-бап. Бақылау субъектісіне бару арқылы жүргізілетін бақылаудың өзге де нысандары</w:t>
      </w:r>
    </w:p>
    <w:p w:rsidR="00B40CB9" w:rsidRPr="00B40CB9" w:rsidRDefault="00B40CB9" w:rsidP="00B40CB9">
      <w:pPr>
        <w:spacing w:after="0" w:line="285" w:lineRule="atLeast"/>
        <w:textAlignment w:val="baseline"/>
        <w:rPr>
          <w:rFonts w:ascii="Times New Roman" w:eastAsia="Times New Roman" w:hAnsi="Times New Roman" w:cs="Times New Roman"/>
          <w:color w:val="FF0000"/>
          <w:spacing w:val="2"/>
          <w:sz w:val="24"/>
          <w:szCs w:val="24"/>
        </w:rPr>
      </w:pPr>
      <w:r w:rsidRPr="00B40CB9">
        <w:rPr>
          <w:rFonts w:ascii="Times New Roman" w:eastAsia="Times New Roman" w:hAnsi="Times New Roman" w:cs="Times New Roman"/>
          <w:color w:val="FF0000"/>
          <w:spacing w:val="2"/>
          <w:sz w:val="24"/>
          <w:szCs w:val="24"/>
        </w:rPr>
        <w:t>      Ескерту. 197-бап алып тасталды - ҚР 24.05.2018 </w:t>
      </w:r>
      <w:hyperlink r:id="rId156" w:anchor="z1282" w:history="1">
        <w:r w:rsidRPr="00B40CB9">
          <w:rPr>
            <w:rFonts w:ascii="Times New Roman" w:eastAsia="Times New Roman" w:hAnsi="Times New Roman" w:cs="Times New Roman"/>
            <w:color w:val="073A5E"/>
            <w:spacing w:val="2"/>
            <w:sz w:val="24"/>
            <w:szCs w:val="24"/>
            <w:u w:val="single"/>
          </w:rPr>
          <w:t>№ 156-VI</w:t>
        </w:r>
      </w:hyperlink>
      <w:r w:rsidRPr="00B40CB9">
        <w:rPr>
          <w:rFonts w:ascii="Times New Roman" w:eastAsia="Times New Roman" w:hAnsi="Times New Roman" w:cs="Times New Roman"/>
          <w:color w:val="FF0000"/>
          <w:spacing w:val="2"/>
          <w:sz w:val="24"/>
          <w:szCs w:val="24"/>
        </w:rPr>
        <w:t> Заңымен (алғашқы ресми жарияланған күнінен кейін күнтізбелік он күн өткен соң қолданысқа енгізіледі).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198-бап. Мемлекеттік бақылауды жүзеге асыратын мемлекеттік еңбек инспекторының шешімдеріне, әрекеттеріне (әрекетсіздігіне) шағым жасау тәртібі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Қазақстан Республикасының заңнамасында белгіленген тәртіппен шағым жасауға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199-бап. Ведомстволық есепке алу</w:t>
      </w:r>
    </w:p>
    <w:p w:rsidR="00B40CB9" w:rsidRPr="00B40CB9" w:rsidRDefault="00B40CB9" w:rsidP="00B40CB9">
      <w:pPr>
        <w:spacing w:after="0" w:line="285" w:lineRule="atLeast"/>
        <w:textAlignment w:val="baseline"/>
        <w:rPr>
          <w:rFonts w:ascii="Times New Roman" w:eastAsia="Times New Roman" w:hAnsi="Times New Roman" w:cs="Times New Roman"/>
          <w:color w:val="FF0000"/>
          <w:spacing w:val="2"/>
          <w:sz w:val="24"/>
          <w:szCs w:val="24"/>
        </w:rPr>
      </w:pPr>
      <w:r w:rsidRPr="00B40CB9">
        <w:rPr>
          <w:rFonts w:ascii="Times New Roman" w:eastAsia="Times New Roman" w:hAnsi="Times New Roman" w:cs="Times New Roman"/>
          <w:color w:val="FF0000"/>
          <w:spacing w:val="2"/>
          <w:sz w:val="24"/>
          <w:szCs w:val="24"/>
        </w:rPr>
        <w:t>      Ескерту. 199-бап алып тасталды - ҚР 24.05.2018 </w:t>
      </w:r>
      <w:hyperlink r:id="rId157" w:anchor="z1282" w:history="1">
        <w:r w:rsidRPr="00B40CB9">
          <w:rPr>
            <w:rFonts w:ascii="Times New Roman" w:eastAsia="Times New Roman" w:hAnsi="Times New Roman" w:cs="Times New Roman"/>
            <w:color w:val="073A5E"/>
            <w:spacing w:val="2"/>
            <w:sz w:val="24"/>
            <w:szCs w:val="24"/>
            <w:u w:val="single"/>
          </w:rPr>
          <w:t>№ 156-VI</w:t>
        </w:r>
      </w:hyperlink>
      <w:r w:rsidRPr="00B40CB9">
        <w:rPr>
          <w:rFonts w:ascii="Times New Roman" w:eastAsia="Times New Roman" w:hAnsi="Times New Roman" w:cs="Times New Roman"/>
          <w:color w:val="FF0000"/>
          <w:spacing w:val="2"/>
          <w:sz w:val="24"/>
          <w:szCs w:val="24"/>
        </w:rPr>
        <w:t> Заңымен (алғашқы ресми жарияланған күнінен кейін күнтізбелік он күн өткен соң қолданысқа енгізіледі).</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200-бап. Жұмыс берушінің қызметін декларациялау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берушінің қызметін декларациялауды еңбек инспекциясы жөніндегі жергілікті орган жұмыс берушілердің өңірлік бірлестіктерімен және аумақтық кәсіподақтар бірлестіктерімен бірлесіп жүзеге асырады.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Жұмыс берушілер қызметі өлшемдерінің Қазақстан Республикасының еңбек заңнамасының талаптарына сәйкестігі олардың декларациялауға қатысу шарты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Қызметі Қазақстан Республикасының еңбек заңнамасының талаптарына сәйкес келеді деп танылған жұмыс берушілерге үш жыл мерзімге сенім сертификаты табыс етіледі, ол Қазақстан Республикасының Кәсіпкерлік кодексіне сәйкес бақылау субъектісіне (объектісіне) бару арқылы профилактикалық бақылаудың тізімдерін қалыптастыру кезінде ескеріледі.</w:t>
      </w:r>
    </w:p>
    <w:p w:rsidR="00B40CB9" w:rsidRPr="00B40CB9" w:rsidRDefault="00B40CB9" w:rsidP="00B40CB9">
      <w:pPr>
        <w:spacing w:after="0" w:line="240" w:lineRule="auto"/>
        <w:textAlignment w:val="baseline"/>
        <w:rPr>
          <w:rFonts w:ascii="Times New Roman" w:eastAsia="Times New Roman" w:hAnsi="Times New Roman" w:cs="Times New Roman"/>
          <w:color w:val="444444"/>
          <w:sz w:val="24"/>
          <w:szCs w:val="24"/>
        </w:rPr>
      </w:pPr>
      <w:r w:rsidRPr="00B40CB9">
        <w:rPr>
          <w:rFonts w:ascii="Times New Roman" w:eastAsia="Times New Roman" w:hAnsi="Times New Roman" w:cs="Times New Roman"/>
          <w:color w:val="FF0000"/>
          <w:sz w:val="24"/>
          <w:szCs w:val="24"/>
        </w:rPr>
        <w:t>      Ескерту. 200-бапқа өзгеріс енгізілді - ҚР 24.05.2018 </w:t>
      </w:r>
      <w:hyperlink r:id="rId158" w:anchor="z1283" w:history="1">
        <w:r w:rsidRPr="00B40CB9">
          <w:rPr>
            <w:rFonts w:ascii="Times New Roman" w:eastAsia="Times New Roman" w:hAnsi="Times New Roman" w:cs="Times New Roman"/>
            <w:color w:val="073A5E"/>
            <w:sz w:val="24"/>
            <w:szCs w:val="24"/>
            <w:u w:val="single"/>
          </w:rPr>
          <w:t>№ 156-VI</w:t>
        </w:r>
      </w:hyperlink>
      <w:r w:rsidRPr="00B40CB9">
        <w:rPr>
          <w:rFonts w:ascii="Times New Roman" w:eastAsia="Times New Roman" w:hAnsi="Times New Roman" w:cs="Times New Roman"/>
          <w:color w:val="FF0000"/>
          <w:sz w:val="24"/>
          <w:szCs w:val="24"/>
        </w:rPr>
        <w:t> Заңымен (алғашқы ресми жарияланған күнінен кейін күнтізбелік он күн өткен соң қолданысқа енгізіледі).</w:t>
      </w:r>
      <w:r w:rsidRPr="00B40CB9">
        <w:rPr>
          <w:rFonts w:ascii="Times New Roman" w:eastAsia="Times New Roman" w:hAnsi="Times New Roman" w:cs="Times New Roman"/>
          <w:color w:val="444444"/>
          <w:sz w:val="24"/>
          <w:szCs w:val="24"/>
        </w:rPr>
        <w:br/>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22-тарау. ІШКІ БАҚЫЛАУ</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201-бап. Еңбек қауіпсіздігі және еңбекті қорғау жөніндегі ішкі бақылау</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202-бап. Еңбек қауіпсіздігі және еңбекті қорғау жөніндегі ішкі бақылауды жүзеге асыру тетігі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xml:space="preserve">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w:t>
      </w:r>
      <w:r w:rsidRPr="00B40CB9">
        <w:rPr>
          <w:rFonts w:ascii="Times New Roman" w:eastAsia="Times New Roman" w:hAnsi="Times New Roman" w:cs="Times New Roman"/>
          <w:color w:val="000000"/>
          <w:spacing w:val="2"/>
          <w:sz w:val="24"/>
          <w:szCs w:val="24"/>
        </w:rPr>
        <w:lastRenderedPageBreak/>
        <w:t>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Ұйымдағы еңбек қауіпсіздігі мен еңбекті қорғау қызметі туралы үлгілік ережені еңбек жөніндегі уәкілетті мемлекеттік орган әзірлейді.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қауіпсіздігі және еңбекті қорғау қызметі немесе осы баптың 3-тармағында көрсетілген маман: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өндірістік, тұрмыстық және басқа да үй-жайларға кедергісіз кіруге және қарап-тексеруге;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 қауіпсіздігі және еңбекті қорғау қызметі немесе осы баптың 3-тармағында көрсетілген маман: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ұйымның жұмыскерлерін еңбек қауіпсіздігі және еңбекті қорғау мәселелері бойынша оқытуды, олардың білімдерін тексеруді ұйымдастыруға;</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қызметіне байланысты жазатайым оқиғаларды тергеп-тексеру тәртібінің сақталуын қамтамасыз етуге міндетті.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203-бап. Ұйымдардағы еңбек қауіпсіздігі мен еңбекті қорғау жөніндегі өндірістік кеңес</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Жұмыс берушінің бастамасы бойынша және (немесе) жұмыскерлердің не олардың өкілдерінің бастамасы бойынша еңбек қауіпсіздігі және еңбекті қорғау жөніндегі өндірістік кеңес құрылады. Оның құрамына техникалық еңбек инспекторларын қоса алғанда, жұмыс берушінің өкілдері, жұмыскерлердің өкілдері тепе-теңдік негізде кіреді.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 арасынан кеңес мүшелері сайлайтын төраға басқарады.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 қауіпсіздігі және еңбекті қорғау жөніндегі өндірістік кеңестің шешімдері жұмыс беруші және жұмыскерлер үшін міндетті болып табылады.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Еңбек қауіпсіздігі және еңбекті қорғау жөніндегі өндірістік кеңес жұмыс беруші мен жұмыскерлердің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техникалық еңбек инспекторларының жұмыс орындарындағы еңбек жағдайлары мен еңбектің қорғалуына тексеру жүргізуін ұйымдастырады.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Еңбекті қорғау жөніндегі техникалық инспекторлардың кандидатураларын кәсіптік одақ, ал ол болмаған кезде – жұмыскерлердің жалпы жиналысына кемінде үштен екісі қатысқан кезде көпшілік дауыспен ұйымның жұмыскерлері арасынан жұмыскерлердің жалпы жиналысы ұсынады.</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lastRenderedPageBreak/>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23-тарау. ҚОРЫТЫНДЫ ЕРЕЖЕЛЕР</w:t>
      </w:r>
    </w:p>
    <w:p w:rsidR="00B40CB9" w:rsidRPr="00B40CB9" w:rsidRDefault="00B40CB9" w:rsidP="00B40CB9">
      <w:pPr>
        <w:spacing w:after="0" w:line="390" w:lineRule="atLeast"/>
        <w:textAlignment w:val="baseline"/>
        <w:outlineLvl w:val="2"/>
        <w:rPr>
          <w:rFonts w:ascii="Times New Roman" w:eastAsia="Times New Roman" w:hAnsi="Times New Roman" w:cs="Times New Roman"/>
          <w:color w:val="1E1E1E"/>
          <w:sz w:val="24"/>
          <w:szCs w:val="24"/>
        </w:rPr>
      </w:pPr>
      <w:r w:rsidRPr="00B40CB9">
        <w:rPr>
          <w:rFonts w:ascii="Times New Roman" w:eastAsia="Times New Roman" w:hAnsi="Times New Roman" w:cs="Times New Roman"/>
          <w:color w:val="1E1E1E"/>
          <w:sz w:val="24"/>
          <w:szCs w:val="24"/>
        </w:rPr>
        <w:t>204-бап. Осы Кодексті қолданысқа енгiзу тәртiбi</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Осы Кодекс 2016 жылғы 1 қаңтардан бастап қолданысқа енгізіледі.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2017 жылғы 1 қаңтардан бастап:</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1-баптың 1-тармағының </w:t>
      </w:r>
      <w:hyperlink r:id="rId159" w:anchor="z272" w:history="1">
        <w:r w:rsidRPr="00B40CB9">
          <w:rPr>
            <w:rFonts w:ascii="Times New Roman" w:eastAsia="Times New Roman" w:hAnsi="Times New Roman" w:cs="Times New Roman"/>
            <w:color w:val="073A5E"/>
            <w:spacing w:val="2"/>
            <w:sz w:val="24"/>
            <w:szCs w:val="24"/>
            <w:u w:val="single"/>
          </w:rPr>
          <w:t>64) тармақшасы</w:t>
        </w:r>
      </w:hyperlink>
      <w:r w:rsidRPr="00B40CB9">
        <w:rPr>
          <w:rFonts w:ascii="Times New Roman" w:eastAsia="Times New Roman" w:hAnsi="Times New Roman" w:cs="Times New Roman"/>
          <w:color w:val="000000"/>
          <w:spacing w:val="2"/>
          <w:sz w:val="24"/>
          <w:szCs w:val="24"/>
        </w:rPr>
        <w:t> мынадай редакцияда қолданылады деп белгіленсін: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26-баптың 1-тармағының </w:t>
      </w:r>
      <w:hyperlink r:id="rId160" w:anchor="z506" w:history="1">
        <w:r w:rsidRPr="00B40CB9">
          <w:rPr>
            <w:rFonts w:ascii="Times New Roman" w:eastAsia="Times New Roman" w:hAnsi="Times New Roman" w:cs="Times New Roman"/>
            <w:color w:val="073A5E"/>
            <w:spacing w:val="2"/>
            <w:sz w:val="24"/>
            <w:szCs w:val="24"/>
            <w:u w:val="single"/>
          </w:rPr>
          <w:t>4) тармақшасы</w:t>
        </w:r>
      </w:hyperlink>
      <w:r w:rsidRPr="00B40CB9">
        <w:rPr>
          <w:rFonts w:ascii="Times New Roman" w:eastAsia="Times New Roman" w:hAnsi="Times New Roman" w:cs="Times New Roman"/>
          <w:color w:val="000000"/>
          <w:spacing w:val="2"/>
          <w:sz w:val="24"/>
          <w:szCs w:val="24"/>
        </w:rPr>
        <w:t> мынадай редакцияда қолданылады деп белгіленсін: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30-баптың 1-тармағының </w:t>
      </w:r>
      <w:hyperlink r:id="rId161" w:anchor="z544" w:history="1">
        <w:r w:rsidRPr="00B40CB9">
          <w:rPr>
            <w:rFonts w:ascii="Times New Roman" w:eastAsia="Times New Roman" w:hAnsi="Times New Roman" w:cs="Times New Roman"/>
            <w:color w:val="073A5E"/>
            <w:spacing w:val="2"/>
            <w:sz w:val="24"/>
            <w:szCs w:val="24"/>
            <w:u w:val="single"/>
          </w:rPr>
          <w:t>6) тармақшасы</w:t>
        </w:r>
      </w:hyperlink>
      <w:r w:rsidRPr="00B40CB9">
        <w:rPr>
          <w:rFonts w:ascii="Times New Roman" w:eastAsia="Times New Roman" w:hAnsi="Times New Roman" w:cs="Times New Roman"/>
          <w:color w:val="000000"/>
          <w:spacing w:val="2"/>
          <w:sz w:val="24"/>
          <w:szCs w:val="24"/>
        </w:rPr>
        <w:t> мынадай редакцияда қолданылады деп белгіленсін: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4) 57-баптың 1-тармағының </w:t>
      </w:r>
      <w:hyperlink r:id="rId162" w:anchor="z695" w:history="1">
        <w:r w:rsidRPr="00B40CB9">
          <w:rPr>
            <w:rFonts w:ascii="Times New Roman" w:eastAsia="Times New Roman" w:hAnsi="Times New Roman" w:cs="Times New Roman"/>
            <w:color w:val="073A5E"/>
            <w:spacing w:val="2"/>
            <w:sz w:val="24"/>
            <w:szCs w:val="24"/>
            <w:u w:val="single"/>
          </w:rPr>
          <w:t>1) тармақшасы</w:t>
        </w:r>
      </w:hyperlink>
      <w:r w:rsidRPr="00B40CB9">
        <w:rPr>
          <w:rFonts w:ascii="Times New Roman" w:eastAsia="Times New Roman" w:hAnsi="Times New Roman" w:cs="Times New Roman"/>
          <w:color w:val="000000"/>
          <w:spacing w:val="2"/>
          <w:sz w:val="24"/>
          <w:szCs w:val="24"/>
        </w:rPr>
        <w:t> мынадай редакцияда қолданылады деп белгіленсін: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5) 60-баптың </w:t>
      </w:r>
      <w:hyperlink r:id="rId163" w:anchor="z710" w:history="1">
        <w:r w:rsidRPr="00B40CB9">
          <w:rPr>
            <w:rFonts w:ascii="Times New Roman" w:eastAsia="Times New Roman" w:hAnsi="Times New Roman" w:cs="Times New Roman"/>
            <w:color w:val="073A5E"/>
            <w:spacing w:val="2"/>
            <w:sz w:val="24"/>
            <w:szCs w:val="24"/>
            <w:u w:val="single"/>
          </w:rPr>
          <w:t>3) тармақшасы</w:t>
        </w:r>
      </w:hyperlink>
      <w:r w:rsidRPr="00B40CB9">
        <w:rPr>
          <w:rFonts w:ascii="Times New Roman" w:eastAsia="Times New Roman" w:hAnsi="Times New Roman" w:cs="Times New Roman"/>
          <w:color w:val="000000"/>
          <w:spacing w:val="2"/>
          <w:sz w:val="24"/>
          <w:szCs w:val="24"/>
        </w:rPr>
        <w:t> мынадай редакцияда қолданылады деп белгіленсін: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3. Осы Кодекс қолданысқа енгізілген күннен бастап мыналардың күші жойылды деп танылсын:</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1) 2007 жылғы 15 мамырдағы Қазақстан Республикасының </w:t>
      </w:r>
      <w:hyperlink r:id="rId164" w:anchor="z0" w:history="1">
        <w:r w:rsidRPr="00B40CB9">
          <w:rPr>
            <w:rFonts w:ascii="Times New Roman" w:eastAsia="Times New Roman" w:hAnsi="Times New Roman" w:cs="Times New Roman"/>
            <w:color w:val="073A5E"/>
            <w:spacing w:val="2"/>
            <w:sz w:val="24"/>
            <w:szCs w:val="24"/>
            <w:u w:val="single"/>
          </w:rPr>
          <w:t>Еңбек кодексі</w:t>
        </w:r>
      </w:hyperlink>
      <w:r w:rsidRPr="00B40CB9">
        <w:rPr>
          <w:rFonts w:ascii="Times New Roman" w:eastAsia="Times New Roman" w:hAnsi="Times New Roman" w:cs="Times New Roman"/>
          <w:color w:val="000000"/>
          <w:spacing w:val="2"/>
          <w:sz w:val="24"/>
          <w:szCs w:val="24"/>
        </w:rPr>
        <w:t>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w:t>
      </w:r>
      <w:r w:rsidRPr="00B40CB9">
        <w:rPr>
          <w:rFonts w:ascii="Times New Roman" w:eastAsia="Times New Roman" w:hAnsi="Times New Roman" w:cs="Times New Roman"/>
          <w:color w:val="000000"/>
          <w:spacing w:val="2"/>
          <w:sz w:val="24"/>
          <w:szCs w:val="24"/>
        </w:rPr>
        <w:lastRenderedPageBreak/>
        <w:t>құжат; 2015 ж., № 1, 2-құжат; № 3, 13-құжат; № 7, 33-құжат; № 8, 45-құжат; № 10, 50-құжат; № 11, 56-құжат; № 14, 72-құжат; № 15, 78-құжат);</w:t>
      </w:r>
    </w:p>
    <w:p w:rsidR="00B40CB9" w:rsidRPr="00B40CB9" w:rsidRDefault="00B40CB9" w:rsidP="00B40CB9">
      <w:pPr>
        <w:spacing w:after="0" w:line="285" w:lineRule="atLeast"/>
        <w:textAlignment w:val="baseline"/>
        <w:rPr>
          <w:rFonts w:ascii="Times New Roman" w:eastAsia="Times New Roman" w:hAnsi="Times New Roman" w:cs="Times New Roman"/>
          <w:color w:val="000000"/>
          <w:spacing w:val="2"/>
          <w:sz w:val="24"/>
          <w:szCs w:val="24"/>
        </w:rPr>
      </w:pPr>
      <w:r w:rsidRPr="00B40CB9">
        <w:rPr>
          <w:rFonts w:ascii="Times New Roman" w:eastAsia="Times New Roman" w:hAnsi="Times New Roman" w:cs="Times New Roman"/>
          <w:color w:val="000000"/>
          <w:spacing w:val="2"/>
          <w:sz w:val="24"/>
          <w:szCs w:val="24"/>
        </w:rPr>
        <w:t>      2) "Қазақстан Республикасының Еңбек кодексін қолданысқа енгізу туралы" 2007 жылғы 15 мамырдағы Қазақстан Республикасының </w:t>
      </w:r>
      <w:hyperlink r:id="rId165" w:anchor="z0" w:history="1">
        <w:r w:rsidRPr="00B40CB9">
          <w:rPr>
            <w:rFonts w:ascii="Times New Roman" w:eastAsia="Times New Roman" w:hAnsi="Times New Roman" w:cs="Times New Roman"/>
            <w:color w:val="073A5E"/>
            <w:spacing w:val="2"/>
            <w:sz w:val="24"/>
            <w:szCs w:val="24"/>
            <w:u w:val="single"/>
          </w:rPr>
          <w:t>Заңы</w:t>
        </w:r>
      </w:hyperlink>
      <w:r w:rsidRPr="00B40CB9">
        <w:rPr>
          <w:rFonts w:ascii="Times New Roman" w:eastAsia="Times New Roman" w:hAnsi="Times New Roman" w:cs="Times New Roman"/>
          <w:color w:val="000000"/>
          <w:spacing w:val="2"/>
          <w:sz w:val="24"/>
          <w:szCs w:val="24"/>
        </w:rPr>
        <w:t> (Қазақстан Республикасы Парламентінің Жаршысы, 2007 ж., № 9, 66-құжат).</w:t>
      </w:r>
    </w:p>
    <w:tbl>
      <w:tblPr>
        <w:tblW w:w="13380" w:type="dxa"/>
        <w:tblCellMar>
          <w:left w:w="0" w:type="dxa"/>
          <w:right w:w="0" w:type="dxa"/>
        </w:tblCellMar>
        <w:tblLook w:val="04A0"/>
      </w:tblPr>
      <w:tblGrid>
        <w:gridCol w:w="8702"/>
        <w:gridCol w:w="4678"/>
      </w:tblGrid>
      <w:tr w:rsidR="00B40CB9" w:rsidRPr="00B40CB9" w:rsidTr="00B40CB9">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B40CB9" w:rsidRPr="00B40CB9" w:rsidRDefault="00B40CB9" w:rsidP="00B40CB9">
            <w:pPr>
              <w:spacing w:after="0" w:line="240" w:lineRule="auto"/>
              <w:rPr>
                <w:rFonts w:ascii="Times New Roman" w:eastAsia="Times New Roman" w:hAnsi="Times New Roman" w:cs="Times New Roman"/>
                <w:sz w:val="24"/>
                <w:szCs w:val="24"/>
              </w:rPr>
            </w:pPr>
            <w:r w:rsidRPr="00B40CB9">
              <w:rPr>
                <w:rFonts w:ascii="Times New Roman" w:eastAsia="Times New Roman" w:hAnsi="Times New Roman" w:cs="Times New Roman"/>
                <w:i/>
                <w:iCs/>
                <w:sz w:val="24"/>
                <w:szCs w:val="24"/>
                <w:bdr w:val="none" w:sz="0" w:space="0" w:color="auto" w:frame="1"/>
              </w:rPr>
              <w:t>      Қазақстан Республикасының</w:t>
            </w:r>
          </w:p>
        </w:tc>
      </w:tr>
      <w:tr w:rsidR="00B40CB9" w:rsidRPr="00B40CB9" w:rsidTr="00B40CB9">
        <w:tc>
          <w:tcPr>
            <w:tcW w:w="6000" w:type="dxa"/>
            <w:tcBorders>
              <w:top w:val="nil"/>
              <w:left w:val="nil"/>
              <w:bottom w:val="nil"/>
              <w:right w:val="nil"/>
            </w:tcBorders>
            <w:shd w:val="clear" w:color="auto" w:fill="auto"/>
            <w:tcMar>
              <w:top w:w="45" w:type="dxa"/>
              <w:left w:w="75" w:type="dxa"/>
              <w:bottom w:w="45" w:type="dxa"/>
              <w:right w:w="75" w:type="dxa"/>
            </w:tcMar>
            <w:hideMark/>
          </w:tcPr>
          <w:p w:rsidR="00B40CB9" w:rsidRPr="00B40CB9" w:rsidRDefault="00B40CB9" w:rsidP="00B40CB9">
            <w:pPr>
              <w:spacing w:after="0" w:line="240" w:lineRule="auto"/>
              <w:rPr>
                <w:rFonts w:ascii="Times New Roman" w:eastAsia="Times New Roman" w:hAnsi="Times New Roman" w:cs="Times New Roman"/>
                <w:sz w:val="24"/>
                <w:szCs w:val="24"/>
              </w:rPr>
            </w:pPr>
            <w:r w:rsidRPr="00B40CB9">
              <w:rPr>
                <w:rFonts w:ascii="Times New Roman" w:eastAsia="Times New Roman" w:hAnsi="Times New Roman" w:cs="Times New Roman"/>
                <w:i/>
                <w:iCs/>
                <w:sz w:val="24"/>
                <w:szCs w:val="24"/>
                <w:bdr w:val="none" w:sz="0" w:space="0" w:color="auto" w:frame="1"/>
              </w:rPr>
              <w:t>      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40CB9" w:rsidRPr="00B40CB9" w:rsidRDefault="00B40CB9" w:rsidP="00B40CB9">
            <w:pPr>
              <w:spacing w:after="0" w:line="240" w:lineRule="auto"/>
              <w:rPr>
                <w:rFonts w:ascii="Times New Roman" w:eastAsia="Times New Roman" w:hAnsi="Times New Roman" w:cs="Times New Roman"/>
                <w:sz w:val="24"/>
                <w:szCs w:val="24"/>
              </w:rPr>
            </w:pPr>
            <w:r w:rsidRPr="00B40CB9">
              <w:rPr>
                <w:rFonts w:ascii="Times New Roman" w:eastAsia="Times New Roman" w:hAnsi="Times New Roman" w:cs="Times New Roman"/>
                <w:i/>
                <w:iCs/>
                <w:sz w:val="24"/>
                <w:szCs w:val="24"/>
                <w:bdr w:val="none" w:sz="0" w:space="0" w:color="auto" w:frame="1"/>
              </w:rPr>
              <w:t>Н. Назарбаев</w:t>
            </w:r>
          </w:p>
        </w:tc>
      </w:tr>
    </w:tbl>
    <w:p w:rsidR="00AA2F39" w:rsidRPr="00B40CB9" w:rsidRDefault="00AA2F39" w:rsidP="00B40CB9">
      <w:pPr>
        <w:spacing w:after="0" w:line="240" w:lineRule="auto"/>
        <w:textAlignment w:val="baseline"/>
        <w:rPr>
          <w:rFonts w:ascii="Times New Roman" w:hAnsi="Times New Roman" w:cs="Times New Roman"/>
          <w:sz w:val="24"/>
          <w:szCs w:val="24"/>
        </w:rPr>
      </w:pPr>
    </w:p>
    <w:sectPr w:rsidR="00AA2F39" w:rsidRPr="00B40CB9" w:rsidSect="00B40CB9">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7735"/>
    <w:multiLevelType w:val="multilevel"/>
    <w:tmpl w:val="8472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14DCB"/>
    <w:multiLevelType w:val="multilevel"/>
    <w:tmpl w:val="4E8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C582B"/>
    <w:multiLevelType w:val="multilevel"/>
    <w:tmpl w:val="697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02147"/>
    <w:multiLevelType w:val="multilevel"/>
    <w:tmpl w:val="8BA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21957"/>
    <w:multiLevelType w:val="multilevel"/>
    <w:tmpl w:val="9E7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25EBE"/>
    <w:multiLevelType w:val="multilevel"/>
    <w:tmpl w:val="BAE4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8370FA"/>
    <w:multiLevelType w:val="multilevel"/>
    <w:tmpl w:val="C88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18024E"/>
    <w:multiLevelType w:val="multilevel"/>
    <w:tmpl w:val="471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109CE"/>
    <w:multiLevelType w:val="multilevel"/>
    <w:tmpl w:val="B66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num>
  <w:num w:numId="5">
    <w:abstractNumId w:val="8"/>
  </w:num>
  <w:num w:numId="6">
    <w:abstractNumId w:val="3"/>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B40CB9"/>
    <w:rsid w:val="0079275E"/>
    <w:rsid w:val="00AA2F39"/>
    <w:rsid w:val="00B40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39"/>
  </w:style>
  <w:style w:type="paragraph" w:styleId="1">
    <w:name w:val="heading 1"/>
    <w:basedOn w:val="a"/>
    <w:link w:val="10"/>
    <w:uiPriority w:val="9"/>
    <w:qFormat/>
    <w:rsid w:val="00B40C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40C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40C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40C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B40CB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40CB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40CB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40CB9"/>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B40C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40CB9"/>
    <w:rPr>
      <w:rFonts w:ascii="Arial" w:eastAsia="Times New Roman" w:hAnsi="Arial" w:cs="Arial"/>
      <w:vanish/>
      <w:sz w:val="16"/>
      <w:szCs w:val="16"/>
    </w:rPr>
  </w:style>
  <w:style w:type="paragraph" w:styleId="a3">
    <w:name w:val="Normal (Web)"/>
    <w:basedOn w:val="a"/>
    <w:uiPriority w:val="99"/>
    <w:semiHidden/>
    <w:unhideWhenUsed/>
    <w:rsid w:val="00B40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B40CB9"/>
  </w:style>
  <w:style w:type="paragraph" w:customStyle="1" w:styleId="submitusersupportrequest">
    <w:name w:val="submitusersupportrequest"/>
    <w:basedOn w:val="a"/>
    <w:rsid w:val="00B40CB9"/>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B40C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40CB9"/>
    <w:rPr>
      <w:rFonts w:ascii="Arial" w:eastAsia="Times New Roman" w:hAnsi="Arial" w:cs="Arial"/>
      <w:vanish/>
      <w:sz w:val="16"/>
      <w:szCs w:val="16"/>
    </w:rPr>
  </w:style>
  <w:style w:type="character" w:styleId="a4">
    <w:name w:val="Hyperlink"/>
    <w:basedOn w:val="a0"/>
    <w:uiPriority w:val="99"/>
    <w:semiHidden/>
    <w:unhideWhenUsed/>
    <w:rsid w:val="00B40CB9"/>
    <w:rPr>
      <w:color w:val="0000FF"/>
      <w:u w:val="single"/>
    </w:rPr>
  </w:style>
  <w:style w:type="character" w:styleId="a5">
    <w:name w:val="FollowedHyperlink"/>
    <w:basedOn w:val="a0"/>
    <w:uiPriority w:val="99"/>
    <w:semiHidden/>
    <w:unhideWhenUsed/>
    <w:rsid w:val="00B40CB9"/>
    <w:rPr>
      <w:color w:val="800080"/>
      <w:u w:val="single"/>
    </w:rPr>
  </w:style>
  <w:style w:type="character" w:customStyle="1" w:styleId="icon">
    <w:name w:val="icon"/>
    <w:basedOn w:val="a0"/>
    <w:rsid w:val="00B40CB9"/>
  </w:style>
  <w:style w:type="paragraph" w:customStyle="1" w:styleId="note">
    <w:name w:val="note"/>
    <w:basedOn w:val="a"/>
    <w:rsid w:val="00B40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B40CB9"/>
  </w:style>
  <w:style w:type="paragraph" w:styleId="a6">
    <w:name w:val="Balloon Text"/>
    <w:basedOn w:val="a"/>
    <w:link w:val="a7"/>
    <w:uiPriority w:val="99"/>
    <w:semiHidden/>
    <w:unhideWhenUsed/>
    <w:rsid w:val="00B40C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0C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984992">
      <w:bodyDiv w:val="1"/>
      <w:marLeft w:val="0"/>
      <w:marRight w:val="0"/>
      <w:marTop w:val="0"/>
      <w:marBottom w:val="0"/>
      <w:divBdr>
        <w:top w:val="none" w:sz="0" w:space="0" w:color="auto"/>
        <w:left w:val="none" w:sz="0" w:space="0" w:color="auto"/>
        <w:bottom w:val="none" w:sz="0" w:space="0" w:color="auto"/>
        <w:right w:val="none" w:sz="0" w:space="0" w:color="auto"/>
      </w:divBdr>
      <w:divsChild>
        <w:div w:id="191574688">
          <w:marLeft w:val="0"/>
          <w:marRight w:val="0"/>
          <w:marTop w:val="0"/>
          <w:marBottom w:val="0"/>
          <w:divBdr>
            <w:top w:val="none" w:sz="0" w:space="0" w:color="auto"/>
            <w:left w:val="none" w:sz="0" w:space="0" w:color="auto"/>
            <w:bottom w:val="none" w:sz="0" w:space="0" w:color="auto"/>
            <w:right w:val="none" w:sz="0" w:space="0" w:color="auto"/>
          </w:divBdr>
          <w:divsChild>
            <w:div w:id="419642751">
              <w:marLeft w:val="0"/>
              <w:marRight w:val="0"/>
              <w:marTop w:val="0"/>
              <w:marBottom w:val="0"/>
              <w:divBdr>
                <w:top w:val="none" w:sz="0" w:space="0" w:color="auto"/>
                <w:left w:val="none" w:sz="0" w:space="0" w:color="auto"/>
                <w:bottom w:val="none" w:sz="0" w:space="0" w:color="auto"/>
                <w:right w:val="none" w:sz="0" w:space="0" w:color="auto"/>
              </w:divBdr>
              <w:divsChild>
                <w:div w:id="839546008">
                  <w:marLeft w:val="0"/>
                  <w:marRight w:val="0"/>
                  <w:marTop w:val="0"/>
                  <w:marBottom w:val="0"/>
                  <w:divBdr>
                    <w:top w:val="none" w:sz="0" w:space="0" w:color="auto"/>
                    <w:left w:val="none" w:sz="0" w:space="0" w:color="auto"/>
                    <w:bottom w:val="none" w:sz="0" w:space="0" w:color="auto"/>
                    <w:right w:val="none" w:sz="0" w:space="0" w:color="auto"/>
                  </w:divBdr>
                  <w:divsChild>
                    <w:div w:id="18435903">
                      <w:marLeft w:val="0"/>
                      <w:marRight w:val="0"/>
                      <w:marTop w:val="0"/>
                      <w:marBottom w:val="0"/>
                      <w:divBdr>
                        <w:top w:val="none" w:sz="0" w:space="0" w:color="auto"/>
                        <w:left w:val="none" w:sz="0" w:space="0" w:color="auto"/>
                        <w:bottom w:val="none" w:sz="0" w:space="0" w:color="auto"/>
                        <w:right w:val="none" w:sz="0" w:space="0" w:color="auto"/>
                      </w:divBdr>
                      <w:divsChild>
                        <w:div w:id="1106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3647">
              <w:marLeft w:val="150"/>
              <w:marRight w:val="150"/>
              <w:marTop w:val="0"/>
              <w:marBottom w:val="0"/>
              <w:divBdr>
                <w:top w:val="none" w:sz="0" w:space="0" w:color="auto"/>
                <w:left w:val="none" w:sz="0" w:space="0" w:color="auto"/>
                <w:bottom w:val="none" w:sz="0" w:space="0" w:color="auto"/>
                <w:right w:val="none" w:sz="0" w:space="0" w:color="auto"/>
              </w:divBdr>
              <w:divsChild>
                <w:div w:id="585499771">
                  <w:marLeft w:val="0"/>
                  <w:marRight w:val="0"/>
                  <w:marTop w:val="0"/>
                  <w:marBottom w:val="0"/>
                  <w:divBdr>
                    <w:top w:val="none" w:sz="0" w:space="0" w:color="auto"/>
                    <w:left w:val="none" w:sz="0" w:space="0" w:color="auto"/>
                    <w:bottom w:val="none" w:sz="0" w:space="0" w:color="auto"/>
                    <w:right w:val="none" w:sz="0" w:space="0" w:color="auto"/>
                  </w:divBdr>
                  <w:divsChild>
                    <w:div w:id="12631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2161">
              <w:marLeft w:val="0"/>
              <w:marRight w:val="0"/>
              <w:marTop w:val="75"/>
              <w:marBottom w:val="0"/>
              <w:divBdr>
                <w:top w:val="none" w:sz="0" w:space="0" w:color="auto"/>
                <w:left w:val="none" w:sz="0" w:space="0" w:color="auto"/>
                <w:bottom w:val="none" w:sz="0" w:space="0" w:color="auto"/>
                <w:right w:val="none" w:sz="0" w:space="0" w:color="auto"/>
              </w:divBdr>
            </w:div>
            <w:div w:id="1568606789">
              <w:marLeft w:val="0"/>
              <w:marRight w:val="0"/>
              <w:marTop w:val="0"/>
              <w:marBottom w:val="0"/>
              <w:divBdr>
                <w:top w:val="none" w:sz="0" w:space="0" w:color="auto"/>
                <w:left w:val="none" w:sz="0" w:space="0" w:color="auto"/>
                <w:bottom w:val="none" w:sz="0" w:space="0" w:color="auto"/>
                <w:right w:val="none" w:sz="0" w:space="0" w:color="auto"/>
              </w:divBdr>
              <w:divsChild>
                <w:div w:id="2116245005">
                  <w:marLeft w:val="0"/>
                  <w:marRight w:val="0"/>
                  <w:marTop w:val="0"/>
                  <w:marBottom w:val="0"/>
                  <w:divBdr>
                    <w:top w:val="none" w:sz="0" w:space="0" w:color="auto"/>
                    <w:left w:val="none" w:sz="0" w:space="0" w:color="auto"/>
                    <w:bottom w:val="none" w:sz="0" w:space="0" w:color="auto"/>
                    <w:right w:val="none" w:sz="0" w:space="0" w:color="auto"/>
                  </w:divBdr>
                  <w:divsChild>
                    <w:div w:id="1873489855">
                      <w:marLeft w:val="0"/>
                      <w:marRight w:val="0"/>
                      <w:marTop w:val="0"/>
                      <w:marBottom w:val="0"/>
                      <w:divBdr>
                        <w:top w:val="none" w:sz="0" w:space="0" w:color="auto"/>
                        <w:left w:val="none" w:sz="0" w:space="0" w:color="auto"/>
                        <w:bottom w:val="none" w:sz="0" w:space="0" w:color="auto"/>
                        <w:right w:val="none" w:sz="0" w:space="0" w:color="auto"/>
                      </w:divBdr>
                    </w:div>
                    <w:div w:id="370031133">
                      <w:marLeft w:val="0"/>
                      <w:marRight w:val="0"/>
                      <w:marTop w:val="0"/>
                      <w:marBottom w:val="0"/>
                      <w:divBdr>
                        <w:top w:val="none" w:sz="0" w:space="0" w:color="auto"/>
                        <w:left w:val="none" w:sz="0" w:space="0" w:color="auto"/>
                        <w:bottom w:val="none" w:sz="0" w:space="0" w:color="auto"/>
                        <w:right w:val="none" w:sz="0" w:space="0" w:color="auto"/>
                      </w:divBdr>
                      <w:divsChild>
                        <w:div w:id="1485708001">
                          <w:marLeft w:val="0"/>
                          <w:marRight w:val="0"/>
                          <w:marTop w:val="0"/>
                          <w:marBottom w:val="0"/>
                          <w:divBdr>
                            <w:top w:val="none" w:sz="0" w:space="0" w:color="auto"/>
                            <w:left w:val="none" w:sz="0" w:space="0" w:color="auto"/>
                            <w:bottom w:val="none" w:sz="0" w:space="0" w:color="auto"/>
                            <w:right w:val="none" w:sz="0" w:space="0" w:color="auto"/>
                          </w:divBdr>
                        </w:div>
                        <w:div w:id="1799520075">
                          <w:marLeft w:val="0"/>
                          <w:marRight w:val="0"/>
                          <w:marTop w:val="0"/>
                          <w:marBottom w:val="0"/>
                          <w:divBdr>
                            <w:top w:val="none" w:sz="0" w:space="0" w:color="auto"/>
                            <w:left w:val="none" w:sz="0" w:space="0" w:color="auto"/>
                            <w:bottom w:val="none" w:sz="0" w:space="0" w:color="auto"/>
                            <w:right w:val="none" w:sz="0" w:space="0" w:color="auto"/>
                          </w:divBdr>
                        </w:div>
                      </w:divsChild>
                    </w:div>
                    <w:div w:id="486552904">
                      <w:marLeft w:val="0"/>
                      <w:marRight w:val="0"/>
                      <w:marTop w:val="0"/>
                      <w:marBottom w:val="0"/>
                      <w:divBdr>
                        <w:top w:val="none" w:sz="0" w:space="0" w:color="auto"/>
                        <w:left w:val="none" w:sz="0" w:space="0" w:color="auto"/>
                        <w:bottom w:val="none" w:sz="0" w:space="0" w:color="auto"/>
                        <w:right w:val="none" w:sz="0" w:space="0" w:color="auto"/>
                      </w:divBdr>
                      <w:divsChild>
                        <w:div w:id="2039312743">
                          <w:marLeft w:val="0"/>
                          <w:marRight w:val="0"/>
                          <w:marTop w:val="0"/>
                          <w:marBottom w:val="0"/>
                          <w:divBdr>
                            <w:top w:val="none" w:sz="0" w:space="0" w:color="auto"/>
                            <w:left w:val="none" w:sz="0" w:space="0" w:color="auto"/>
                            <w:bottom w:val="none" w:sz="0" w:space="0" w:color="auto"/>
                            <w:right w:val="none" w:sz="0" w:space="0" w:color="auto"/>
                          </w:divBdr>
                        </w:div>
                      </w:divsChild>
                    </w:div>
                    <w:div w:id="956765041">
                      <w:marLeft w:val="0"/>
                      <w:marRight w:val="0"/>
                      <w:marTop w:val="0"/>
                      <w:marBottom w:val="0"/>
                      <w:divBdr>
                        <w:top w:val="none" w:sz="0" w:space="0" w:color="auto"/>
                        <w:left w:val="none" w:sz="0" w:space="0" w:color="auto"/>
                        <w:bottom w:val="none" w:sz="0" w:space="0" w:color="auto"/>
                        <w:right w:val="none" w:sz="0" w:space="0" w:color="auto"/>
                      </w:divBdr>
                      <w:divsChild>
                        <w:div w:id="2147156873">
                          <w:marLeft w:val="0"/>
                          <w:marRight w:val="0"/>
                          <w:marTop w:val="0"/>
                          <w:marBottom w:val="0"/>
                          <w:divBdr>
                            <w:top w:val="none" w:sz="0" w:space="0" w:color="auto"/>
                            <w:left w:val="none" w:sz="0" w:space="0" w:color="auto"/>
                            <w:bottom w:val="none" w:sz="0" w:space="0" w:color="auto"/>
                            <w:right w:val="none" w:sz="0" w:space="0" w:color="auto"/>
                          </w:divBdr>
                          <w:divsChild>
                            <w:div w:id="1257330223">
                              <w:marLeft w:val="0"/>
                              <w:marRight w:val="0"/>
                              <w:marTop w:val="0"/>
                              <w:marBottom w:val="300"/>
                              <w:divBdr>
                                <w:top w:val="none" w:sz="0" w:space="0" w:color="auto"/>
                                <w:left w:val="none" w:sz="0" w:space="0" w:color="auto"/>
                                <w:bottom w:val="none" w:sz="0" w:space="0" w:color="auto"/>
                                <w:right w:val="none" w:sz="0" w:space="0" w:color="auto"/>
                              </w:divBdr>
                              <w:divsChild>
                                <w:div w:id="757286418">
                                  <w:marLeft w:val="0"/>
                                  <w:marRight w:val="0"/>
                                  <w:marTop w:val="0"/>
                                  <w:marBottom w:val="0"/>
                                  <w:divBdr>
                                    <w:top w:val="none" w:sz="0" w:space="0" w:color="auto"/>
                                    <w:left w:val="none" w:sz="0" w:space="0" w:color="auto"/>
                                    <w:bottom w:val="none" w:sz="0" w:space="0" w:color="auto"/>
                                    <w:right w:val="none" w:sz="0" w:space="0" w:color="auto"/>
                                  </w:divBdr>
                                  <w:divsChild>
                                    <w:div w:id="691537270">
                                      <w:marLeft w:val="0"/>
                                      <w:marRight w:val="0"/>
                                      <w:marTop w:val="0"/>
                                      <w:marBottom w:val="0"/>
                                      <w:divBdr>
                                        <w:top w:val="none" w:sz="0" w:space="0" w:color="auto"/>
                                        <w:left w:val="none" w:sz="0" w:space="0" w:color="auto"/>
                                        <w:bottom w:val="none" w:sz="0" w:space="0" w:color="auto"/>
                                        <w:right w:val="none" w:sz="0" w:space="0" w:color="auto"/>
                                      </w:divBdr>
                                    </w:div>
                                    <w:div w:id="1476948654">
                                      <w:marLeft w:val="300"/>
                                      <w:marRight w:val="0"/>
                                      <w:marTop w:val="0"/>
                                      <w:marBottom w:val="0"/>
                                      <w:divBdr>
                                        <w:top w:val="none" w:sz="0" w:space="0" w:color="auto"/>
                                        <w:left w:val="none" w:sz="0" w:space="0" w:color="auto"/>
                                        <w:bottom w:val="none" w:sz="0" w:space="0" w:color="auto"/>
                                        <w:right w:val="none" w:sz="0" w:space="0" w:color="auto"/>
                                      </w:divBdr>
                                      <w:divsChild>
                                        <w:div w:id="295725002">
                                          <w:marLeft w:val="0"/>
                                          <w:marRight w:val="300"/>
                                          <w:marTop w:val="0"/>
                                          <w:marBottom w:val="0"/>
                                          <w:divBdr>
                                            <w:top w:val="none" w:sz="0" w:space="0" w:color="auto"/>
                                            <w:left w:val="none" w:sz="0" w:space="0" w:color="auto"/>
                                            <w:bottom w:val="none" w:sz="0" w:space="0" w:color="auto"/>
                                            <w:right w:val="none" w:sz="0" w:space="0" w:color="auto"/>
                                          </w:divBdr>
                                        </w:div>
                                        <w:div w:id="1386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3726">
                              <w:marLeft w:val="0"/>
                              <w:marRight w:val="0"/>
                              <w:marTop w:val="0"/>
                              <w:marBottom w:val="30"/>
                              <w:divBdr>
                                <w:top w:val="none" w:sz="0" w:space="0" w:color="auto"/>
                                <w:left w:val="none" w:sz="0" w:space="0" w:color="auto"/>
                                <w:bottom w:val="none" w:sz="0" w:space="0" w:color="auto"/>
                                <w:right w:val="none" w:sz="0" w:space="0" w:color="auto"/>
                              </w:divBdr>
                              <w:divsChild>
                                <w:div w:id="161259137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90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59373">
              <w:marLeft w:val="0"/>
              <w:marRight w:val="0"/>
              <w:marTop w:val="0"/>
              <w:marBottom w:val="0"/>
              <w:divBdr>
                <w:top w:val="none" w:sz="0" w:space="0" w:color="auto"/>
                <w:left w:val="none" w:sz="0" w:space="0" w:color="auto"/>
                <w:bottom w:val="none" w:sz="0" w:space="0" w:color="auto"/>
                <w:right w:val="none" w:sz="0" w:space="0" w:color="auto"/>
              </w:divBdr>
              <w:divsChild>
                <w:div w:id="840437963">
                  <w:marLeft w:val="0"/>
                  <w:marRight w:val="225"/>
                  <w:marTop w:val="0"/>
                  <w:marBottom w:val="0"/>
                  <w:divBdr>
                    <w:top w:val="none" w:sz="0" w:space="0" w:color="auto"/>
                    <w:left w:val="none" w:sz="0" w:space="0" w:color="auto"/>
                    <w:bottom w:val="none" w:sz="0" w:space="0" w:color="auto"/>
                    <w:right w:val="none" w:sz="0" w:space="0" w:color="auto"/>
                  </w:divBdr>
                  <w:divsChild>
                    <w:div w:id="15040209">
                      <w:marLeft w:val="0"/>
                      <w:marRight w:val="0"/>
                      <w:marTop w:val="0"/>
                      <w:marBottom w:val="0"/>
                      <w:divBdr>
                        <w:top w:val="none" w:sz="0" w:space="0" w:color="auto"/>
                        <w:left w:val="none" w:sz="0" w:space="0" w:color="auto"/>
                        <w:bottom w:val="none" w:sz="0" w:space="0" w:color="auto"/>
                        <w:right w:val="none" w:sz="0" w:space="0" w:color="auto"/>
                      </w:divBdr>
                    </w:div>
                    <w:div w:id="1700734947">
                      <w:marLeft w:val="0"/>
                      <w:marRight w:val="0"/>
                      <w:marTop w:val="0"/>
                      <w:marBottom w:val="0"/>
                      <w:divBdr>
                        <w:top w:val="none" w:sz="0" w:space="0" w:color="auto"/>
                        <w:left w:val="none" w:sz="0" w:space="0" w:color="auto"/>
                        <w:bottom w:val="none" w:sz="0" w:space="0" w:color="auto"/>
                        <w:right w:val="none" w:sz="0" w:space="0" w:color="auto"/>
                      </w:divBdr>
                    </w:div>
                  </w:divsChild>
                </w:div>
                <w:div w:id="135756833">
                  <w:marLeft w:val="0"/>
                  <w:marRight w:val="225"/>
                  <w:marTop w:val="0"/>
                  <w:marBottom w:val="0"/>
                  <w:divBdr>
                    <w:top w:val="none" w:sz="0" w:space="0" w:color="auto"/>
                    <w:left w:val="none" w:sz="0" w:space="0" w:color="auto"/>
                    <w:bottom w:val="none" w:sz="0" w:space="0" w:color="auto"/>
                    <w:right w:val="none" w:sz="0" w:space="0" w:color="auto"/>
                  </w:divBdr>
                </w:div>
                <w:div w:id="2142259959">
                  <w:marLeft w:val="0"/>
                  <w:marRight w:val="0"/>
                  <w:marTop w:val="0"/>
                  <w:marBottom w:val="0"/>
                  <w:divBdr>
                    <w:top w:val="none" w:sz="0" w:space="0" w:color="auto"/>
                    <w:left w:val="none" w:sz="0" w:space="0" w:color="auto"/>
                    <w:bottom w:val="none" w:sz="0" w:space="0" w:color="auto"/>
                    <w:right w:val="none" w:sz="0" w:space="0" w:color="auto"/>
                  </w:divBdr>
                </w:div>
              </w:divsChild>
            </w:div>
            <w:div w:id="1126460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K1500000414" TargetMode="External"/><Relationship Id="rId117" Type="http://schemas.openxmlformats.org/officeDocument/2006/relationships/hyperlink" Target="http://adilet.zan.kz/kaz/docs/Z1800000171" TargetMode="External"/><Relationship Id="rId21" Type="http://schemas.openxmlformats.org/officeDocument/2006/relationships/hyperlink" Target="http://adilet.zan.kz/kaz/docs/Z1800000165" TargetMode="External"/><Relationship Id="rId42" Type="http://schemas.openxmlformats.org/officeDocument/2006/relationships/hyperlink" Target="http://adilet.zan.kz/kaz/docs/K1500000414" TargetMode="External"/><Relationship Id="rId47" Type="http://schemas.openxmlformats.org/officeDocument/2006/relationships/hyperlink" Target="http://adilet.zan.kz/kaz/docs/Z030000415_" TargetMode="External"/><Relationship Id="rId63" Type="http://schemas.openxmlformats.org/officeDocument/2006/relationships/hyperlink" Target="http://adilet.zan.kz/kaz/docs/K1500000414" TargetMode="External"/><Relationship Id="rId68" Type="http://schemas.openxmlformats.org/officeDocument/2006/relationships/hyperlink" Target="http://adilet.zan.kz/kaz/docs/K1500000414" TargetMode="External"/><Relationship Id="rId84" Type="http://schemas.openxmlformats.org/officeDocument/2006/relationships/hyperlink" Target="http://adilet.zan.kz/kaz/docs/K1500000414" TargetMode="External"/><Relationship Id="rId89" Type="http://schemas.openxmlformats.org/officeDocument/2006/relationships/hyperlink" Target="http://adilet.zan.kz/kaz/docs/K1500000414" TargetMode="External"/><Relationship Id="rId112" Type="http://schemas.openxmlformats.org/officeDocument/2006/relationships/hyperlink" Target="http://adilet.zan.kz/kaz/docs/Z1800000171" TargetMode="External"/><Relationship Id="rId133" Type="http://schemas.openxmlformats.org/officeDocument/2006/relationships/hyperlink" Target="http://adilet.zan.kz/kaz/docs/Z950002155_" TargetMode="External"/><Relationship Id="rId138" Type="http://schemas.openxmlformats.org/officeDocument/2006/relationships/hyperlink" Target="http://adilet.zan.kz/kaz/docs/Z1600000483" TargetMode="External"/><Relationship Id="rId154" Type="http://schemas.openxmlformats.org/officeDocument/2006/relationships/hyperlink" Target="http://adilet.zan.kz/kaz/docs/Z1800000156" TargetMode="External"/><Relationship Id="rId159" Type="http://schemas.openxmlformats.org/officeDocument/2006/relationships/hyperlink" Target="http://adilet.zan.kz/kaz/docs/K1500000414" TargetMode="External"/><Relationship Id="rId16" Type="http://schemas.openxmlformats.org/officeDocument/2006/relationships/hyperlink" Target="http://adilet.zan.kz/kaz/docs/Z1800000156" TargetMode="External"/><Relationship Id="rId107" Type="http://schemas.openxmlformats.org/officeDocument/2006/relationships/hyperlink" Target="http://adilet.zan.kz/kaz/docs/Z1800000165" TargetMode="External"/><Relationship Id="rId11" Type="http://schemas.openxmlformats.org/officeDocument/2006/relationships/hyperlink" Target="http://adilet.zan.kz/kaz/docs/K950001000_" TargetMode="External"/><Relationship Id="rId32" Type="http://schemas.openxmlformats.org/officeDocument/2006/relationships/hyperlink" Target="http://adilet.zan.kz/kaz/docs/Z1300000105" TargetMode="External"/><Relationship Id="rId37" Type="http://schemas.openxmlformats.org/officeDocument/2006/relationships/hyperlink" Target="http://adilet.zan.kz/kaz/docs/K1500000414" TargetMode="External"/><Relationship Id="rId53" Type="http://schemas.openxmlformats.org/officeDocument/2006/relationships/hyperlink" Target="http://adilet.zan.kz/kaz/docs/Z1300000105" TargetMode="External"/><Relationship Id="rId58" Type="http://schemas.openxmlformats.org/officeDocument/2006/relationships/hyperlink" Target="http://adilet.zan.kz/kaz/docs/K1500000414" TargetMode="External"/><Relationship Id="rId74" Type="http://schemas.openxmlformats.org/officeDocument/2006/relationships/hyperlink" Target="http://adilet.zan.kz/kaz/docs/Z1300000105" TargetMode="External"/><Relationship Id="rId79" Type="http://schemas.openxmlformats.org/officeDocument/2006/relationships/hyperlink" Target="http://adilet.zan.kz/kaz/docs/K1500000414" TargetMode="External"/><Relationship Id="rId102" Type="http://schemas.openxmlformats.org/officeDocument/2006/relationships/hyperlink" Target="http://adilet.zan.kz/kaz/docs/K1500000414" TargetMode="External"/><Relationship Id="rId123" Type="http://schemas.openxmlformats.org/officeDocument/2006/relationships/hyperlink" Target="http://adilet.zan.kz/kaz/docs/Z1700000112" TargetMode="External"/><Relationship Id="rId128" Type="http://schemas.openxmlformats.org/officeDocument/2006/relationships/hyperlink" Target="http://adilet.zan.kz/kaz/docs/K1500000414" TargetMode="External"/><Relationship Id="rId144" Type="http://schemas.openxmlformats.org/officeDocument/2006/relationships/hyperlink" Target="http://adilet.zan.kz/kaz/docs/Z1800000147" TargetMode="External"/><Relationship Id="rId149" Type="http://schemas.openxmlformats.org/officeDocument/2006/relationships/hyperlink" Target="http://adilet.zan.kz/kaz/docs/K950001000_" TargetMode="External"/><Relationship Id="rId5" Type="http://schemas.openxmlformats.org/officeDocument/2006/relationships/hyperlink" Target="http://adilet.zan.kz/kaz/docs/K1500000414/k150414.htm" TargetMode="External"/><Relationship Id="rId90" Type="http://schemas.openxmlformats.org/officeDocument/2006/relationships/hyperlink" Target="http://adilet.zan.kz/kaz/docs/K1500000414" TargetMode="External"/><Relationship Id="rId95" Type="http://schemas.openxmlformats.org/officeDocument/2006/relationships/hyperlink" Target="http://adilet.zan.kz/kaz/docs/K1500000414" TargetMode="External"/><Relationship Id="rId160" Type="http://schemas.openxmlformats.org/officeDocument/2006/relationships/hyperlink" Target="http://adilet.zan.kz/kaz/docs/K1500000414" TargetMode="External"/><Relationship Id="rId165" Type="http://schemas.openxmlformats.org/officeDocument/2006/relationships/hyperlink" Target="http://adilet.zan.kz/kaz/docs/Z070000252_" TargetMode="External"/><Relationship Id="rId22" Type="http://schemas.openxmlformats.org/officeDocument/2006/relationships/hyperlink" Target="http://adilet.zan.kz/kaz/docs/K1500000414" TargetMode="External"/><Relationship Id="rId27" Type="http://schemas.openxmlformats.org/officeDocument/2006/relationships/hyperlink" Target="http://adilet.zan.kz/kaz/docs/K1500000414" TargetMode="External"/><Relationship Id="rId43" Type="http://schemas.openxmlformats.org/officeDocument/2006/relationships/hyperlink" Target="http://adilet.zan.kz/kaz/docs/K1500000414" TargetMode="External"/><Relationship Id="rId48" Type="http://schemas.openxmlformats.org/officeDocument/2006/relationships/hyperlink" Target="http://adilet.zan.kz/kaz/docs/Z1300000105" TargetMode="External"/><Relationship Id="rId64" Type="http://schemas.openxmlformats.org/officeDocument/2006/relationships/hyperlink" Target="http://adilet.zan.kz/kaz/docs/K1500000414" TargetMode="External"/><Relationship Id="rId69" Type="http://schemas.openxmlformats.org/officeDocument/2006/relationships/hyperlink" Target="http://adilet.zan.kz/kaz/docs/K1500000414" TargetMode="External"/><Relationship Id="rId113" Type="http://schemas.openxmlformats.org/officeDocument/2006/relationships/hyperlink" Target="http://adilet.zan.kz/kaz/docs/Z1600000483" TargetMode="External"/><Relationship Id="rId118" Type="http://schemas.openxmlformats.org/officeDocument/2006/relationships/hyperlink" Target="http://adilet.zan.kz/kaz/docs/Z1800000172" TargetMode="External"/><Relationship Id="rId134" Type="http://schemas.openxmlformats.org/officeDocument/2006/relationships/hyperlink" Target="http://adilet.zan.kz/kaz/docs/Z1900000262" TargetMode="External"/><Relationship Id="rId139" Type="http://schemas.openxmlformats.org/officeDocument/2006/relationships/hyperlink" Target="http://adilet.zan.kz/kaz/docs/Z1800000147" TargetMode="External"/><Relationship Id="rId80" Type="http://schemas.openxmlformats.org/officeDocument/2006/relationships/hyperlink" Target="http://adilet.zan.kz/kaz/docs/K1500000414" TargetMode="External"/><Relationship Id="rId85" Type="http://schemas.openxmlformats.org/officeDocument/2006/relationships/hyperlink" Target="http://adilet.zan.kz/kaz/docs/K1500000414" TargetMode="External"/><Relationship Id="rId150" Type="http://schemas.openxmlformats.org/officeDocument/2006/relationships/hyperlink" Target="http://adilet.zan.kz/kaz/docs/Z1800000156" TargetMode="External"/><Relationship Id="rId155" Type="http://schemas.openxmlformats.org/officeDocument/2006/relationships/hyperlink" Target="http://adilet.zan.kz/kaz/docs/Z1800000156" TargetMode="External"/><Relationship Id="rId12" Type="http://schemas.openxmlformats.org/officeDocument/2006/relationships/hyperlink" Target="http://adilet.zan.kz/kaz/docs/V1200007755" TargetMode="External"/><Relationship Id="rId17" Type="http://schemas.openxmlformats.org/officeDocument/2006/relationships/hyperlink" Target="http://adilet.zan.kz/kaz/docs/Z1700000073" TargetMode="External"/><Relationship Id="rId33" Type="http://schemas.openxmlformats.org/officeDocument/2006/relationships/hyperlink" Target="http://adilet.zan.kz/kaz/docs/Z1600000483" TargetMode="External"/><Relationship Id="rId38" Type="http://schemas.openxmlformats.org/officeDocument/2006/relationships/hyperlink" Target="http://adilet.zan.kz/kaz/docs/K1500000414" TargetMode="External"/><Relationship Id="rId59" Type="http://schemas.openxmlformats.org/officeDocument/2006/relationships/hyperlink" Target="http://adilet.zan.kz/kaz/docs/K1500000414" TargetMode="External"/><Relationship Id="rId103" Type="http://schemas.openxmlformats.org/officeDocument/2006/relationships/hyperlink" Target="http://adilet.zan.kz/kaz/docs/K1500000414" TargetMode="External"/><Relationship Id="rId108" Type="http://schemas.openxmlformats.org/officeDocument/2006/relationships/hyperlink" Target="http://adilet.zan.kz/kaz/docs/Z1600000483" TargetMode="External"/><Relationship Id="rId124" Type="http://schemas.openxmlformats.org/officeDocument/2006/relationships/hyperlink" Target="http://adilet.zan.kz/kaz/docs/Z1600000483" TargetMode="External"/><Relationship Id="rId129" Type="http://schemas.openxmlformats.org/officeDocument/2006/relationships/hyperlink" Target="http://adilet.zan.kz/kaz/docs/K1500000414" TargetMode="External"/><Relationship Id="rId54" Type="http://schemas.openxmlformats.org/officeDocument/2006/relationships/hyperlink" Target="http://adilet.zan.kz/kaz/docs/K1500000414" TargetMode="External"/><Relationship Id="rId70" Type="http://schemas.openxmlformats.org/officeDocument/2006/relationships/hyperlink" Target="http://adilet.zan.kz/kaz/docs/K1500000414" TargetMode="External"/><Relationship Id="rId75" Type="http://schemas.openxmlformats.org/officeDocument/2006/relationships/hyperlink" Target="http://adilet.zan.kz/kaz/docs/K1500000414" TargetMode="External"/><Relationship Id="rId91" Type="http://schemas.openxmlformats.org/officeDocument/2006/relationships/hyperlink" Target="http://adilet.zan.kz/kaz/docs/K1500000414" TargetMode="External"/><Relationship Id="rId96" Type="http://schemas.openxmlformats.org/officeDocument/2006/relationships/hyperlink" Target="http://adilet.zan.kz/kaz/docs/Z1800000156" TargetMode="External"/><Relationship Id="rId140" Type="http://schemas.openxmlformats.org/officeDocument/2006/relationships/hyperlink" Target="http://adilet.zan.kz/kaz/docs/K1500000414" TargetMode="External"/><Relationship Id="rId145" Type="http://schemas.openxmlformats.org/officeDocument/2006/relationships/hyperlink" Target="http://adilet.zan.kz/kaz/docs/Z1600000483" TargetMode="External"/><Relationship Id="rId161" Type="http://schemas.openxmlformats.org/officeDocument/2006/relationships/hyperlink" Target="http://adilet.zan.kz/kaz/docs/K1500000414"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kaz/docs/K1500000414" TargetMode="External"/><Relationship Id="rId15" Type="http://schemas.openxmlformats.org/officeDocument/2006/relationships/hyperlink" Target="http://adilet.zan.kz/kaz/docs/Z1800000156" TargetMode="External"/><Relationship Id="rId23" Type="http://schemas.openxmlformats.org/officeDocument/2006/relationships/hyperlink" Target="http://adilet.zan.kz/kaz/docs/K1500000414" TargetMode="External"/><Relationship Id="rId28" Type="http://schemas.openxmlformats.org/officeDocument/2006/relationships/hyperlink" Target="http://adilet.zan.kz/kaz/docs/K1500000414" TargetMode="External"/><Relationship Id="rId36" Type="http://schemas.openxmlformats.org/officeDocument/2006/relationships/hyperlink" Target="http://adilet.zan.kz/kaz/docs/K1500000414" TargetMode="External"/><Relationship Id="rId49" Type="http://schemas.openxmlformats.org/officeDocument/2006/relationships/hyperlink" Target="http://adilet.zan.kz/kaz/docs/Z1600000483" TargetMode="External"/><Relationship Id="rId57" Type="http://schemas.openxmlformats.org/officeDocument/2006/relationships/hyperlink" Target="http://adilet.zan.kz/kaz/docs/K1500000414" TargetMode="External"/><Relationship Id="rId106" Type="http://schemas.openxmlformats.org/officeDocument/2006/relationships/hyperlink" Target="http://adilet.zan.kz/kaz/docs/K1500000414" TargetMode="External"/><Relationship Id="rId114" Type="http://schemas.openxmlformats.org/officeDocument/2006/relationships/hyperlink" Target="http://adilet.zan.kz/kaz/docs/Z1800000171" TargetMode="External"/><Relationship Id="rId119" Type="http://schemas.openxmlformats.org/officeDocument/2006/relationships/hyperlink" Target="http://adilet.zan.kz/kaz/docs/K1500000414" TargetMode="External"/><Relationship Id="rId127" Type="http://schemas.openxmlformats.org/officeDocument/2006/relationships/hyperlink" Target="http://adilet.zan.kz/kaz/docs/K1500000414" TargetMode="External"/><Relationship Id="rId10" Type="http://schemas.openxmlformats.org/officeDocument/2006/relationships/hyperlink" Target="http://adilet.zan.kz/kaz/docs/Z1500000314" TargetMode="External"/><Relationship Id="rId31" Type="http://schemas.openxmlformats.org/officeDocument/2006/relationships/hyperlink" Target="http://adilet.zan.kz/kaz/docs/K1500000414" TargetMode="External"/><Relationship Id="rId44" Type="http://schemas.openxmlformats.org/officeDocument/2006/relationships/hyperlink" Target="http://adilet.zan.kz/kaz/docs/K1500000414" TargetMode="External"/><Relationship Id="rId52" Type="http://schemas.openxmlformats.org/officeDocument/2006/relationships/hyperlink" Target="http://adilet.zan.kz/kaz/docs/K1500000414" TargetMode="External"/><Relationship Id="rId60" Type="http://schemas.openxmlformats.org/officeDocument/2006/relationships/hyperlink" Target="http://adilet.zan.kz/kaz/docs/K1500000414" TargetMode="External"/><Relationship Id="rId65" Type="http://schemas.openxmlformats.org/officeDocument/2006/relationships/hyperlink" Target="http://adilet.zan.kz/kaz/docs/K1500000414" TargetMode="External"/><Relationship Id="rId73" Type="http://schemas.openxmlformats.org/officeDocument/2006/relationships/hyperlink" Target="http://adilet.zan.kz/kaz/docs/K1500000414" TargetMode="External"/><Relationship Id="rId78" Type="http://schemas.openxmlformats.org/officeDocument/2006/relationships/hyperlink" Target="http://adilet.zan.kz/kaz/docs/Z1800000165" TargetMode="External"/><Relationship Id="rId81" Type="http://schemas.openxmlformats.org/officeDocument/2006/relationships/hyperlink" Target="http://adilet.zan.kz/kaz/docs/K1500000414" TargetMode="External"/><Relationship Id="rId86" Type="http://schemas.openxmlformats.org/officeDocument/2006/relationships/hyperlink" Target="http://adilet.zan.kz/kaz/docs/K1500000414" TargetMode="External"/><Relationship Id="rId94" Type="http://schemas.openxmlformats.org/officeDocument/2006/relationships/hyperlink" Target="http://adilet.zan.kz/kaz/docs/K1500000414" TargetMode="External"/><Relationship Id="rId99" Type="http://schemas.openxmlformats.org/officeDocument/2006/relationships/hyperlink" Target="http://adilet.zan.kz/kaz/docs/K1500000414" TargetMode="External"/><Relationship Id="rId101" Type="http://schemas.openxmlformats.org/officeDocument/2006/relationships/hyperlink" Target="http://adilet.zan.kz/kaz/docs/K1500000414" TargetMode="External"/><Relationship Id="rId122" Type="http://schemas.openxmlformats.org/officeDocument/2006/relationships/hyperlink" Target="http://adilet.zan.kz/kaz/docs/Z1700000080" TargetMode="External"/><Relationship Id="rId130" Type="http://schemas.openxmlformats.org/officeDocument/2006/relationships/hyperlink" Target="http://adilet.zan.kz/kaz/docs/Z1700000073" TargetMode="External"/><Relationship Id="rId135" Type="http://schemas.openxmlformats.org/officeDocument/2006/relationships/hyperlink" Target="http://adilet.zan.kz/kaz/docs/Z1400000211" TargetMode="External"/><Relationship Id="rId143" Type="http://schemas.openxmlformats.org/officeDocument/2006/relationships/hyperlink" Target="http://adilet.zan.kz/kaz/docs/K1500000414" TargetMode="External"/><Relationship Id="rId148" Type="http://schemas.openxmlformats.org/officeDocument/2006/relationships/hyperlink" Target="http://adilet.zan.kz/kaz/docs/Z1800000147" TargetMode="External"/><Relationship Id="rId151" Type="http://schemas.openxmlformats.org/officeDocument/2006/relationships/hyperlink" Target="http://adilet.zan.kz/kaz/docs/Z1800000156" TargetMode="External"/><Relationship Id="rId156" Type="http://schemas.openxmlformats.org/officeDocument/2006/relationships/hyperlink" Target="http://adilet.zan.kz/kaz/docs/Z1800000156" TargetMode="External"/><Relationship Id="rId164" Type="http://schemas.openxmlformats.org/officeDocument/2006/relationships/hyperlink" Target="http://adilet.zan.kz/kaz/docs/K070000251_" TargetMode="External"/><Relationship Id="rId4" Type="http://schemas.openxmlformats.org/officeDocument/2006/relationships/webSettings" Target="webSettings.xml"/><Relationship Id="rId9" Type="http://schemas.openxmlformats.org/officeDocument/2006/relationships/hyperlink" Target="http://adilet.zan.kz/kaz/docs/K950001000_" TargetMode="External"/><Relationship Id="rId13" Type="http://schemas.openxmlformats.org/officeDocument/2006/relationships/hyperlink" Target="http://adilet.zan.kz/kaz/docs/Z1600000483" TargetMode="External"/><Relationship Id="rId18" Type="http://schemas.openxmlformats.org/officeDocument/2006/relationships/hyperlink" Target="http://adilet.zan.kz/kaz/docs/Z1700000073" TargetMode="External"/><Relationship Id="rId39" Type="http://schemas.openxmlformats.org/officeDocument/2006/relationships/hyperlink" Target="http://adilet.zan.kz/kaz/docs/K1500000414" TargetMode="External"/><Relationship Id="rId109" Type="http://schemas.openxmlformats.org/officeDocument/2006/relationships/hyperlink" Target="http://adilet.zan.kz/kaz/docs/K1500000414" TargetMode="External"/><Relationship Id="rId34" Type="http://schemas.openxmlformats.org/officeDocument/2006/relationships/hyperlink" Target="http://adilet.zan.kz/kaz/docs/K1500000414" TargetMode="External"/><Relationship Id="rId50" Type="http://schemas.openxmlformats.org/officeDocument/2006/relationships/hyperlink" Target="http://adilet.zan.kz/kaz/docs/Z1800000134" TargetMode="External"/><Relationship Id="rId55" Type="http://schemas.openxmlformats.org/officeDocument/2006/relationships/hyperlink" Target="http://adilet.zan.kz/kaz/docs/K1500000414" TargetMode="External"/><Relationship Id="rId76" Type="http://schemas.openxmlformats.org/officeDocument/2006/relationships/hyperlink" Target="http://adilet.zan.kz/kaz/docs/Z1600000483" TargetMode="External"/><Relationship Id="rId97" Type="http://schemas.openxmlformats.org/officeDocument/2006/relationships/hyperlink" Target="http://adilet.zan.kz/kaz/docs/K1500000414" TargetMode="External"/><Relationship Id="rId104" Type="http://schemas.openxmlformats.org/officeDocument/2006/relationships/hyperlink" Target="http://adilet.zan.kz/kaz/docs/K1500000414" TargetMode="External"/><Relationship Id="rId120" Type="http://schemas.openxmlformats.org/officeDocument/2006/relationships/hyperlink" Target="http://adilet.zan.kz/kaz/docs/K1500000414" TargetMode="External"/><Relationship Id="rId125" Type="http://schemas.openxmlformats.org/officeDocument/2006/relationships/hyperlink" Target="http://adilet.zan.kz/kaz/docs/Z1600000483" TargetMode="External"/><Relationship Id="rId141" Type="http://schemas.openxmlformats.org/officeDocument/2006/relationships/hyperlink" Target="http://adilet.zan.kz/kaz/docs/K1500000414" TargetMode="External"/><Relationship Id="rId146" Type="http://schemas.openxmlformats.org/officeDocument/2006/relationships/hyperlink" Target="http://adilet.zan.kz/kaz/docs/Z1600000483" TargetMode="External"/><Relationship Id="rId167" Type="http://schemas.openxmlformats.org/officeDocument/2006/relationships/theme" Target="theme/theme1.xml"/><Relationship Id="rId7" Type="http://schemas.openxmlformats.org/officeDocument/2006/relationships/hyperlink" Target="http://adilet.zan.kz/kaz/docs/K1500000414" TargetMode="External"/><Relationship Id="rId71" Type="http://schemas.openxmlformats.org/officeDocument/2006/relationships/hyperlink" Target="http://adilet.zan.kz/kaz/docs/K1500000414" TargetMode="External"/><Relationship Id="rId92" Type="http://schemas.openxmlformats.org/officeDocument/2006/relationships/hyperlink" Target="http://adilet.zan.kz/kaz/docs/K1500000414" TargetMode="External"/><Relationship Id="rId162" Type="http://schemas.openxmlformats.org/officeDocument/2006/relationships/hyperlink" Target="http://adilet.zan.kz/kaz/docs/K1500000414" TargetMode="External"/><Relationship Id="rId2" Type="http://schemas.openxmlformats.org/officeDocument/2006/relationships/styles" Target="styles.xml"/><Relationship Id="rId29" Type="http://schemas.openxmlformats.org/officeDocument/2006/relationships/hyperlink" Target="http://adilet.zan.kz/kaz/docs/K1500000414" TargetMode="External"/><Relationship Id="rId24" Type="http://schemas.openxmlformats.org/officeDocument/2006/relationships/hyperlink" Target="http://adilet.zan.kz/kaz/docs/K1500000414" TargetMode="External"/><Relationship Id="rId40" Type="http://schemas.openxmlformats.org/officeDocument/2006/relationships/hyperlink" Target="http://adilet.zan.kz/kaz/docs/K1500000414" TargetMode="External"/><Relationship Id="rId45" Type="http://schemas.openxmlformats.org/officeDocument/2006/relationships/hyperlink" Target="http://adilet.zan.kz/kaz/docs/K1500000414" TargetMode="External"/><Relationship Id="rId66" Type="http://schemas.openxmlformats.org/officeDocument/2006/relationships/hyperlink" Target="http://adilet.zan.kz/kaz/docs/K1500000414" TargetMode="External"/><Relationship Id="rId87" Type="http://schemas.openxmlformats.org/officeDocument/2006/relationships/hyperlink" Target="http://adilet.zan.kz/kaz/docs/K1500000414" TargetMode="External"/><Relationship Id="rId110" Type="http://schemas.openxmlformats.org/officeDocument/2006/relationships/hyperlink" Target="http://adilet.zan.kz/kaz/docs/Z1800000171" TargetMode="External"/><Relationship Id="rId115" Type="http://schemas.openxmlformats.org/officeDocument/2006/relationships/hyperlink" Target="http://adilet.zan.kz/kaz/docs/Z1800000171" TargetMode="External"/><Relationship Id="rId131" Type="http://schemas.openxmlformats.org/officeDocument/2006/relationships/hyperlink" Target="http://adilet.zan.kz/kaz/docs/Z1700000073" TargetMode="External"/><Relationship Id="rId136" Type="http://schemas.openxmlformats.org/officeDocument/2006/relationships/hyperlink" Target="http://adilet.zan.kz/kaz/docs/K1500000414" TargetMode="External"/><Relationship Id="rId157" Type="http://schemas.openxmlformats.org/officeDocument/2006/relationships/hyperlink" Target="http://adilet.zan.kz/kaz/docs/Z1800000156" TargetMode="External"/><Relationship Id="rId61" Type="http://schemas.openxmlformats.org/officeDocument/2006/relationships/hyperlink" Target="http://adilet.zan.kz/kaz/docs/K1500000414" TargetMode="External"/><Relationship Id="rId82" Type="http://schemas.openxmlformats.org/officeDocument/2006/relationships/hyperlink" Target="http://adilet.zan.kz/kaz/docs/K1500000414" TargetMode="External"/><Relationship Id="rId152" Type="http://schemas.openxmlformats.org/officeDocument/2006/relationships/hyperlink" Target="http://adilet.zan.kz/kaz/docs/Z1800000156" TargetMode="External"/><Relationship Id="rId19" Type="http://schemas.openxmlformats.org/officeDocument/2006/relationships/hyperlink" Target="http://adilet.zan.kz/kaz/docs/Z1400000211" TargetMode="External"/><Relationship Id="rId14" Type="http://schemas.openxmlformats.org/officeDocument/2006/relationships/hyperlink" Target="http://adilet.zan.kz/kaz/docs/Z1800000156" TargetMode="External"/><Relationship Id="rId30" Type="http://schemas.openxmlformats.org/officeDocument/2006/relationships/hyperlink" Target="http://adilet.zan.kz/kaz/docs/K1500000414" TargetMode="External"/><Relationship Id="rId35" Type="http://schemas.openxmlformats.org/officeDocument/2006/relationships/hyperlink" Target="http://adilet.zan.kz/kaz/docs/K1500000414" TargetMode="External"/><Relationship Id="rId56" Type="http://schemas.openxmlformats.org/officeDocument/2006/relationships/hyperlink" Target="http://adilet.zan.kz/kaz/docs/K1500000414" TargetMode="External"/><Relationship Id="rId77" Type="http://schemas.openxmlformats.org/officeDocument/2006/relationships/hyperlink" Target="http://adilet.zan.kz/kaz/docs/Z1800000147" TargetMode="External"/><Relationship Id="rId100" Type="http://schemas.openxmlformats.org/officeDocument/2006/relationships/hyperlink" Target="http://adilet.zan.kz/kaz/docs/K1500000414" TargetMode="External"/><Relationship Id="rId105" Type="http://schemas.openxmlformats.org/officeDocument/2006/relationships/hyperlink" Target="http://adilet.zan.kz/kaz/docs/K1500000414" TargetMode="External"/><Relationship Id="rId126" Type="http://schemas.openxmlformats.org/officeDocument/2006/relationships/hyperlink" Target="http://adilet.zan.kz/kaz/docs/Z1800000165" TargetMode="External"/><Relationship Id="rId147" Type="http://schemas.openxmlformats.org/officeDocument/2006/relationships/hyperlink" Target="http://adilet.zan.kz/kaz/docs/Z1800000147" TargetMode="External"/><Relationship Id="rId8" Type="http://schemas.openxmlformats.org/officeDocument/2006/relationships/hyperlink" Target="http://adilet.zan.kz/kaz/docs/Z1800000156" TargetMode="External"/><Relationship Id="rId51" Type="http://schemas.openxmlformats.org/officeDocument/2006/relationships/hyperlink" Target="http://adilet.zan.kz/kaz/docs/Z1800000134" TargetMode="External"/><Relationship Id="rId72" Type="http://schemas.openxmlformats.org/officeDocument/2006/relationships/hyperlink" Target="http://adilet.zan.kz/kaz/docs/K1500000414" TargetMode="External"/><Relationship Id="rId93" Type="http://schemas.openxmlformats.org/officeDocument/2006/relationships/hyperlink" Target="http://adilet.zan.kz/kaz/docs/Z1800000156" TargetMode="External"/><Relationship Id="rId98" Type="http://schemas.openxmlformats.org/officeDocument/2006/relationships/hyperlink" Target="http://adilet.zan.kz/kaz/docs/K1500000414" TargetMode="External"/><Relationship Id="rId121" Type="http://schemas.openxmlformats.org/officeDocument/2006/relationships/hyperlink" Target="http://adilet.zan.kz/kaz/docs/Z1700000080" TargetMode="External"/><Relationship Id="rId142" Type="http://schemas.openxmlformats.org/officeDocument/2006/relationships/hyperlink" Target="http://adilet.zan.kz/kaz/docs/K1500000414" TargetMode="External"/><Relationship Id="rId163" Type="http://schemas.openxmlformats.org/officeDocument/2006/relationships/hyperlink" Target="http://adilet.zan.kz/kaz/docs/K1500000414" TargetMode="External"/><Relationship Id="rId3" Type="http://schemas.openxmlformats.org/officeDocument/2006/relationships/settings" Target="settings.xml"/><Relationship Id="rId25" Type="http://schemas.openxmlformats.org/officeDocument/2006/relationships/hyperlink" Target="http://adilet.zan.kz/kaz/docs/Z1800000147" TargetMode="External"/><Relationship Id="rId46" Type="http://schemas.openxmlformats.org/officeDocument/2006/relationships/hyperlink" Target="http://adilet.zan.kz/kaz/docs/K1500000414" TargetMode="External"/><Relationship Id="rId67" Type="http://schemas.openxmlformats.org/officeDocument/2006/relationships/hyperlink" Target="http://adilet.zan.kz/kaz/docs/K1500000414" TargetMode="External"/><Relationship Id="rId116" Type="http://schemas.openxmlformats.org/officeDocument/2006/relationships/hyperlink" Target="http://adilet.zan.kz/kaz/docs/Z1800000172" TargetMode="External"/><Relationship Id="rId137" Type="http://schemas.openxmlformats.org/officeDocument/2006/relationships/hyperlink" Target="http://adilet.zan.kz/kaz/docs/Z1300000105" TargetMode="External"/><Relationship Id="rId158" Type="http://schemas.openxmlformats.org/officeDocument/2006/relationships/hyperlink" Target="http://adilet.zan.kz/kaz/docs/Z1800000156" TargetMode="External"/><Relationship Id="rId20" Type="http://schemas.openxmlformats.org/officeDocument/2006/relationships/hyperlink" Target="http://adilet.zan.kz/kaz/docs/K1500000414" TargetMode="External"/><Relationship Id="rId41" Type="http://schemas.openxmlformats.org/officeDocument/2006/relationships/hyperlink" Target="http://adilet.zan.kz/kaz/docs/K1500000414" TargetMode="External"/><Relationship Id="rId62" Type="http://schemas.openxmlformats.org/officeDocument/2006/relationships/hyperlink" Target="http://adilet.zan.kz/kaz/docs/K1500000414" TargetMode="External"/><Relationship Id="rId83" Type="http://schemas.openxmlformats.org/officeDocument/2006/relationships/hyperlink" Target="http://adilet.zan.kz/kaz/docs/K1500000414" TargetMode="External"/><Relationship Id="rId88" Type="http://schemas.openxmlformats.org/officeDocument/2006/relationships/hyperlink" Target="http://adilet.zan.kz/kaz/docs/Z1700000069" TargetMode="External"/><Relationship Id="rId111" Type="http://schemas.openxmlformats.org/officeDocument/2006/relationships/hyperlink" Target="http://adilet.zan.kz/kaz/docs/Z1800000172" TargetMode="External"/><Relationship Id="rId132" Type="http://schemas.openxmlformats.org/officeDocument/2006/relationships/hyperlink" Target="http://adilet.zan.kz/kaz/docs/Z020000284_" TargetMode="External"/><Relationship Id="rId153" Type="http://schemas.openxmlformats.org/officeDocument/2006/relationships/hyperlink" Target="http://adilet.zan.kz/kaz/docs/Z1800000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48852</Words>
  <Characters>278463</Characters>
  <Application>Microsoft Office Word</Application>
  <DocSecurity>0</DocSecurity>
  <Lines>2320</Lines>
  <Paragraphs>653</Paragraphs>
  <ScaleCrop>false</ScaleCrop>
  <Company>Reanimator Extreme Edition</Company>
  <LinksUpToDate>false</LinksUpToDate>
  <CharactersWithSpaces>326662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2019-12-05T08:56:00Z</dcterms:created>
  <dcterms:modified xsi:type="dcterms:W3CDTF">2019-12-05T11:25:00Z</dcterms:modified>
</cp:coreProperties>
</file>