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B41" w:rsidRPr="000D1CA4" w:rsidRDefault="000D1CA4" w:rsidP="000D1CA4">
      <w:pPr>
        <w:pStyle w:val="a3"/>
        <w:numPr>
          <w:ilvl w:val="0"/>
          <w:numId w:val="1"/>
        </w:num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rPr>
          <w:b/>
          <w:bCs/>
          <w:noProof/>
          <w:spacing w:val="-1"/>
          <w:sz w:val="28"/>
          <w:szCs w:val="28"/>
          <w:lang w:val="kk-KZ"/>
        </w:rPr>
      </w:pPr>
      <w:bookmarkStart w:id="0" w:name="z44"/>
      <w:r>
        <w:rPr>
          <w:b/>
          <w:bCs/>
          <w:noProof/>
          <w:spacing w:val="-1"/>
          <w:sz w:val="28"/>
          <w:szCs w:val="28"/>
          <w:lang w:val="kk-KZ"/>
        </w:rPr>
        <w:t>Б</w:t>
      </w:r>
      <w:r w:rsidR="008C02F2" w:rsidRPr="000D1CA4">
        <w:rPr>
          <w:b/>
          <w:bCs/>
          <w:noProof/>
          <w:spacing w:val="-1"/>
          <w:sz w:val="28"/>
          <w:szCs w:val="28"/>
          <w:lang w:val="kk-KZ"/>
        </w:rPr>
        <w:t xml:space="preserve">ілім беру ұйымының атауы:  </w:t>
      </w:r>
      <w:r>
        <w:rPr>
          <w:b/>
          <w:bCs/>
          <w:noProof/>
          <w:spacing w:val="-1"/>
          <w:sz w:val="28"/>
          <w:szCs w:val="28"/>
          <w:lang w:val="kk-KZ"/>
        </w:rPr>
        <w:t>П</w:t>
      </w:r>
      <w:r w:rsidR="008C02F2" w:rsidRPr="000D1CA4">
        <w:rPr>
          <w:b/>
          <w:bCs/>
          <w:noProof/>
          <w:spacing w:val="-1"/>
          <w:sz w:val="28"/>
          <w:szCs w:val="28"/>
          <w:lang w:val="kk-KZ"/>
        </w:rPr>
        <w:t xml:space="preserve">авлодар облысының білім беру басқармасы, </w:t>
      </w:r>
      <w:r>
        <w:rPr>
          <w:b/>
          <w:bCs/>
          <w:noProof/>
          <w:spacing w:val="-1"/>
          <w:sz w:val="28"/>
          <w:szCs w:val="28"/>
          <w:lang w:val="kk-KZ"/>
        </w:rPr>
        <w:t>П</w:t>
      </w:r>
      <w:r w:rsidR="008C02F2" w:rsidRPr="000D1CA4">
        <w:rPr>
          <w:b/>
          <w:bCs/>
          <w:noProof/>
          <w:spacing w:val="-1"/>
          <w:sz w:val="28"/>
          <w:szCs w:val="28"/>
          <w:lang w:val="kk-KZ"/>
        </w:rPr>
        <w:t>авлодар қаласы білім беру бөлімінің «</w:t>
      </w:r>
      <w:r>
        <w:rPr>
          <w:b/>
          <w:bCs/>
          <w:noProof/>
          <w:spacing w:val="-1"/>
          <w:sz w:val="28"/>
          <w:szCs w:val="28"/>
          <w:lang w:val="kk-KZ"/>
        </w:rPr>
        <w:t>П</w:t>
      </w:r>
      <w:r w:rsidR="008C02F2" w:rsidRPr="000D1CA4">
        <w:rPr>
          <w:b/>
          <w:bCs/>
          <w:noProof/>
          <w:spacing w:val="-1"/>
          <w:sz w:val="28"/>
          <w:szCs w:val="28"/>
          <w:lang w:val="kk-KZ"/>
        </w:rPr>
        <w:t>авлодар қаласының № 35 жалпы орта білім беру мектебі» коммуналдық мемлекеттік мекемесі</w:t>
      </w:r>
    </w:p>
    <w:p w:rsidR="000D1CA4" w:rsidRPr="000D1CA4" w:rsidRDefault="000D1CA4" w:rsidP="000D1CA4">
      <w:pPr>
        <w:pStyle w:val="a3"/>
        <w:numPr>
          <w:ilvl w:val="0"/>
          <w:numId w:val="1"/>
        </w:num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rPr>
          <w:b/>
          <w:bCs/>
          <w:noProof/>
          <w:spacing w:val="-1"/>
          <w:sz w:val="28"/>
          <w:szCs w:val="28"/>
          <w:lang w:val="kk-KZ"/>
        </w:rPr>
      </w:pPr>
      <w:r w:rsidRPr="000D1CA4">
        <w:rPr>
          <w:sz w:val="28"/>
          <w:szCs w:val="28"/>
          <w:lang w:val="kk-KZ"/>
        </w:rPr>
        <w:t xml:space="preserve">Қазақстан Республикасы, 140008, Павлодар облысы, </w:t>
      </w:r>
      <w:r w:rsidRPr="000D1CA4">
        <w:rPr>
          <w:sz w:val="28"/>
          <w:szCs w:val="28"/>
          <w:lang w:val="kk-KZ"/>
        </w:rPr>
        <w:br/>
        <w:t>Павлодар қаласы, Айманов қөшесі, 37</w:t>
      </w:r>
      <w:r>
        <w:rPr>
          <w:sz w:val="28"/>
          <w:szCs w:val="28"/>
          <w:lang w:val="kk-KZ"/>
        </w:rPr>
        <w:t xml:space="preserve"> </w:t>
      </w:r>
      <w:r w:rsidRPr="000D1CA4">
        <w:rPr>
          <w:sz w:val="28"/>
          <w:szCs w:val="28"/>
          <w:lang w:val="kk-KZ"/>
        </w:rPr>
        <w:t>тел.: (7182) 53-71-04,</w:t>
      </w:r>
    </w:p>
    <w:p w:rsidR="000D1CA4" w:rsidRPr="000D1CA4" w:rsidRDefault="000D1CA4" w:rsidP="000D1CA4">
      <w:pPr>
        <w:pStyle w:val="a3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0D1CA4">
        <w:rPr>
          <w:sz w:val="28"/>
          <w:szCs w:val="28"/>
          <w:lang w:val="kk-KZ"/>
        </w:rPr>
        <w:t>e-mail:</w:t>
      </w:r>
      <w:r w:rsidRPr="000D1CA4">
        <w:rPr>
          <w:color w:val="0070C0"/>
          <w:sz w:val="28"/>
          <w:szCs w:val="28"/>
          <w:u w:val="single"/>
          <w:lang w:val="en-US"/>
        </w:rPr>
        <w:t>school</w:t>
      </w:r>
      <w:r w:rsidRPr="000D1CA4">
        <w:rPr>
          <w:color w:val="0070C0"/>
          <w:sz w:val="28"/>
          <w:szCs w:val="28"/>
          <w:u w:val="single"/>
        </w:rPr>
        <w:t>_35@</w:t>
      </w:r>
      <w:r w:rsidRPr="000D1CA4">
        <w:rPr>
          <w:color w:val="0070C0"/>
          <w:sz w:val="28"/>
          <w:szCs w:val="28"/>
          <w:u w:val="single"/>
          <w:lang w:val="en-US"/>
        </w:rPr>
        <w:t>inbox</w:t>
      </w:r>
      <w:r w:rsidRPr="000D1CA4">
        <w:rPr>
          <w:color w:val="0070C0"/>
          <w:sz w:val="28"/>
          <w:szCs w:val="28"/>
          <w:u w:val="single"/>
        </w:rPr>
        <w:t>.</w:t>
      </w:r>
      <w:proofErr w:type="spellStart"/>
      <w:r w:rsidRPr="000D1CA4">
        <w:rPr>
          <w:color w:val="0070C0"/>
          <w:sz w:val="28"/>
          <w:szCs w:val="28"/>
          <w:u w:val="single"/>
          <w:lang w:val="en-US"/>
        </w:rPr>
        <w:t>ru</w:t>
      </w:r>
      <w:proofErr w:type="spellEnd"/>
      <w:r w:rsidRPr="000D1CA4">
        <w:rPr>
          <w:sz w:val="28"/>
          <w:szCs w:val="28"/>
          <w:u w:val="single"/>
          <w:lang w:val="kk-KZ"/>
        </w:rPr>
        <w:t xml:space="preserve">  БИН 961040001089</w:t>
      </w:r>
    </w:p>
    <w:p w:rsidR="00733B41" w:rsidRPr="00F51E93" w:rsidRDefault="000D1CA4" w:rsidP="000D1CA4">
      <w:pPr>
        <w:pStyle w:val="a3"/>
        <w:numPr>
          <w:ilvl w:val="0"/>
          <w:numId w:val="1"/>
        </w:numPr>
        <w:jc w:val="both"/>
        <w:rPr>
          <w:rFonts w:eastAsia="Calibri"/>
          <w:b/>
          <w:bCs/>
          <w:color w:val="000000"/>
          <w:sz w:val="28"/>
          <w:szCs w:val="28"/>
          <w:u w:val="single"/>
          <w:lang w:val="kk-KZ"/>
        </w:rPr>
      </w:pPr>
      <w:r w:rsidRPr="000D1CA4">
        <w:rPr>
          <w:rFonts w:eastAsia="Calibri"/>
          <w:b/>
          <w:bCs/>
          <w:color w:val="000000"/>
          <w:sz w:val="28"/>
          <w:szCs w:val="28"/>
          <w:lang w:val="kk-KZ"/>
        </w:rPr>
        <w:t>Бос жұмыс орынына конкурс жариялайды</w:t>
      </w:r>
      <w:r w:rsidR="00733B41" w:rsidRPr="000D1CA4">
        <w:rPr>
          <w:rFonts w:eastAsia="Calibri"/>
          <w:b/>
          <w:bCs/>
          <w:color w:val="000000"/>
          <w:sz w:val="28"/>
          <w:szCs w:val="28"/>
          <w:lang w:val="kk-KZ"/>
        </w:rPr>
        <w:t>:</w:t>
      </w:r>
      <w:r w:rsidR="00733B41" w:rsidRPr="000D1CA4">
        <w:rPr>
          <w:rFonts w:eastAsia="Calibri"/>
          <w:color w:val="000000"/>
          <w:sz w:val="28"/>
          <w:szCs w:val="28"/>
          <w:lang w:val="kk-KZ"/>
        </w:rPr>
        <w:t xml:space="preserve"> </w:t>
      </w:r>
      <w:r w:rsidR="0001640E">
        <w:rPr>
          <w:rFonts w:eastAsia="Calibri"/>
          <w:color w:val="000000"/>
          <w:sz w:val="28"/>
          <w:szCs w:val="28"/>
          <w:lang w:val="kk-KZ"/>
        </w:rPr>
        <w:t xml:space="preserve">қазақ тілі мен әдебиеті </w:t>
      </w:r>
      <w:r w:rsidRPr="000D1CA4">
        <w:rPr>
          <w:rFonts w:eastAsia="Calibri"/>
          <w:color w:val="000000"/>
          <w:sz w:val="28"/>
          <w:szCs w:val="28"/>
          <w:lang w:val="kk-KZ"/>
        </w:rPr>
        <w:t xml:space="preserve"> мұғалімі </w:t>
      </w:r>
      <w:r w:rsidR="00F51E93" w:rsidRPr="00F51E93">
        <w:rPr>
          <w:rFonts w:eastAsia="Calibri"/>
          <w:b/>
          <w:bCs/>
          <w:color w:val="000000"/>
          <w:sz w:val="28"/>
          <w:szCs w:val="28"/>
          <w:u w:val="single"/>
          <w:lang w:val="kk-KZ"/>
        </w:rPr>
        <w:t xml:space="preserve">( негізгі қызметкердің декреттік демалыс уақытына) </w:t>
      </w:r>
    </w:p>
    <w:bookmarkEnd w:id="0"/>
    <w:p w:rsidR="000D1CA4" w:rsidRPr="000D1CA4" w:rsidRDefault="00C63AD3" w:rsidP="000D1CA4">
      <w:pPr>
        <w:pStyle w:val="a3"/>
        <w:numPr>
          <w:ilvl w:val="0"/>
          <w:numId w:val="1"/>
        </w:num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rPr>
          <w:lang w:val="kk-KZ"/>
        </w:rPr>
      </w:pPr>
      <w:r>
        <w:rPr>
          <w:b/>
          <w:bCs/>
          <w:color w:val="000000"/>
          <w:sz w:val="28"/>
          <w:lang w:val="kk-KZ"/>
        </w:rPr>
        <w:t>Н</w:t>
      </w:r>
      <w:r w:rsidRPr="00C63AD3">
        <w:rPr>
          <w:b/>
          <w:bCs/>
          <w:color w:val="000000"/>
          <w:sz w:val="28"/>
          <w:lang w:val="kk-KZ"/>
        </w:rPr>
        <w:t>егізгі функционалдық міндеттері</w:t>
      </w:r>
      <w:r>
        <w:rPr>
          <w:b/>
          <w:bCs/>
          <w:color w:val="000000"/>
          <w:sz w:val="28"/>
          <w:lang w:val="kk-KZ"/>
        </w:rPr>
        <w:t>:</w:t>
      </w:r>
      <w:r w:rsidRPr="00C63AD3">
        <w:rPr>
          <w:b/>
          <w:bCs/>
          <w:color w:val="000000"/>
          <w:sz w:val="28"/>
          <w:lang w:val="kk-KZ"/>
        </w:rPr>
        <w:t xml:space="preserve"> </w:t>
      </w:r>
      <w:r w:rsidR="000D1CA4" w:rsidRPr="000D1CA4">
        <w:rPr>
          <w:color w:val="000000"/>
          <w:sz w:val="28"/>
          <w:lang w:val="kk-KZ"/>
        </w:rPr>
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Оқытудың жаңа тәсілдерін, тиімді түрлерін, әдістері мен құралдарын қолданады.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Қысқа мерзімді жоспарларды, бөлімдер мен тоқсанның суммативті бағалауға арналған тапсырмаларды жасайды.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Электронды журналдарды толтырады.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Әдістемелік бірлестіктердің, әдістемелік кеңестердің, желілік қоғамдастықтардың отырыстарына қатысады.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Білім алушылардың, тәрбиеленушілердің жеке қабілеттерін, қызығушылықтары мен бейімділігін зерттейді.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>      Арнайы (түзету) білім беру мекемелерінде оқытылатын пәннің ерекшелігін ескере отырып, дамуында ауытқуларды барынша түзетуге бағытталған білім алушыларды, тәрбиеленушілерді оқыту және тәрбиелеу жөніндегі жұмысты жүзеге асырады.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>      Кәсіби құзыреттілікті, оның ішінде ақпараттық-коммуникациялық құзыреттілікті арттырады.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Еңбекті қорғау, қауіпсіздік техникасы және өртке қарсы қорғау ережелері мен нормаларын орындайды.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Білім беру процесі кезеңінде білім алушылардың өмірі мен денсаулығын сақтауды қамтамасыз етеді.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Ата-аналармен немесе оларды алмастыратын тұлғалармен ынтымақтастықты жүзеге асырады.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lastRenderedPageBreak/>
        <w:t xml:space="preserve">       Жабдықты пайдалану кезінде қауіпсіздік техникасы талаптарын орындайды.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Білім беру процесі кезінде балалардың өмірі мен денсаулығын сақтау үшін қажетті жағдайлар жасауды қамтамасыз етеді.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Тізбесін білім беру саласындағы уәкілетті орган бекіткен құжаттарды толтырады.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>      Білім алушылар, тәрбиеленушілер, арасында академиялық адалдық қағидаларын, сыбайлас жемқорлыққа қарсы мәдениеттің алдын алады.</w:t>
      </w:r>
    </w:p>
    <w:p w:rsidR="000D1CA4" w:rsidRPr="000D1CA4" w:rsidRDefault="000D1CA4" w:rsidP="000D1CA4">
      <w:pPr>
        <w:spacing w:after="0" w:line="240" w:lineRule="auto"/>
        <w:jc w:val="both"/>
        <w:rPr>
          <w:b/>
          <w:bCs/>
          <w:lang w:val="kk-KZ"/>
        </w:rPr>
      </w:pPr>
      <w:bookmarkStart w:id="1" w:name="z88"/>
      <w:r w:rsidRPr="000D1CA4">
        <w:rPr>
          <w:b/>
          <w:bCs/>
          <w:color w:val="000000"/>
          <w:sz w:val="28"/>
          <w:lang w:val="kk-KZ"/>
        </w:rPr>
        <w:t xml:space="preserve">       Білуге міндетті: </w:t>
      </w:r>
    </w:p>
    <w:bookmarkEnd w:id="1"/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педагогика мен психологияны,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пәнді оқыту әдістемесін, тәрбие жұмысын, оқыту құралдарын және олардың дидактикалық мүмкіндіктерін,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оқу кабинеттері мен қосалқы үй-жайларды жабдықтауға қойылатын талаптарды, </w:t>
      </w:r>
    </w:p>
    <w:p w:rsidR="000D1CA4" w:rsidRDefault="000D1CA4" w:rsidP="000D1CA4">
      <w:pPr>
        <w:spacing w:after="0" w:line="240" w:lineRule="auto"/>
        <w:jc w:val="both"/>
        <w:rPr>
          <w:color w:val="000000"/>
          <w:sz w:val="28"/>
          <w:lang w:val="kk-KZ"/>
        </w:rPr>
      </w:pPr>
      <w:r w:rsidRPr="000D1CA4">
        <w:rPr>
          <w:color w:val="000000"/>
          <w:sz w:val="28"/>
          <w:lang w:val="kk-KZ"/>
        </w:rPr>
        <w:t>      еңбекті қорғау, қауіпсіздік техникасы және өртке қарсы қорғау ережелері мен нормалары, санитарлық ережелер мен нормаларды.</w:t>
      </w:r>
    </w:p>
    <w:p w:rsidR="00C63AD3" w:rsidRPr="00F51E93" w:rsidRDefault="00C63AD3" w:rsidP="00C63AD3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b/>
          <w:bCs/>
          <w:color w:val="000000"/>
          <w:sz w:val="28"/>
          <w:lang w:val="kk-KZ"/>
        </w:rPr>
        <w:t>Е</w:t>
      </w:r>
      <w:r w:rsidRPr="00C63AD3">
        <w:rPr>
          <w:b/>
          <w:bCs/>
          <w:color w:val="000000"/>
          <w:sz w:val="28"/>
          <w:lang w:val="kk-KZ"/>
        </w:rPr>
        <w:t>ңбек ақы төлеу мөлшері</w:t>
      </w:r>
      <w:r w:rsidR="00F51E93" w:rsidRPr="00F51E93">
        <w:rPr>
          <w:color w:val="000000"/>
          <w:sz w:val="28"/>
          <w:lang w:val="kk-KZ"/>
        </w:rPr>
        <w:t>: 140000-180000 теңге</w:t>
      </w:r>
    </w:p>
    <w:p w:rsidR="000D1CA4" w:rsidRPr="000D1CA4" w:rsidRDefault="000D1CA4" w:rsidP="000D1CA4">
      <w:pPr>
        <w:spacing w:after="0" w:line="240" w:lineRule="auto"/>
        <w:jc w:val="both"/>
        <w:rPr>
          <w:b/>
          <w:bCs/>
          <w:lang w:val="kk-KZ"/>
        </w:rPr>
      </w:pPr>
      <w:bookmarkStart w:id="2" w:name="z89"/>
      <w:r w:rsidRPr="000D1CA4">
        <w:rPr>
          <w:b/>
          <w:bCs/>
          <w:color w:val="000000"/>
          <w:sz w:val="28"/>
          <w:lang w:val="kk-KZ"/>
        </w:rPr>
        <w:t>     </w:t>
      </w:r>
      <w:r w:rsidR="00F51E93">
        <w:rPr>
          <w:b/>
          <w:bCs/>
          <w:color w:val="000000"/>
          <w:sz w:val="28"/>
          <w:lang w:val="kk-KZ"/>
        </w:rPr>
        <w:t>6</w:t>
      </w:r>
      <w:r w:rsidRPr="000D1CA4">
        <w:rPr>
          <w:b/>
          <w:bCs/>
          <w:color w:val="000000"/>
          <w:sz w:val="28"/>
          <w:lang w:val="kk-KZ"/>
        </w:rPr>
        <w:t>. Біліктілікке қойылатын талаптар:</w:t>
      </w:r>
    </w:p>
    <w:bookmarkEnd w:id="2"/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>      тиісті бейін бойынша жоғары және (немесе) жоғары оқу орнынан кейінгі педагогикалық  білімі болуы тиіс.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>      Және (немесе) бар болған жағдайда біліктілігі жоғары деңгейдегі педагогикалық жұмыс өтілі үшін педагог-шебер – 5 жыл.</w:t>
      </w:r>
    </w:p>
    <w:p w:rsidR="000D1CA4" w:rsidRPr="000D1CA4" w:rsidRDefault="000D1CA4" w:rsidP="0073327D">
      <w:pPr>
        <w:spacing w:after="0" w:line="240" w:lineRule="auto"/>
        <w:jc w:val="both"/>
        <w:rPr>
          <w:lang w:val="kk-KZ"/>
        </w:rPr>
      </w:pPr>
      <w:bookmarkStart w:id="3" w:name="z90"/>
      <w:r w:rsidRPr="000D1CA4">
        <w:rPr>
          <w:color w:val="000000"/>
          <w:sz w:val="28"/>
          <w:lang w:val="kk-KZ"/>
        </w:rPr>
        <w:t>Кәсіби құзыреттілікті анықтай отырып, біліктілікке қойылатын талаптар:</w:t>
      </w:r>
      <w:bookmarkEnd w:id="3"/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      </w:t>
      </w:r>
      <w:r w:rsidR="0073327D">
        <w:rPr>
          <w:color w:val="000000"/>
          <w:sz w:val="28"/>
          <w:lang w:val="kk-KZ"/>
        </w:rPr>
        <w:t>1</w:t>
      </w:r>
      <w:r w:rsidRPr="000D1CA4">
        <w:rPr>
          <w:color w:val="000000"/>
          <w:sz w:val="28"/>
          <w:lang w:val="kk-KZ"/>
        </w:rPr>
        <w:t>) "педагог-сарапшы"</w:t>
      </w:r>
      <w:r w:rsidR="009C7C9A">
        <w:rPr>
          <w:color w:val="000000"/>
          <w:sz w:val="28"/>
          <w:lang w:val="kk-KZ"/>
        </w:rPr>
        <w:t xml:space="preserve"> немесе </w:t>
      </w:r>
      <w:r w:rsidRPr="000D1CA4">
        <w:rPr>
          <w:color w:val="000000"/>
          <w:sz w:val="28"/>
          <w:lang w:val="kk-KZ"/>
        </w:rPr>
        <w:t xml:space="preserve"> "педагог-зерттеуші":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>       "педагог-сарапшы" санатының жалпы талаптарына сәйкес келеді, сонымен қатар: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>      сабақты зерттеу және бағалау құралдарын әзірлеу дағдыларын меңгерген,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білім алушылардың зерттеу дағдыларын дамытуды қамтамасыз етеді,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>      білім алушылардың зерттеу дағдыларын дамытуды қамтамасыз етеді,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педагогикалық қоғамдастықта аудан, қала деңгейінде тәлімгерлікті жүзеге асырады және даму стратегиясын конструктивті анықтайды,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облыс/республикалық маңызы бар және астаналық қалалары, Республика деңгейінде тәжірибені жинақтайды (республикалық ведомстволық бағынысты ұйымдар үшін);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lastRenderedPageBreak/>
        <w:t xml:space="preserve">       облыс/ республикалық маңызы бар және астаналық қалалары, республика деңгейінде олимпиадаларға, конкурстарға, жарыстарға қатысушылардың болуы (республикалық ведомстволық бағынысты ұйымдар үшін);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"педагог-шебер":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>      "педагог-шебер" санатының жалпы талаптарына сәйкес келеді, сонымен қатар: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авторлық бағдарламалары бар болуы және республикалық оқу-әдістемелік кеңесте мақұлданған, авторлық бағдарламасы немесе оқулықтарға, оқу-әдістемелік құралдардың авторы (тең автор) бола алуы;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ғылыми жобалау дағдыларын дамытуды қамтамасыз етеді,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жетекшілік етуді іске асырады және облыс деңгейінде кәсіби бірлестіктердің желісіндамытуды жоспарлайды, </w:t>
      </w:r>
    </w:p>
    <w:p w:rsidR="000D1CA4" w:rsidRPr="000D1CA4" w:rsidRDefault="000D1CA4" w:rsidP="000D1CA4">
      <w:pPr>
        <w:spacing w:after="0" w:line="240" w:lineRule="auto"/>
        <w:jc w:val="both"/>
        <w:rPr>
          <w:lang w:val="kk-KZ"/>
        </w:rPr>
      </w:pPr>
      <w:r w:rsidRPr="000D1CA4">
        <w:rPr>
          <w:color w:val="000000"/>
          <w:sz w:val="28"/>
          <w:lang w:val="kk-KZ"/>
        </w:rPr>
        <w:t xml:space="preserve">      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тиіс. </w:t>
      </w:r>
    </w:p>
    <w:p w:rsidR="006C2921" w:rsidRDefault="00AE603D" w:rsidP="000D1CA4">
      <w:pPr>
        <w:spacing w:after="0" w:line="240" w:lineRule="auto"/>
        <w:ind w:firstLine="851"/>
        <w:jc w:val="both"/>
        <w:rPr>
          <w:rFonts w:eastAsia="Calibri"/>
          <w:color w:val="000000"/>
          <w:sz w:val="28"/>
          <w:szCs w:val="28"/>
          <w:lang w:val="kk-KZ"/>
        </w:rPr>
      </w:pPr>
      <w:r>
        <w:rPr>
          <w:rFonts w:eastAsia="Calibri"/>
          <w:b/>
          <w:bCs/>
          <w:color w:val="000000"/>
          <w:sz w:val="28"/>
          <w:szCs w:val="28"/>
          <w:lang w:val="kk-KZ"/>
        </w:rPr>
        <w:t>7</w:t>
      </w:r>
      <w:r w:rsidR="006C2921" w:rsidRPr="00AC220C">
        <w:rPr>
          <w:rFonts w:eastAsia="Calibri"/>
          <w:b/>
          <w:bCs/>
          <w:color w:val="000000"/>
          <w:sz w:val="28"/>
          <w:szCs w:val="28"/>
          <w:lang w:val="kk-KZ"/>
        </w:rPr>
        <w:t>.</w:t>
      </w:r>
      <w:r w:rsidR="006C2921" w:rsidRPr="00FD543B">
        <w:rPr>
          <w:rFonts w:eastAsia="Calibri"/>
          <w:b/>
          <w:bCs/>
          <w:color w:val="000000"/>
          <w:sz w:val="28"/>
          <w:szCs w:val="28"/>
          <w:lang w:val="kk-KZ"/>
        </w:rPr>
        <w:t xml:space="preserve"> </w:t>
      </w:r>
      <w:r w:rsidR="000D1CA4">
        <w:rPr>
          <w:rFonts w:eastAsia="Calibri"/>
          <w:b/>
          <w:bCs/>
          <w:color w:val="000000"/>
          <w:sz w:val="28"/>
          <w:szCs w:val="28"/>
          <w:lang w:val="kk-KZ"/>
        </w:rPr>
        <w:t>Құжаттарды қабылдау мерзімі</w:t>
      </w:r>
      <w:r w:rsidR="006C2921">
        <w:rPr>
          <w:rFonts w:eastAsia="Calibri"/>
          <w:color w:val="000000"/>
          <w:sz w:val="28"/>
          <w:szCs w:val="28"/>
          <w:lang w:val="kk-KZ"/>
        </w:rPr>
        <w:t xml:space="preserve">: </w:t>
      </w:r>
      <w:r w:rsidR="00FD543B">
        <w:rPr>
          <w:rFonts w:eastAsia="Calibri"/>
          <w:color w:val="000000"/>
          <w:sz w:val="28"/>
          <w:szCs w:val="28"/>
          <w:lang w:val="kk-KZ"/>
        </w:rPr>
        <w:t>2</w:t>
      </w:r>
      <w:r w:rsidR="009C7C9A">
        <w:rPr>
          <w:rFonts w:eastAsia="Calibri"/>
          <w:color w:val="000000"/>
          <w:sz w:val="28"/>
          <w:szCs w:val="28"/>
          <w:lang w:val="kk-KZ"/>
        </w:rPr>
        <w:t>6</w:t>
      </w:r>
      <w:r w:rsidR="006C2921">
        <w:rPr>
          <w:rFonts w:eastAsia="Calibri"/>
          <w:color w:val="000000"/>
          <w:sz w:val="28"/>
          <w:szCs w:val="28"/>
          <w:lang w:val="kk-KZ"/>
        </w:rPr>
        <w:t xml:space="preserve">.01.2022 </w:t>
      </w:r>
      <w:r w:rsidR="00FD543B">
        <w:rPr>
          <w:rFonts w:eastAsia="Calibri"/>
          <w:color w:val="000000"/>
          <w:sz w:val="28"/>
          <w:szCs w:val="28"/>
          <w:lang w:val="kk-KZ"/>
        </w:rPr>
        <w:t>ж.</w:t>
      </w:r>
      <w:r w:rsidR="006C2921">
        <w:rPr>
          <w:rFonts w:eastAsia="Calibri"/>
          <w:color w:val="000000"/>
          <w:sz w:val="28"/>
          <w:szCs w:val="28"/>
          <w:lang w:val="kk-KZ"/>
        </w:rPr>
        <w:t xml:space="preserve"> </w:t>
      </w:r>
      <w:r w:rsidR="009C7C9A">
        <w:rPr>
          <w:rFonts w:eastAsia="Calibri"/>
          <w:color w:val="000000"/>
          <w:sz w:val="28"/>
          <w:szCs w:val="28"/>
          <w:lang w:val="kk-KZ"/>
        </w:rPr>
        <w:t>– 03</w:t>
      </w:r>
      <w:r w:rsidR="006C2921">
        <w:rPr>
          <w:rFonts w:eastAsia="Calibri"/>
          <w:color w:val="000000"/>
          <w:sz w:val="28"/>
          <w:szCs w:val="28"/>
          <w:lang w:val="kk-KZ"/>
        </w:rPr>
        <w:t>.0</w:t>
      </w:r>
      <w:r w:rsidR="009C7C9A">
        <w:rPr>
          <w:rFonts w:eastAsia="Calibri"/>
          <w:color w:val="000000"/>
          <w:sz w:val="28"/>
          <w:szCs w:val="28"/>
          <w:lang w:val="kk-KZ"/>
        </w:rPr>
        <w:t>2</w:t>
      </w:r>
      <w:r w:rsidR="006C2921">
        <w:rPr>
          <w:rFonts w:eastAsia="Calibri"/>
          <w:color w:val="000000"/>
          <w:sz w:val="28"/>
          <w:szCs w:val="28"/>
          <w:lang w:val="kk-KZ"/>
        </w:rPr>
        <w:t xml:space="preserve">.2022 </w:t>
      </w:r>
      <w:r w:rsidR="00FD543B">
        <w:rPr>
          <w:rFonts w:eastAsia="Calibri"/>
          <w:color w:val="000000"/>
          <w:sz w:val="28"/>
          <w:szCs w:val="28"/>
          <w:lang w:val="kk-KZ"/>
        </w:rPr>
        <w:t>ж.</w:t>
      </w:r>
    </w:p>
    <w:p w:rsidR="00FD543B" w:rsidRPr="00FD543B" w:rsidRDefault="00AE603D" w:rsidP="00FD543B">
      <w:pPr>
        <w:spacing w:after="0"/>
        <w:jc w:val="both"/>
        <w:rPr>
          <w:lang w:val="kk-KZ"/>
        </w:rPr>
      </w:pPr>
      <w:r>
        <w:rPr>
          <w:rFonts w:eastAsia="Calibri"/>
          <w:b/>
          <w:bCs/>
          <w:color w:val="000000"/>
          <w:sz w:val="28"/>
          <w:szCs w:val="28"/>
          <w:lang w:val="kk-KZ"/>
        </w:rPr>
        <w:t>8</w:t>
      </w:r>
      <w:r w:rsidR="006C2921" w:rsidRPr="00AC220C">
        <w:rPr>
          <w:rFonts w:eastAsia="Calibri"/>
          <w:b/>
          <w:bCs/>
          <w:color w:val="000000"/>
          <w:sz w:val="28"/>
          <w:szCs w:val="28"/>
          <w:lang w:val="kk-KZ"/>
        </w:rPr>
        <w:t>.</w:t>
      </w:r>
      <w:r w:rsidR="006C2921" w:rsidRPr="00FD543B">
        <w:rPr>
          <w:rFonts w:eastAsia="Calibri"/>
          <w:b/>
          <w:bCs/>
          <w:color w:val="000000"/>
          <w:sz w:val="28"/>
          <w:szCs w:val="28"/>
          <w:lang w:val="kk-KZ"/>
        </w:rPr>
        <w:t xml:space="preserve"> </w:t>
      </w:r>
      <w:r w:rsidR="00FD543B" w:rsidRPr="00FD543B">
        <w:rPr>
          <w:color w:val="000000"/>
          <w:sz w:val="28"/>
          <w:lang w:val="kk-KZ"/>
        </w:rPr>
        <w:t xml:space="preserve">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жолдайды: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4" w:name="z162"/>
      <w:r w:rsidRPr="00FD543B">
        <w:rPr>
          <w:color w:val="000000"/>
          <w:sz w:val="28"/>
          <w:lang w:val="kk-KZ"/>
        </w:rPr>
        <w:t xml:space="preserve">       1) </w:t>
      </w:r>
      <w:r w:rsidR="00AE603D">
        <w:rPr>
          <w:color w:val="000000"/>
          <w:sz w:val="28"/>
          <w:lang w:val="kk-KZ"/>
        </w:rPr>
        <w:t>ҚР БҒМ 2021 ж. 19.11. № 568 бұйрығының</w:t>
      </w:r>
      <w:r w:rsidR="00AE603D" w:rsidRPr="00FD543B">
        <w:rPr>
          <w:color w:val="000000"/>
          <w:sz w:val="28"/>
          <w:lang w:val="kk-KZ"/>
        </w:rPr>
        <w:t xml:space="preserve"> </w:t>
      </w:r>
      <w:r w:rsidRPr="00FD543B">
        <w:rPr>
          <w:color w:val="000000"/>
          <w:sz w:val="28"/>
          <w:lang w:val="kk-KZ"/>
        </w:rPr>
        <w:t>10-қосымшаға сәйкес нысан бойынша қоса берілетін құжаттардың тізбесін көрсете отырып, Конкурсқа қатысу туралы өтініш;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5" w:name="z163"/>
      <w:bookmarkEnd w:id="4"/>
      <w:r w:rsidRPr="00FD543B">
        <w:rPr>
          <w:color w:val="000000"/>
          <w:sz w:val="28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6" w:name="z164"/>
      <w:bookmarkEnd w:id="5"/>
      <w:r w:rsidRPr="00FD543B">
        <w:rPr>
          <w:color w:val="000000"/>
          <w:sz w:val="28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7" w:name="z165"/>
      <w:bookmarkEnd w:id="6"/>
      <w:r w:rsidRPr="00FD543B">
        <w:rPr>
          <w:color w:val="000000"/>
          <w:sz w:val="28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8" w:name="z166"/>
      <w:bookmarkEnd w:id="7"/>
      <w:r w:rsidRPr="00FD543B">
        <w:rPr>
          <w:color w:val="000000"/>
          <w:sz w:val="28"/>
          <w:lang w:val="kk-KZ"/>
        </w:rPr>
        <w:t>      5) еңбек қызметін растайтын құжаттың көшірмесі (</w:t>
      </w:r>
      <w:r w:rsidR="00434DFF">
        <w:rPr>
          <w:color w:val="000000"/>
          <w:sz w:val="28"/>
          <w:lang w:val="kk-KZ"/>
        </w:rPr>
        <w:t xml:space="preserve">еңбек өтілі </w:t>
      </w:r>
      <w:r w:rsidRPr="00FD543B">
        <w:rPr>
          <w:color w:val="000000"/>
          <w:sz w:val="28"/>
          <w:lang w:val="kk-KZ"/>
        </w:rPr>
        <w:t>бар болса);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9" w:name="z167"/>
      <w:bookmarkEnd w:id="8"/>
      <w:r w:rsidRPr="00FD543B">
        <w:rPr>
          <w:color w:val="000000"/>
          <w:sz w:val="28"/>
          <w:lang w:val="kk-KZ"/>
        </w:rPr>
        <w:t xml:space="preserve"> 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</w:t>
      </w:r>
      <w:r w:rsidR="009C7C9A">
        <w:rPr>
          <w:color w:val="000000"/>
          <w:sz w:val="28"/>
          <w:lang w:val="kk-KZ"/>
        </w:rPr>
        <w:t xml:space="preserve">              </w:t>
      </w:r>
      <w:bookmarkStart w:id="10" w:name="_GoBack"/>
      <w:bookmarkEnd w:id="10"/>
      <w:r w:rsidRPr="00FD543B">
        <w:rPr>
          <w:color w:val="000000"/>
          <w:sz w:val="28"/>
          <w:lang w:val="kk-KZ"/>
        </w:rPr>
        <w:t>№ 21579 болып тіркелген).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11" w:name="z168"/>
      <w:bookmarkEnd w:id="9"/>
      <w:r w:rsidRPr="00FD543B">
        <w:rPr>
          <w:color w:val="000000"/>
          <w:sz w:val="28"/>
          <w:lang w:val="kk-KZ"/>
        </w:rPr>
        <w:t>      7) психоневрологиялық ұйымнан анықтама;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12" w:name="z169"/>
      <w:bookmarkEnd w:id="11"/>
      <w:r w:rsidRPr="00FD543B">
        <w:rPr>
          <w:color w:val="000000"/>
          <w:sz w:val="28"/>
          <w:lang w:val="kk-KZ"/>
        </w:rPr>
        <w:t>      8) наркологиялық ұйымнан анықтама;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13" w:name="z170"/>
      <w:bookmarkEnd w:id="12"/>
      <w:r w:rsidRPr="00FD543B">
        <w:rPr>
          <w:color w:val="000000"/>
          <w:sz w:val="28"/>
          <w:lang w:val="kk-KZ"/>
        </w:rPr>
        <w:lastRenderedPageBreak/>
        <w:t>      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14" w:name="z171"/>
      <w:bookmarkEnd w:id="13"/>
      <w:r w:rsidRPr="00FD543B">
        <w:rPr>
          <w:color w:val="000000"/>
          <w:sz w:val="28"/>
          <w:lang w:val="kk-KZ"/>
        </w:rPr>
        <w:t xml:space="preserve">      10) </w:t>
      </w:r>
      <w:r w:rsidR="00AE603D">
        <w:rPr>
          <w:color w:val="000000"/>
          <w:sz w:val="28"/>
          <w:lang w:val="kk-KZ"/>
        </w:rPr>
        <w:t xml:space="preserve">ҚР БҒМ 2021 ж. 19.11. № 568 бұйрығының </w:t>
      </w:r>
      <w:r w:rsidRPr="00FD543B">
        <w:rPr>
          <w:color w:val="000000"/>
          <w:sz w:val="28"/>
          <w:lang w:val="kk-KZ"/>
        </w:rPr>
        <w:t>11-қосымшаға сәйкес нысан бойынша педагогтің бос немесе уақытша бос лауазымына кандидаттың толтырылған Бағалау парағы. (дәлелдеме құжаттар болу қажет: диплом, грамота т.б.</w:t>
      </w:r>
    </w:p>
    <w:bookmarkEnd w:id="14"/>
    <w:p w:rsidR="00FD543B" w:rsidRPr="00C31C55" w:rsidRDefault="00FD543B" w:rsidP="00FD543B">
      <w:pPr>
        <w:tabs>
          <w:tab w:val="left" w:pos="1276"/>
        </w:tabs>
        <w:ind w:firstLine="851"/>
        <w:jc w:val="both"/>
        <w:rPr>
          <w:rFonts w:eastAsia="Calibri"/>
          <w:color w:val="1E1E1E"/>
          <w:sz w:val="28"/>
          <w:szCs w:val="28"/>
          <w:lang w:val="kk-KZ"/>
        </w:rPr>
      </w:pPr>
      <w:r w:rsidRPr="00FD543B">
        <w:rPr>
          <w:sz w:val="28"/>
          <w:szCs w:val="28"/>
          <w:lang w:val="kk-KZ"/>
        </w:rPr>
        <w:t>11</w:t>
      </w:r>
      <w:r w:rsidRPr="00C31C55">
        <w:rPr>
          <w:sz w:val="28"/>
          <w:szCs w:val="28"/>
          <w:lang w:val="kk-KZ"/>
        </w:rPr>
        <w:t>)</w:t>
      </w:r>
      <w:r w:rsidRPr="00C31C55">
        <w:rPr>
          <w:rFonts w:eastAsia="Calibri"/>
          <w:color w:val="1E1E1E"/>
          <w:sz w:val="28"/>
          <w:szCs w:val="28"/>
          <w:lang w:val="kk-KZ"/>
        </w:rPr>
        <w:t xml:space="preserve">  </w:t>
      </w:r>
      <w:r w:rsidRPr="00FD543B">
        <w:rPr>
          <w:color w:val="000000"/>
          <w:sz w:val="28"/>
          <w:szCs w:val="28"/>
          <w:lang w:val="kk-KZ"/>
        </w:rPr>
        <w:t>Алдыңғы жұмыс орнынан ұсыныс хат (еңбек қызметін жүзеге асыру кезінде)</w:t>
      </w:r>
    </w:p>
    <w:p w:rsidR="00FD543B" w:rsidRPr="00C31C55" w:rsidRDefault="00FD543B" w:rsidP="00FD543B">
      <w:pPr>
        <w:rPr>
          <w:lang w:val="kk-KZ"/>
        </w:rPr>
      </w:pPr>
    </w:p>
    <w:p w:rsidR="005D1082" w:rsidRPr="00FD543B" w:rsidRDefault="005D1082" w:rsidP="00FD543B">
      <w:pPr>
        <w:spacing w:after="0" w:line="240" w:lineRule="auto"/>
        <w:ind w:firstLine="851"/>
        <w:jc w:val="both"/>
        <w:rPr>
          <w:lang w:val="kk-KZ"/>
        </w:rPr>
      </w:pPr>
    </w:p>
    <w:sectPr w:rsidR="005D1082" w:rsidRPr="00FD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A2BFD"/>
    <w:multiLevelType w:val="hybridMultilevel"/>
    <w:tmpl w:val="C81094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D2"/>
    <w:rsid w:val="0001640E"/>
    <w:rsid w:val="000D1CA4"/>
    <w:rsid w:val="002E1D7E"/>
    <w:rsid w:val="00434DFF"/>
    <w:rsid w:val="005557D2"/>
    <w:rsid w:val="005D1082"/>
    <w:rsid w:val="006C2921"/>
    <w:rsid w:val="0073327D"/>
    <w:rsid w:val="00733B41"/>
    <w:rsid w:val="008C02F2"/>
    <w:rsid w:val="009C7C9A"/>
    <w:rsid w:val="00AC220C"/>
    <w:rsid w:val="00AE603D"/>
    <w:rsid w:val="00C63AD3"/>
    <w:rsid w:val="00D64379"/>
    <w:rsid w:val="00F51E93"/>
    <w:rsid w:val="00F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091A"/>
  <w15:chartTrackingRefBased/>
  <w15:docId w15:val="{1D6FB049-EF66-47AF-8AFA-F672C7A2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557D2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379"/>
    <w:pPr>
      <w:spacing w:after="0" w:line="240" w:lineRule="auto"/>
      <w:ind w:left="720"/>
      <w:contextualSpacing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Камиль Айбек</dc:creator>
  <cp:keywords/>
  <dc:description/>
  <cp:lastModifiedBy>Камиль Айбек</cp:lastModifiedBy>
  <cp:revision>15</cp:revision>
  <dcterms:created xsi:type="dcterms:W3CDTF">2022-01-17T08:48:00Z</dcterms:created>
  <dcterms:modified xsi:type="dcterms:W3CDTF">2022-01-25T06:09:00Z</dcterms:modified>
</cp:coreProperties>
</file>