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860B" w14:textId="77777777" w:rsidR="00590F98" w:rsidRPr="00785A4E" w:rsidRDefault="00590F98" w:rsidP="00590F9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қаласының «№1 жалпы орта білім беру мектебі»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бастауыш сынып мұғалімі (декреттік демалыстағы мұғалім орнына 16 сағат) бос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лауазым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ына</w:t>
      </w:r>
      <w:r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тағайындау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ға конкурс жариялайды.</w:t>
      </w:r>
    </w:p>
    <w:p w14:paraId="084E4105" w14:textId="77777777" w:rsidR="00590F98" w:rsidRPr="007D618B" w:rsidRDefault="00590F98" w:rsidP="00590F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b/>
          <w:sz w:val="28"/>
          <w:szCs w:val="28"/>
          <w:lang w:val="kk-KZ"/>
        </w:rPr>
        <w:t>Біліктілікке</w:t>
      </w:r>
      <w:r w:rsidRPr="007D618B">
        <w:rPr>
          <w:rFonts w:ascii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b/>
          <w:sz w:val="28"/>
          <w:szCs w:val="28"/>
          <w:lang w:val="kk-KZ"/>
        </w:rPr>
        <w:t>қойылатын</w:t>
      </w:r>
      <w:r w:rsidRPr="007D618B">
        <w:rPr>
          <w:rFonts w:ascii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b/>
          <w:sz w:val="28"/>
          <w:szCs w:val="28"/>
          <w:lang w:val="kk-KZ"/>
        </w:rPr>
        <w:t>талаптар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D211B62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>тиісті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бейін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орнынан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педагогикалық білімі болуы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тиіс.</w:t>
      </w:r>
    </w:p>
    <w:p w14:paraId="3A244BC7" w14:textId="77777777" w:rsidR="00590F98" w:rsidRDefault="00590F98" w:rsidP="00590F98">
      <w:pPr>
        <w:pStyle w:val="a3"/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  <w:lang w:val="kk-KZ"/>
        </w:rPr>
      </w:pPr>
      <w:r w:rsidRPr="00F6580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Лауазымдық</w:t>
      </w:r>
      <w:r w:rsidRPr="00F65804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міндеттері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F65804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</w:p>
    <w:p w14:paraId="1D7BEE95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Оқытылатын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пәннің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ерекшелігін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ескере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стандарттарына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Құндылықтарға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беру"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тұжырымдамасының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тәрбиелеуді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367C8313" w14:textId="77777777" w:rsidR="00590F98" w:rsidRPr="007D618B" w:rsidRDefault="00590F98" w:rsidP="00590F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ілім алушы мен тәрбиеленуші тұлғасының жалпы мәдениетін қалыптастыруға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 оның әлеуметтенуіне ықпал етеді, білім алушының жеке қабілеттерін анықтайды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дамытуға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ықпал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61BD4B8A" w14:textId="77777777" w:rsidR="00590F98" w:rsidRPr="007D618B" w:rsidRDefault="00590F98" w:rsidP="00590F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Оқытудың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тәсілдерін,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түрлерін,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қолданады.</w:t>
      </w:r>
    </w:p>
    <w:p w14:paraId="3607CC98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Қысқа мерзімді жоспарларды, бөлімдер мен тоқсанның суммативті бағалауға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тапсырмаларды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14:paraId="6440A66D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Электронды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журналдарды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толтырады.</w:t>
      </w:r>
    </w:p>
    <w:p w14:paraId="1F3DA12E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 міндетті білім беру стандарттарында көзделген оқушылар мен деңгейден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төмен емес тәрбиеленушілердің пәндік нәтижелерін, отбасылық-қызметтік, тұлғалық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жетістіктерін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1A5D25AC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әзірлеуге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орындауға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қатысады,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процесінің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кестесіне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көлемде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іске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асырылуын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027B07A9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бірлестіктердің, әдістемелік кеңестердің, желілік қоғамдастықтардың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отырыстарына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қатысады.</w:t>
      </w:r>
    </w:p>
    <w:p w14:paraId="44E19F82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алушылардың,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қабілеттерін,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қызығушылықтары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бейімділігін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зерттейді.</w:t>
      </w:r>
    </w:p>
    <w:p w14:paraId="1EB11227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Арнайы (түзету) білім беру мекемелерінде оқытылатын пәннің ерекшелігін ескере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 дамуында ауытқуларды барынша түзетуге бағытталған білім алушыларды,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жұмысты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0A121712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құзыреттілікті, оның ішінде ақпараттық-коммуникациялық құзыреттілікті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арттырады.</w:t>
      </w:r>
    </w:p>
    <w:p w14:paraId="730BCA27" w14:textId="77777777" w:rsidR="00590F98" w:rsidRPr="007D618B" w:rsidRDefault="00590F98" w:rsidP="00590F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Еңбекті қорғау, қауіпсіздік техникасы және өртке қарсы қорғау ережелері 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нормаларын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26573859" w14:textId="77777777" w:rsidR="00590F98" w:rsidRPr="007D618B" w:rsidRDefault="00590F98" w:rsidP="00590F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кезеңінде білім алушылардың өмірі мен денсаулығын сақтауды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7B1983AC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Ата-аналармен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алмастыратын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тұлғалармен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ынтымақтастықты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1CDD596B" w14:textId="77777777" w:rsidR="00590F98" w:rsidRPr="007D618B" w:rsidRDefault="00590F98" w:rsidP="00590F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Жабдықты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талаптарын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72BC2221" w14:textId="77777777" w:rsidR="00590F98" w:rsidRPr="007D618B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кезінде балалардың өмірі мен денсаулығын сақтау үшін қажетті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жағдайлар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жасауды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36763809" w14:textId="77777777" w:rsidR="00590F98" w:rsidRPr="00F65804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Тізбесін білім беру саласындағы уәкілетті орган бекіткен құжаттарды толтырады.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ұйымдарында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"Құндылықтарға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беру"</w:t>
      </w:r>
    </w:p>
    <w:p w14:paraId="70508869" w14:textId="77777777" w:rsidR="00590F98" w:rsidRPr="00F65804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804">
        <w:rPr>
          <w:rFonts w:ascii="Times New Roman" w:hAnsi="Times New Roman" w:cs="Times New Roman"/>
          <w:sz w:val="28"/>
          <w:szCs w:val="28"/>
          <w:lang w:val="kk-KZ"/>
        </w:rPr>
        <w:t>тұжырымдамасын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процесінде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нысандар,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отбасыларының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қатысуымен</w:t>
      </w:r>
      <w:r w:rsidRPr="00F65804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енгізеді.</w:t>
      </w:r>
    </w:p>
    <w:p w14:paraId="5C8E077F" w14:textId="77777777" w:rsidR="00590F98" w:rsidRPr="00F65804" w:rsidRDefault="00590F98" w:rsidP="00590F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алушылар,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тәрбиеленушілер,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академиялық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адалдық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қағидаларын,</w:t>
      </w:r>
      <w:r w:rsidRPr="00F65804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мәдениеттің</w:t>
      </w:r>
      <w:r w:rsidRPr="00F65804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алады.</w:t>
      </w:r>
    </w:p>
    <w:p w14:paraId="4FC28DF2" w14:textId="77777777" w:rsidR="00590F98" w:rsidRPr="00943C46" w:rsidRDefault="00590F98" w:rsidP="00590F98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Білуге</w:t>
      </w:r>
      <w:r w:rsidRPr="00943C46">
        <w:rPr>
          <w:rFonts w:ascii="Times New Roman" w:hAnsi="Times New Roman" w:cs="Times New Roman"/>
          <w:b/>
          <w:spacing w:val="-15"/>
          <w:sz w:val="28"/>
          <w:szCs w:val="28"/>
          <w:u w:val="single"/>
          <w:lang w:val="kk-KZ"/>
        </w:rPr>
        <w:t xml:space="preserve"> </w:t>
      </w: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міндетті:</w:t>
      </w:r>
    </w:p>
    <w:p w14:paraId="75CC4B96" w14:textId="77777777" w:rsidR="00590F98" w:rsidRPr="00F65804" w:rsidRDefault="00590F98" w:rsidP="00590F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65804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65804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Конституциясын,</w:t>
      </w:r>
      <w:r w:rsidRPr="00F65804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65804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65804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Кодексін,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"Білім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F65804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"Педагог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мәртебесі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F65804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F65804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F65804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іс-қимыл</w:t>
      </w:r>
      <w:r w:rsidRPr="00F65804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"Қазақстан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Республикасындағы</w:t>
      </w:r>
      <w:r w:rsidRPr="00F65804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Заңдарын,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беруді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дамытудың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бағыттары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перспектикваларын</w:t>
      </w:r>
      <w:r w:rsidRPr="00F65804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айқындайтын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стандарттарын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F65804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актілерді,</w:t>
      </w:r>
    </w:p>
    <w:p w14:paraId="397CAF0E" w14:textId="77777777" w:rsidR="00590F98" w:rsidRPr="00590F98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98">
        <w:rPr>
          <w:rFonts w:ascii="Times New Roman" w:hAnsi="Times New Roman" w:cs="Times New Roman"/>
          <w:sz w:val="28"/>
          <w:szCs w:val="28"/>
          <w:lang w:val="kk-KZ"/>
        </w:rPr>
        <w:t>педагогика</w:t>
      </w:r>
      <w:r w:rsidRPr="00590F98">
        <w:rPr>
          <w:rFonts w:ascii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590F98">
        <w:rPr>
          <w:rFonts w:ascii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психологияны,</w:t>
      </w:r>
    </w:p>
    <w:p w14:paraId="7F5485C6" w14:textId="77777777" w:rsidR="00590F98" w:rsidRPr="00590F98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98">
        <w:rPr>
          <w:rFonts w:ascii="Times New Roman" w:hAnsi="Times New Roman" w:cs="Times New Roman"/>
          <w:sz w:val="28"/>
          <w:szCs w:val="28"/>
          <w:lang w:val="kk-KZ"/>
        </w:rPr>
        <w:t>пәнді</w:t>
      </w:r>
      <w:r w:rsidRPr="00590F98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590F98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әдістемесін,</w:t>
      </w:r>
      <w:r w:rsidRPr="00590F98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Pr="00590F98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жұмысын,</w:t>
      </w:r>
      <w:r w:rsidRPr="00590F98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590F98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590F98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590F98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590F98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дидактикалық</w:t>
      </w:r>
      <w:r w:rsidRPr="00590F98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мүмкіндіктерін,</w:t>
      </w:r>
    </w:p>
    <w:p w14:paraId="689CE707" w14:textId="77777777" w:rsidR="00590F98" w:rsidRPr="00590F98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98">
        <w:rPr>
          <w:rFonts w:ascii="Times New Roman" w:hAnsi="Times New Roman" w:cs="Times New Roman"/>
          <w:sz w:val="28"/>
          <w:szCs w:val="28"/>
          <w:lang w:val="kk-KZ"/>
        </w:rPr>
        <w:t>оқу кабинеттері мен қосалқы үй-жайларды жабдықтауға қойылатын талаптарды,</w:t>
      </w:r>
      <w:r w:rsidRPr="00590F98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еңбекті</w:t>
      </w:r>
      <w:r w:rsidRPr="00590F98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қорғау,</w:t>
      </w:r>
      <w:r w:rsidRPr="00590F98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590F98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590F98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590F98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өртке</w:t>
      </w:r>
      <w:r w:rsidRPr="00590F98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590F98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қорғау</w:t>
      </w:r>
      <w:r w:rsidRPr="00590F98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ережелері</w:t>
      </w:r>
      <w:r w:rsidRPr="00590F98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590F98">
        <w:rPr>
          <w:rFonts w:ascii="Times New Roman" w:hAnsi="Times New Roman" w:cs="Times New Roman"/>
          <w:sz w:val="28"/>
          <w:szCs w:val="28"/>
          <w:lang w:val="kk-KZ"/>
        </w:rPr>
        <w:t>мен</w:t>
      </w:r>
    </w:p>
    <w:p w14:paraId="6657D92C" w14:textId="77777777" w:rsidR="00590F98" w:rsidRDefault="00590F98" w:rsidP="00590F9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,</w:t>
      </w:r>
      <w:r w:rsidRPr="007D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.</w:t>
      </w:r>
    </w:p>
    <w:p w14:paraId="533360D3" w14:textId="77777777" w:rsidR="00590F98" w:rsidRDefault="00590F98" w:rsidP="00590F98">
      <w:pPr>
        <w:pStyle w:val="a3"/>
        <w:ind w:firstLine="708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943C46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  <w:shd w:val="clear" w:color="auto" w:fill="FFFFFF"/>
          <w:lang w:val="kk-KZ"/>
        </w:rPr>
        <w:t>Конкурсқа қатысу үшін қажетті құжаттар:</w:t>
      </w:r>
      <w:r w:rsidRPr="00943C46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1) осы Қағидаларға </w:t>
      </w:r>
      <w:hyperlink r:id="rId4" w:anchor="z204" w:history="1">
        <w:r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10</w:t>
        </w:r>
        <w:r w:rsidRPr="00E46744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-қосымшаға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сәйкес нысан бойынша өтініш;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2) жеке басты куәландыратын құжаты не цифрлық құжаттар сервисінен электрондық құжаттың көшірмесі (сәйкестендіру үшін); </w:t>
      </w:r>
    </w:p>
    <w:p w14:paraId="75165172" w14:textId="77777777" w:rsidR="00590F98" w:rsidRDefault="00590F98" w:rsidP="00590F9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3) кадрларды есепке алу жөніндегі жеке іс парағы және фото;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4) білім туралы мемлекеттік үлгідегі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5) еңбек қызметін растайтын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6) Қазақстан Республикасы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 </w:t>
      </w:r>
      <w:hyperlink r:id="rId5" w:anchor="z2" w:history="1">
        <w:r w:rsidRPr="00E46744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бұйрығымен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бекітілген нысан бойынша денсаулық жағдайы туралы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7) психоневрологиялық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8) наркологиялық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9) біліктілік тестілеу сертификаты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немесе біліктілік туралы педогог-модератор,педогог-сарапшы,педогог- зерттеуші куәлігі;</w:t>
      </w:r>
    </w:p>
    <w:p w14:paraId="743F7799" w14:textId="77777777" w:rsidR="00590F98" w:rsidRPr="00935900" w:rsidRDefault="00590F98" w:rsidP="00590F9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10</w:t>
      </w:r>
      <w:r w:rsidRPr="009359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Алдыңғы  жұмыс орнынан мінездеме</w:t>
      </w:r>
    </w:p>
    <w:p w14:paraId="41DC2C15" w14:textId="77777777" w:rsidR="00590F98" w:rsidRDefault="00590F98" w:rsidP="00590F9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11 қосымшаның формасы бойынша толтырылғын</w:t>
      </w:r>
      <w:r w:rsidRP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кандидаттың бағалау қағазы;</w:t>
      </w:r>
    </w:p>
    <w:p w14:paraId="3693F314" w14:textId="77777777" w:rsidR="00590F98" w:rsidRDefault="00590F98" w:rsidP="00590F9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Айлық жалақы мөлшері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143 947 -318 338  теңге</w:t>
      </w:r>
    </w:p>
    <w:p w14:paraId="64E10AC0" w14:textId="77777777" w:rsidR="00590F98" w:rsidRDefault="00590F98" w:rsidP="00590F9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Құжаттарды қабылдау мерзімі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10 наурыз-17 наурыз 2022 жыл</w:t>
      </w:r>
    </w:p>
    <w:p w14:paraId="28664257" w14:textId="77777777" w:rsidR="00590F98" w:rsidRDefault="00590F98" w:rsidP="00590F9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Білім беру мекемесінің мекен жайы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Павлодар қаласы, Малайсары батыр көшесі 3, телефоны 62-60-18.</w:t>
      </w:r>
    </w:p>
    <w:p w14:paraId="760BCE3B" w14:textId="77777777" w:rsidR="00590F98" w:rsidRDefault="00590F98" w:rsidP="00590F9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Конкурс өткізу күні, орны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18 наурыз сағат 15.00 –де,</w:t>
      </w:r>
      <w:r w:rsidRPr="00E50B6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№1ЖОББМ   Павлодар қаласы, Малайсары батыр көшесі 3. </w:t>
      </w:r>
    </w:p>
    <w:p w14:paraId="3DF3AA57" w14:textId="77777777" w:rsidR="00590F98" w:rsidRPr="00DE57B1" w:rsidRDefault="00590F98" w:rsidP="00590F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963E79D" w14:textId="77777777" w:rsidR="00764912" w:rsidRPr="00590F98" w:rsidRDefault="00764912">
      <w:pPr>
        <w:rPr>
          <w:lang w:val="kk-KZ"/>
        </w:rPr>
      </w:pPr>
    </w:p>
    <w:sectPr w:rsidR="00764912" w:rsidRPr="00590F98" w:rsidSect="003A4817">
      <w:pgSz w:w="12240" w:h="15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38"/>
    <w:rsid w:val="00590F98"/>
    <w:rsid w:val="00764912"/>
    <w:rsid w:val="00B8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111C-A574-4D9B-BB6A-068756F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F98"/>
    <w:pPr>
      <w:spacing w:after="0" w:line="240" w:lineRule="auto"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590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000021579" TargetMode="External"/><Relationship Id="rId4" Type="http://schemas.openxmlformats.org/officeDocument/2006/relationships/hyperlink" Target="https://adilet.zan.kz/kaz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2022-03-10T03:38:00Z</dcterms:created>
  <dcterms:modified xsi:type="dcterms:W3CDTF">2022-03-10T03:38:00Z</dcterms:modified>
</cp:coreProperties>
</file>