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FE" w:rsidRPr="001E19FE" w:rsidRDefault="001E19FE" w:rsidP="001E19FE">
      <w:pPr>
        <w:spacing w:before="100" w:beforeAutospacing="1" w:after="225" w:line="240" w:lineRule="auto"/>
        <w:outlineLvl w:val="0"/>
        <w:rPr>
          <w:rFonts w:ascii="Verdana" w:eastAsia="Times New Roman" w:hAnsi="Verdana" w:cs="Times New Roman"/>
          <w:b/>
          <w:bCs/>
          <w:color w:val="AA7700"/>
          <w:kern w:val="36"/>
          <w:sz w:val="30"/>
          <w:szCs w:val="30"/>
        </w:rPr>
      </w:pPr>
      <w:r w:rsidRPr="001E19FE">
        <w:rPr>
          <w:rFonts w:ascii="Verdana" w:eastAsia="Times New Roman" w:hAnsi="Verdana" w:cs="Times New Roman"/>
          <w:b/>
          <w:bCs/>
          <w:color w:val="AA7700"/>
          <w:kern w:val="36"/>
          <w:sz w:val="30"/>
          <w:szCs w:val="30"/>
        </w:rPr>
        <w:t>Прием в колледжи 2022. Как поступить в колледж после 9 класса, после 11 класса в Казахстане (</w:t>
      </w:r>
      <w:proofErr w:type="spellStart"/>
      <w:r w:rsidRPr="001E19FE">
        <w:rPr>
          <w:rFonts w:ascii="Verdana" w:eastAsia="Times New Roman" w:hAnsi="Verdana" w:cs="Times New Roman"/>
          <w:b/>
          <w:bCs/>
          <w:color w:val="AA7700"/>
          <w:kern w:val="36"/>
          <w:sz w:val="30"/>
          <w:szCs w:val="30"/>
        </w:rPr>
        <w:t>ТиППО</w:t>
      </w:r>
      <w:proofErr w:type="spellEnd"/>
      <w:r w:rsidRPr="001E19FE">
        <w:rPr>
          <w:rFonts w:ascii="Verdana" w:eastAsia="Times New Roman" w:hAnsi="Verdana" w:cs="Times New Roman"/>
          <w:b/>
          <w:bCs/>
          <w:color w:val="AA7700"/>
          <w:kern w:val="36"/>
          <w:sz w:val="30"/>
          <w:szCs w:val="30"/>
        </w:rPr>
        <w:t>)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В Казахстане можно поступить в колледж после 9 класса, после 11 класса, после другого колледжа или после вуза.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В колледже Вы получаете техническое, профессиональное образование (начальное или среднее профессиональное). В этих учебных заведениях (</w:t>
      </w:r>
      <w:proofErr w:type="spellStart"/>
      <w:r w:rsidRPr="001E19FE">
        <w:rPr>
          <w:rFonts w:ascii="Verdana" w:hAnsi="Verdana"/>
          <w:color w:val="000000"/>
          <w:sz w:val="18"/>
          <w:szCs w:val="18"/>
          <w:lang w:val="ru-RU"/>
        </w:rPr>
        <w:t>ТиППО</w:t>
      </w:r>
      <w:proofErr w:type="spellEnd"/>
      <w:r w:rsidRPr="001E19FE">
        <w:rPr>
          <w:rFonts w:ascii="Verdana" w:hAnsi="Verdana"/>
          <w:color w:val="000000"/>
          <w:sz w:val="18"/>
          <w:szCs w:val="18"/>
          <w:lang w:val="ru-RU"/>
        </w:rPr>
        <w:t>) готовят специалистов среднего звена, прикладного бакалавра и квалифицированных рабочих кадров.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Итак, как поступить в колледж в Казахстане? Какие специальности можно получить в колледже? Сколько лет придётся учиться? Какие документы требуют учебные заведения при поступлении? Какие экзамены нужно сдавать после 9 класса, после 11 класс, квоты и т.д.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Для того, чтобы поступить в колледж не нужно сдавать ЕНТ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. В колледжи в РК принимаются по результатам экзаменов в выбранном вами среднем профессиональном учебном заведении. Форма сдачи вступительных экзаменов устанавливается организацией образования. Документы для поступления абитуриент должен сдать в выбранный колледж или техникум.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Зачисление в колледжи и техникумы в Казахстане.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i/>
          <w:iCs/>
          <w:color w:val="000000"/>
          <w:sz w:val="18"/>
          <w:szCs w:val="18"/>
          <w:lang w:val="ru-RU"/>
        </w:rPr>
        <w:t>- Зачисление абитуриентов на подготовку профессиональных рабочих кадров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(рабочие специальности) идет на основании заявления, будет только собеседование.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i/>
          <w:iCs/>
          <w:color w:val="000000"/>
          <w:sz w:val="18"/>
          <w:szCs w:val="18"/>
          <w:lang w:val="ru-RU"/>
        </w:rPr>
        <w:t>- А зачисление на программы обучения по подготовке специалистов среднего звена, прикладного бакалавра,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осуществляется по заявлениям лиц уже на конкурсной основе. Нужно будет сдать экзамены и участвовать в конкурсе на грант.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По образовательным программам технического и профессионального образования, можно учиться платно (за собственные деньги) и бесплатно (за счет средств местного или республиканского бюджета (грант и по квоте).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В Казахстане ежегодно выделяются гранты на бесплатное обучение в колледжах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(на бюджетной основе). Вы можете получить всегда востребованную профессию бесплатно, набрав проходной балл. А еще, прием документов в колледжи проводится на очную форму до 15-18 августа. И если у вас среднее общее образование (11 классов) - вы еще можете успеть сдать ЕНТ и попробовать поступить на грант в вуз. А если не поступите – быстро сдать документы в колледж.</w:t>
      </w:r>
    </w:p>
    <w:p w:rsid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Также на бесплатной основе за счет бюджета обучаются </w:t>
      </w:r>
      <w:proofErr w:type="gramStart"/>
      <w:r w:rsidRPr="001E19FE">
        <w:rPr>
          <w:rFonts w:ascii="Verdana" w:hAnsi="Verdana"/>
          <w:color w:val="000000"/>
          <w:sz w:val="18"/>
          <w:szCs w:val="18"/>
          <w:lang w:val="ru-RU"/>
        </w:rPr>
        <w:t>абитуриенты</w:t>
      </w:r>
      <w:proofErr w:type="gramEnd"/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 для которых предусмотрены квоты. </w:t>
      </w:r>
      <w:proofErr w:type="spellStart"/>
      <w:r>
        <w:rPr>
          <w:rFonts w:ascii="Verdana" w:hAnsi="Verdana"/>
          <w:color w:val="000000"/>
          <w:sz w:val="18"/>
          <w:szCs w:val="18"/>
        </w:rPr>
        <w:t>Смотрите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"https://shopomania.kz/info/479-kak-postupit-v-kolledzh-v-kazahstane.html" \l "kwota" </w:instrText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>
        <w:rPr>
          <w:rStyle w:val="a4"/>
          <w:rFonts w:ascii="Verdana" w:hAnsi="Verdana"/>
          <w:color w:val="0066AA"/>
          <w:sz w:val="18"/>
          <w:szCs w:val="18"/>
          <w:u w:val="none"/>
        </w:rPr>
        <w:t>список</w:t>
      </w:r>
      <w:proofErr w:type="spellEnd"/>
      <w:r>
        <w:rPr>
          <w:rStyle w:val="a4"/>
          <w:rFonts w:ascii="Verdana" w:hAnsi="Verdana"/>
          <w:color w:val="0066AA"/>
          <w:sz w:val="18"/>
          <w:szCs w:val="18"/>
          <w:u w:val="none"/>
        </w:rPr>
        <w:t xml:space="preserve"> </w:t>
      </w:r>
      <w:proofErr w:type="spellStart"/>
      <w:r>
        <w:rPr>
          <w:rStyle w:val="a4"/>
          <w:rFonts w:ascii="Verdana" w:hAnsi="Verdana"/>
          <w:color w:val="0066AA"/>
          <w:sz w:val="18"/>
          <w:szCs w:val="18"/>
          <w:u w:val="none"/>
        </w:rPr>
        <w:t>кому</w:t>
      </w:r>
      <w:proofErr w:type="spellEnd"/>
      <w:r>
        <w:rPr>
          <w:rStyle w:val="a4"/>
          <w:rFonts w:ascii="Verdana" w:hAnsi="Verdana"/>
          <w:color w:val="0066AA"/>
          <w:sz w:val="18"/>
          <w:szCs w:val="18"/>
          <w:u w:val="none"/>
        </w:rPr>
        <w:t xml:space="preserve"> </w:t>
      </w:r>
      <w:proofErr w:type="spellStart"/>
      <w:r>
        <w:rPr>
          <w:rStyle w:val="a4"/>
          <w:rFonts w:ascii="Verdana" w:hAnsi="Verdana"/>
          <w:color w:val="0066AA"/>
          <w:sz w:val="18"/>
          <w:szCs w:val="18"/>
          <w:u w:val="none"/>
        </w:rPr>
        <w:t>положены</w:t>
      </w:r>
      <w:proofErr w:type="spellEnd"/>
      <w:r>
        <w:rPr>
          <w:rStyle w:val="a4"/>
          <w:rFonts w:ascii="Verdana" w:hAnsi="Verdana"/>
          <w:color w:val="0066AA"/>
          <w:sz w:val="18"/>
          <w:szCs w:val="18"/>
          <w:u w:val="none"/>
        </w:rPr>
        <w:t xml:space="preserve"> </w:t>
      </w:r>
      <w:proofErr w:type="spellStart"/>
      <w:r>
        <w:rPr>
          <w:rStyle w:val="a4"/>
          <w:rFonts w:ascii="Verdana" w:hAnsi="Verdana"/>
          <w:color w:val="0066AA"/>
          <w:sz w:val="18"/>
          <w:szCs w:val="18"/>
          <w:u w:val="none"/>
        </w:rPr>
        <w:t>квоты</w:t>
      </w:r>
      <w:proofErr w:type="spellEnd"/>
      <w:r>
        <w:rPr>
          <w:rStyle w:val="a4"/>
          <w:rFonts w:ascii="Verdana" w:hAnsi="Verdana"/>
          <w:color w:val="0066AA"/>
          <w:sz w:val="18"/>
          <w:szCs w:val="18"/>
          <w:u w:val="none"/>
        </w:rPr>
        <w:t xml:space="preserve"> </w:t>
      </w:r>
      <w:proofErr w:type="spellStart"/>
      <w:r>
        <w:rPr>
          <w:rStyle w:val="a4"/>
          <w:rFonts w:ascii="Verdana" w:hAnsi="Verdana"/>
          <w:color w:val="0066AA"/>
          <w:sz w:val="18"/>
          <w:szCs w:val="18"/>
          <w:u w:val="none"/>
        </w:rPr>
        <w:t>ниже</w:t>
      </w:r>
      <w:proofErr w:type="spellEnd"/>
      <w:r>
        <w:rPr>
          <w:rStyle w:val="a4"/>
          <w:rFonts w:ascii="Verdana" w:hAnsi="Verdana"/>
          <w:color w:val="0066AA"/>
          <w:sz w:val="18"/>
          <w:szCs w:val="18"/>
          <w:u w:val="none"/>
        </w:rPr>
        <w:t>.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:rsidR="001E19FE" w:rsidRDefault="001E19FE" w:rsidP="001E19FE">
      <w:pPr>
        <w:pStyle w:val="a3"/>
        <w:spacing w:after="225" w:afterAutospacing="0" w:line="27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6093460" cy="4064635"/>
            <wp:effectExtent l="0" t="0" r="2540" b="0"/>
            <wp:docPr id="1" name="Рисунок 1" descr="https://shopomania.kz/uploads/posts/2020-02/1581608519_obuchenie-v-kolled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opomania.kz/uploads/posts/2020-02/1581608519_obuchenie-v-kolledzh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Из последних новостей: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- Министерство образования и науки Республики Казахстан разработало и утвердило новый Классификатор специальностей и квалификаций технического и профессионального образования (</w:t>
      </w:r>
      <w:proofErr w:type="spellStart"/>
      <w:r w:rsidRPr="001E19FE">
        <w:rPr>
          <w:rFonts w:ascii="Verdana" w:hAnsi="Verdana"/>
          <w:color w:val="000000"/>
          <w:sz w:val="18"/>
          <w:szCs w:val="18"/>
          <w:lang w:val="ru-RU"/>
        </w:rPr>
        <w:t>ТиППО</w:t>
      </w:r>
      <w:proofErr w:type="spellEnd"/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). Из него исключены такие профессии, как пробоотборщик, ламповщик, котельщик, гувернер, юрисконсульт, </w:t>
      </w:r>
      <w:proofErr w:type="spellStart"/>
      <w:r w:rsidRPr="001E19FE">
        <w:rPr>
          <w:rFonts w:ascii="Verdana" w:hAnsi="Verdana"/>
          <w:color w:val="000000"/>
          <w:sz w:val="18"/>
          <w:szCs w:val="18"/>
          <w:lang w:val="ru-RU"/>
        </w:rPr>
        <w:t>пятновыводчик</w:t>
      </w:r>
      <w:proofErr w:type="spellEnd"/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, лаборант организации образования, </w:t>
      </w:r>
      <w:proofErr w:type="spellStart"/>
      <w:r w:rsidRPr="001E19FE">
        <w:rPr>
          <w:rFonts w:ascii="Verdana" w:hAnsi="Verdana"/>
          <w:color w:val="000000"/>
          <w:sz w:val="18"/>
          <w:szCs w:val="18"/>
          <w:lang w:val="ru-RU"/>
        </w:rPr>
        <w:t>патентоведение</w:t>
      </w:r>
      <w:proofErr w:type="spellEnd"/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 и др. Всего более 50 специальностей. Колледжи прекратили набор и обучение по этим устаревшим специальностям. Изменения направлены на то, чтобы колледжи готовили специалистов по актуальным и востребованным рынкам профессиям.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-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Объем госзаказа для обучения в колледжах увеличат в Казахстане. Об этом сообщили в Министерстве образования и науки.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В 2022 году получить бесплатное техническое и профессиональное образование смогут более 120 тысяч </w:t>
      </w:r>
      <w:proofErr w:type="spellStart"/>
      <w:r w:rsidRPr="001E19FE">
        <w:rPr>
          <w:rFonts w:ascii="Verdana" w:hAnsi="Verdana"/>
          <w:color w:val="000000"/>
          <w:sz w:val="18"/>
          <w:szCs w:val="18"/>
          <w:lang w:val="ru-RU"/>
        </w:rPr>
        <w:t>казахстанцев</w:t>
      </w:r>
      <w:proofErr w:type="spellEnd"/>
      <w:r w:rsidRPr="001E19FE">
        <w:rPr>
          <w:rFonts w:ascii="Verdana" w:hAnsi="Verdana"/>
          <w:color w:val="000000"/>
          <w:sz w:val="18"/>
          <w:szCs w:val="18"/>
          <w:lang w:val="ru-RU"/>
        </w:rPr>
        <w:t>, что на 25 тысяч больше, чем в 2021-2022 учебном году.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 xml:space="preserve">- из других </w:t>
      </w:r>
      <w:proofErr w:type="spellStart"/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новвоведений</w:t>
      </w:r>
      <w:proofErr w:type="spellEnd"/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: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Профессиональная диагностика (анкетирование) на добровольной основе,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Психометрическое тестирование для абитуриентов, поступающих на медицинские специальности. Подробнее читайте ниже в статье.</w:t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КАК ПОСТУПИТЬ В КОЛЛЕДЖ: ПОРЯДОК ПРИЕМА, ДОКУМЕНТЫ, ВСТУПИТЕЛЬНЫЕ ЭКЗАМЕНЫ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Порядок поступления в колледжи Казахстана определен Типовыми правилами приема на обучение в организации образования, реализующие образовательные программы технического и профессионального образования (</w:t>
      </w:r>
      <w:r>
        <w:rPr>
          <w:rFonts w:ascii="Verdana" w:hAnsi="Verdana"/>
          <w:color w:val="0000FF"/>
          <w:sz w:val="18"/>
          <w:szCs w:val="18"/>
        </w:rPr>
        <w:t>http</w:t>
      </w:r>
      <w:r w:rsidRPr="001E19FE">
        <w:rPr>
          <w:rFonts w:ascii="Verdana" w:hAnsi="Verdana"/>
          <w:color w:val="0000FF"/>
          <w:sz w:val="18"/>
          <w:szCs w:val="18"/>
          <w:lang w:val="ru-RU"/>
        </w:rPr>
        <w:t>://</w:t>
      </w:r>
      <w:proofErr w:type="spellStart"/>
      <w:r>
        <w:rPr>
          <w:rFonts w:ascii="Verdana" w:hAnsi="Verdana"/>
          <w:color w:val="0000FF"/>
          <w:sz w:val="18"/>
          <w:szCs w:val="18"/>
        </w:rPr>
        <w:t>adilet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zan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kz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/</w:t>
      </w:r>
      <w:proofErr w:type="spellStart"/>
      <w:r>
        <w:rPr>
          <w:rFonts w:ascii="Verdana" w:hAnsi="Verdana"/>
          <w:color w:val="0000FF"/>
          <w:sz w:val="18"/>
          <w:szCs w:val="18"/>
        </w:rPr>
        <w:t>rus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/</w:t>
      </w:r>
      <w:r>
        <w:rPr>
          <w:rFonts w:ascii="Verdana" w:hAnsi="Verdana"/>
          <w:color w:val="0000FF"/>
          <w:sz w:val="18"/>
          <w:szCs w:val="18"/>
        </w:rPr>
        <w:t>docs</w:t>
      </w:r>
      <w:r w:rsidRPr="001E19FE">
        <w:rPr>
          <w:rFonts w:ascii="Verdana" w:hAnsi="Verdana"/>
          <w:color w:val="0000FF"/>
          <w:sz w:val="18"/>
          <w:szCs w:val="18"/>
          <w:lang w:val="ru-RU"/>
        </w:rPr>
        <w:t>/</w:t>
      </w:r>
      <w:r>
        <w:rPr>
          <w:rFonts w:ascii="Verdana" w:hAnsi="Verdana"/>
          <w:color w:val="0000FF"/>
          <w:sz w:val="18"/>
          <w:szCs w:val="18"/>
        </w:rPr>
        <w:t>V</w:t>
      </w:r>
      <w:r w:rsidRPr="001E19FE">
        <w:rPr>
          <w:rFonts w:ascii="Verdana" w:hAnsi="Verdana"/>
          <w:color w:val="0000FF"/>
          <w:sz w:val="18"/>
          <w:szCs w:val="18"/>
          <w:lang w:val="ru-RU"/>
        </w:rPr>
        <w:t>1800017705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)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Документы, которые нужны для поступления: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1E19FE" w:rsidRDefault="001E19FE" w:rsidP="001E19FE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заявление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1E19FE" w:rsidRDefault="001E19FE" w:rsidP="001E19FE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lastRenderedPageBreak/>
        <w:t>документ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образовании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подлинник</w:t>
      </w:r>
      <w:proofErr w:type="spellEnd"/>
      <w:r>
        <w:rPr>
          <w:rFonts w:ascii="Verdana" w:hAnsi="Verdana"/>
          <w:color w:val="000000"/>
          <w:sz w:val="18"/>
          <w:szCs w:val="18"/>
        </w:rPr>
        <w:t>);</w:t>
      </w:r>
    </w:p>
    <w:p w:rsidR="001E19FE" w:rsidRDefault="001E19FE" w:rsidP="001E19FE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медицинская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справка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формы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№ 075-У;</w:t>
      </w:r>
    </w:p>
    <w:p w:rsidR="001E19FE" w:rsidRDefault="001E19FE" w:rsidP="001E19FE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 </w:t>
      </w:r>
      <w:proofErr w:type="spellStart"/>
      <w:r>
        <w:rPr>
          <w:rFonts w:ascii="Verdana" w:hAnsi="Verdana"/>
          <w:color w:val="000000"/>
          <w:sz w:val="18"/>
          <w:szCs w:val="18"/>
        </w:rPr>
        <w:t>фотографии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3х4;</w:t>
      </w:r>
    </w:p>
    <w:p w:rsidR="001E19FE" w:rsidRDefault="001E19FE" w:rsidP="001E19FE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hyperlink r:id="rId6" w:tgtFrame="_blank" w:history="1"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документ</w:t>
        </w:r>
        <w:proofErr w:type="spellEnd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 xml:space="preserve">, 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удостоверяющий</w:t>
        </w:r>
        <w:proofErr w:type="spellEnd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 xml:space="preserve"> 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личность</w:t>
        </w:r>
        <w:proofErr w:type="spellEnd"/>
      </w:hyperlink>
    </w:p>
    <w:p w:rsidR="001E19FE" w:rsidRPr="001E19FE" w:rsidRDefault="001E19FE" w:rsidP="001E19FE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для инвалидов </w:t>
      </w:r>
      <w:r>
        <w:rPr>
          <w:rFonts w:ascii="Verdana" w:hAnsi="Verdana"/>
          <w:color w:val="000000"/>
          <w:sz w:val="18"/>
          <w:szCs w:val="18"/>
        </w:rPr>
        <w:t>I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 и </w:t>
      </w:r>
      <w:r>
        <w:rPr>
          <w:rFonts w:ascii="Verdana" w:hAnsi="Verdana"/>
          <w:color w:val="000000"/>
          <w:sz w:val="18"/>
          <w:szCs w:val="18"/>
        </w:rPr>
        <w:t>II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 гр. и инвалидов с детства – заключение медико-социальной экспертизы (форма 088-У).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Абитуриентам, поступающим на специальности, на которые есть квота приема,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необходимо будет предоставить документ, подтверждающий категорию.</w:t>
      </w:r>
    </w:p>
    <w:p w:rsidR="001E19FE" w:rsidRPr="001E19FE" w:rsidRDefault="001E19FE" w:rsidP="001E19FE">
      <w:pPr>
        <w:pStyle w:val="a3"/>
        <w:shd w:val="clear" w:color="auto" w:fill="F6F2AE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Документы можно сдать непосредственно в учебное заведение, либо онлайн через портал "Электронного правительства" </w:t>
      </w:r>
      <w:proofErr w:type="spellStart"/>
      <w:r>
        <w:rPr>
          <w:rFonts w:ascii="Verdana" w:hAnsi="Verdana"/>
          <w:color w:val="000000"/>
          <w:sz w:val="18"/>
          <w:szCs w:val="18"/>
        </w:rPr>
        <w:t>egov</w:t>
      </w:r>
      <w:proofErr w:type="spellEnd"/>
      <w:r w:rsidRPr="001E19FE">
        <w:rPr>
          <w:rFonts w:ascii="Verdana" w:hAnsi="Verdana"/>
          <w:color w:val="000000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</w:rPr>
        <w:t>kz</w:t>
      </w:r>
      <w:proofErr w:type="spellEnd"/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 (Услуга "Прием документов в организации технического и профессионального, послесреднего образования").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- Если претендуете на квоту – приложить подтверждающие документы.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- Документы можно сдать самостоятельно или через законного представителя.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Сроки приема документов: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B8312F"/>
          <w:sz w:val="18"/>
          <w:szCs w:val="18"/>
          <w:lang w:val="ru-RU"/>
        </w:rPr>
        <w:t>На подготовку квалифицированных рабочих кадров: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- на очную форму с 25 июня по 25 августа календарного года,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- на вечернюю форму обучения – с 25 июня по 20 сентября календарного года.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B8312F"/>
          <w:sz w:val="18"/>
          <w:szCs w:val="18"/>
          <w:lang w:val="ru-RU"/>
        </w:rPr>
        <w:t>На подготовку специалистов среднего звена и прикладных бакалавров: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</w:r>
      <w:r w:rsidRPr="001E19FE">
        <w:rPr>
          <w:rFonts w:ascii="Verdana" w:hAnsi="Verdana"/>
          <w:b/>
          <w:bCs/>
          <w:i/>
          <w:iCs/>
          <w:color w:val="000000"/>
          <w:sz w:val="18"/>
          <w:szCs w:val="18"/>
          <w:lang w:val="ru-RU"/>
        </w:rPr>
        <w:t>на очную форму обучения по госзаказу: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- с 25 июня по 18 августа календарного года на базе основного среднего образования (после 11 кл.),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- с 25 июня по 20 августа календарного года на базе общего среднего, технического и профессионального, послесреднего образования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</w:r>
      <w:r w:rsidRPr="001E19FE">
        <w:rPr>
          <w:rFonts w:ascii="Verdana" w:hAnsi="Verdana"/>
          <w:b/>
          <w:bCs/>
          <w:i/>
          <w:iCs/>
          <w:color w:val="000000"/>
          <w:sz w:val="18"/>
          <w:szCs w:val="18"/>
          <w:lang w:val="ru-RU"/>
        </w:rPr>
        <w:t>на платной основе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– с 25 июня по 25 августа календарного года,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</w:r>
      <w:r w:rsidRPr="001E19FE">
        <w:rPr>
          <w:rFonts w:ascii="Verdana" w:hAnsi="Verdana"/>
          <w:b/>
          <w:bCs/>
          <w:i/>
          <w:iCs/>
          <w:color w:val="000000"/>
          <w:sz w:val="18"/>
          <w:szCs w:val="18"/>
          <w:lang w:val="ru-RU"/>
        </w:rPr>
        <w:t>на вечернюю и заочную формы обучения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– с 25 июня по 20 сентября календарного года,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по специальностям, требующим творческой подготовки, – с 25 июня по 20 июля календарного года, по педагогическим, медицинским специальностям – с 25 июня по 15 августа календарного года.</w:t>
      </w:r>
    </w:p>
    <w:p w:rsidR="001E19FE" w:rsidRDefault="001E19FE" w:rsidP="001E19FE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Этапы поступления в колледж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После сдачи документов в колледж с лицами, которые поступают на рабочие специальности, а также с теми, кто уже имеет среднее техническое или </w:t>
      </w:r>
      <w:proofErr w:type="gramStart"/>
      <w:r w:rsidRPr="001E19FE">
        <w:rPr>
          <w:rFonts w:ascii="Verdana" w:hAnsi="Verdana"/>
          <w:color w:val="000000"/>
          <w:sz w:val="18"/>
          <w:szCs w:val="18"/>
          <w:lang w:val="ru-RU"/>
        </w:rPr>
        <w:t>профессиональное</w:t>
      </w:r>
      <w:proofErr w:type="gramEnd"/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 или высшее образование приёмная комиссия проводит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i/>
          <w:iCs/>
          <w:color w:val="000000"/>
          <w:sz w:val="18"/>
          <w:szCs w:val="18"/>
          <w:lang w:val="ru-RU"/>
        </w:rPr>
        <w:t>персональное</w:t>
      </w:r>
      <w:r>
        <w:rPr>
          <w:rFonts w:ascii="Verdana" w:hAnsi="Verdana"/>
          <w:i/>
          <w:iCs/>
          <w:color w:val="000000"/>
          <w:sz w:val="18"/>
          <w:szCs w:val="18"/>
        </w:rPr>
        <w:t> </w:t>
      </w:r>
      <w:r w:rsidRPr="001E19FE">
        <w:rPr>
          <w:rFonts w:ascii="Verdana" w:hAnsi="Verdana"/>
          <w:i/>
          <w:iCs/>
          <w:color w:val="000000"/>
          <w:sz w:val="18"/>
          <w:szCs w:val="18"/>
          <w:lang w:val="ru-RU"/>
        </w:rPr>
        <w:t>собеседование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не более 20 минут.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Если количество поступающих на рабочие специальности превысило размер госзаказа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- то зачисление осуществляется на основе среднего конкурсного балла и квот.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Приемные комиссии организаций ТиППО с 25 июня календарного года формируют списки абитуриентов и лиц, для которых предусмотрена квота приема, с указанием среднего конкурсного балла на сайте организации ТиППО и обеспечивают ежедневное его обновление. Это 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lastRenderedPageBreak/>
        <w:t>будет полезно квотникам - можно посмотреть сколько квотников уже сдали документов на вашу специальность, достигнут ли "потолок".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B8312F"/>
          <w:sz w:val="18"/>
          <w:szCs w:val="18"/>
          <w:lang w:val="ru-RU"/>
        </w:rPr>
        <w:t>Профессиональная диагностика (анкетирование)</w:t>
      </w:r>
      <w:r>
        <w:rPr>
          <w:rFonts w:ascii="Verdana" w:hAnsi="Verdana"/>
          <w:color w:val="B8312F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через информационную систему Управления образования на добровольной основе с 25 июня календарного года. Это из последних нововведений Министерства образования РК. По результатам анкетирования абитуриент получает рекомендации по выбору специальностей и карты профессий к рекомендуемым специальностям. Итоги профессиональной диагностики носят рекомендательный характер.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После прохождения профессиональной диагностики лица,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поступающие на обучение по госзаказу в организации ТиППО по педагогическим специальностям, а также специальностям, требующим специальной и творческой подготовки, направляются для сдачи специальных и/или творческих экзаменов, по медицинским специальностям – для прохождения психометрического тестирования в организации ТиППО через информационную систему Управления образования.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B8312F"/>
          <w:sz w:val="18"/>
          <w:szCs w:val="18"/>
          <w:lang w:val="ru-RU"/>
        </w:rPr>
        <w:t>Психометрическое тестирование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- это еще одна новинка.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После прохождения профессиональной диагностики лица, поступающие на обучение по госзаказу в организации ТиППО по медицинским специальностям – для прохождения психометрического тестирования в организации ТиППО через информационную систему Управления образования.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</w: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Проходят психометрическое тестирование не все,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а только абитуриенты,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поступающие на обучение по госзаказу в организации ТиППО по медицинским специальностям.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- Лица, поступающие в колледж и уже имеющие техническое и профессиональное, послесреднее, высшее образование, поступающие на медицинские специальности, соответствующие профилю специальности,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устанавливается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i/>
          <w:iCs/>
          <w:color w:val="000000"/>
          <w:sz w:val="18"/>
          <w:szCs w:val="18"/>
          <w:lang w:val="ru-RU"/>
        </w:rPr>
        <w:t>специальный экзамен в виде написания эссе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, в том числе </w:t>
      </w:r>
      <w:r>
        <w:rPr>
          <w:rFonts w:ascii="Verdana" w:hAnsi="Verdana"/>
          <w:color w:val="000000"/>
          <w:sz w:val="18"/>
          <w:szCs w:val="18"/>
        </w:rPr>
        <w:t>c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 применением информационно-коммуникационных технологий. Тема эссе, требования к написанию эссе и критерии оценивания определяются экзаменационной комиссией организации ТиППО.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- Лица, поступающие на специальность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"Хореографическое искусство" и "Цирковое искусство", дополнительно проходят медицинскую комиссию в организации ТиППО.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- Специальные и/или творческие экзамены, а также психометрическое тестирование для лиц, поступающих на педагогические, медицинские специальности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, проводятся по 18 августа календарного года для поступающих на базе 9 классов, по 21 августа календарного года для поступающих на базе 11 класса, на специальности, требующие творческой подготовки, с 21 по 28 июля календарного года.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- Для лиц, поступающих на специальности с английским языком обучения,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дополнительно проводится оценка базового уровня знаний по английскому языку (методом собеседования), в том числе с использованием информационно-коммуникационных технологий, по 15 августа.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Итоги собеседования оцениваются в форме "Допуск"/ "Недопуск".</w:t>
      </w:r>
    </w:p>
    <w:p w:rsidR="001E19FE" w:rsidRPr="001E19FE" w:rsidRDefault="001E19FE" w:rsidP="001E19FE">
      <w:pPr>
        <w:pStyle w:val="a3"/>
        <w:shd w:val="clear" w:color="auto" w:fill="F6F2AE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Форма и порядок проведения (дата, время, место проведения, консультации) специального и/или творческого экзамена утверждаются председателем приемной комиссии и доводятся до сведения поступающих при приеме заявления.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Психометрическое тестирование проводится в соответствии с рекомендациями учебно-методического объединения по профилю "Здравоохранение".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lastRenderedPageBreak/>
        <w:t>Допуск поступающего в аудиторию для проведения специального и/или творческого экзамена, психометрического тестирования, собеседования осуществляется по документам, удостоверяющим личность.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До начала специального и/или творческого экзамена, а также психометрического тестирования поступающим выдается экзаменационный материал и объясняется порядок оформления титульных листов, а также указываются время начала и окончания специального и/или творческого экзамена, время и место объявления результатов, объясняется процедура подачи заявления на апелляцию.</w:t>
      </w:r>
    </w:p>
    <w:p w:rsidR="001E19FE" w:rsidRDefault="001E19FE" w:rsidP="001E19FE">
      <w:pPr>
        <w:pStyle w:val="a3"/>
        <w:spacing w:after="225" w:afterAutospacing="0" w:line="27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6093460" cy="4380865"/>
            <wp:effectExtent l="0" t="0" r="2540" b="635"/>
            <wp:docPr id="3" name="Рисунок 3" descr="https://shopomania.kz/uploads/posts/2020-02/1581608752_kak-postupit-v-kolled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opomania.kz/uploads/posts/2020-02/1581608752_kak-postupit-v-kolledz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При проведении специальных и/или творческих экзаменов:</w:t>
      </w:r>
    </w:p>
    <w:p w:rsidR="001E19FE" w:rsidRDefault="001E19FE" w:rsidP="001E19FE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специальные и творческие экзамены оцениваются на "2", "3", "4", "5";</w:t>
      </w:r>
    </w:p>
    <w:p w:rsidR="001E19FE" w:rsidRDefault="001E19FE" w:rsidP="001E19FE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специальный экзамен по педагогическим специальностям (за исключением специальности "Музыкальное образование"), психометрическое тестирование по медицинским специальностям оценивается в форме "Допуск"/"</w:t>
      </w:r>
      <w:proofErr w:type="spellStart"/>
      <w:r>
        <w:rPr>
          <w:rFonts w:ascii="Verdana" w:hAnsi="Verdana"/>
          <w:color w:val="000000"/>
          <w:sz w:val="18"/>
          <w:szCs w:val="18"/>
        </w:rPr>
        <w:t>Недопуск</w:t>
      </w:r>
      <w:proofErr w:type="spellEnd"/>
      <w:r>
        <w:rPr>
          <w:rFonts w:ascii="Verdana" w:hAnsi="Verdana"/>
          <w:color w:val="000000"/>
          <w:sz w:val="18"/>
          <w:szCs w:val="18"/>
        </w:rPr>
        <w:t>"</w:t>
      </w:r>
    </w:p>
    <w:p w:rsidR="001E19FE" w:rsidRDefault="001E19FE" w:rsidP="001E19FE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лица, поступающие на специальности культуры и искусства, получившие неудовлетворительную оценку по творческому экзамену, не допускаются к следующему экзамену, конкурсу.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Итоги специального и/или творческого экзамена оформляются ведомостью оценок. Во время сдачи экзаменов делается видеозапись и хранятся в архиве в течение года.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Результаты специального и/или творческого экзамена, а также психометрического тестирования объявляются и размещаются на информационных стендах или интернет-ресурсах организации ТиППО в день проведения.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lastRenderedPageBreak/>
        <w:t>Результаты специального и/или творческого экзамена, а также психометрического тестирования направляются организацией ТиППО (за исключением организаций ТиППО, находящихся в компетенции уполномоченного органа в области образования и науки, культуры и спорта) в информационную систему Управления образования для участия в конкурсе на обучение по Конкурсу (госзаказ).</w:t>
      </w:r>
    </w:p>
    <w:p w:rsidR="001E19FE" w:rsidRDefault="001E19FE" w:rsidP="001E19FE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Вступительные экзамены для поступления в колледж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Абитуриенты для поступления в организации ТиППО сдают: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- с основным средним образованием (9 классов): обязательный предмет (казахский язык или русский язык), 2 предмета по профилю специальности.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- поступающие на педагогические специальности, специальности, требующие специальной и творческой подготовки, с начальным (для специальности "Хореографическое искусство"), с основным средним образованием (9 классов) – 3 предмета: обязательный предмет (казахский язык или русский язык) и 2 предмета по профилю специальности (при необходимости) и специальный или творческий экзамен.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- для поступающих с общим средним образованием (11 классов), ТиППО – 4 предмета: обязательные предметы (казахский язык или русский язык, история Казахстана) и 2 предмета по профилю специальности.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- для поступающих по педагогическим специальностям и специальности, требующим творческой подготовки с общим средним образованием (11 классов), ТиППО – из оценок по 4 предметам: обязательные предметы (казахский язык или русский язык, история Казахстана) и 2 предмета по профилю специальности (при необходимости) и/или специальный и/или творческий экзамена.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- для лиц, имеющих техническое и профессиональное, послесреднее, высшее образование, поступающих на медицинские специальности, не соответствующие профилю специальности – экзамены по 2 предметам по профилю специальности.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- для поступающих с техническим и профессиональным, послесредним, высшим образованием, не соответствующим профилю специальности – экзамены по 4 предметам: 2 обязательных предмета (казахский язык или русский язык, история Казахстана), 2 предмета по профилю специальности и/или творческий и/или специальный экзамен (по педагогическим специальностям и специальностям, требующим творческой подготовки).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Согласно Приказу Министра образования и науки Республики Казахстан от 16 августа 2021 года № 405: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</w: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Форма проведения специальных и (или) творческих экзаменов -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8" w:anchor="z18" w:tgtFrame="_blank" w:history="1"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https</w:t>
        </w:r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://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adilet</w:t>
        </w:r>
        <w:proofErr w:type="spellEnd"/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.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zan</w:t>
        </w:r>
        <w:proofErr w:type="spellEnd"/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.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kz</w:t>
        </w:r>
        <w:proofErr w:type="spellEnd"/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/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rus</w:t>
        </w:r>
        <w:proofErr w:type="spellEnd"/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/</w:t>
        </w:r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docs</w:t>
        </w:r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/</w:t>
        </w:r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V</w:t>
        </w:r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2100024015#</w:t>
        </w:r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z</w:t>
        </w:r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18</w:t>
        </w:r>
      </w:hyperlink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Перечень профильных предметов для специальностей технического и профессионального, послесреднего образования -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9" w:anchor="z39" w:tgtFrame="_blank" w:history="1"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https</w:t>
        </w:r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://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adilet</w:t>
        </w:r>
        <w:proofErr w:type="spellEnd"/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.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zan</w:t>
        </w:r>
        <w:proofErr w:type="spellEnd"/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.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kz</w:t>
        </w:r>
        <w:proofErr w:type="spellEnd"/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/</w:t>
        </w:r>
        <w:proofErr w:type="spellStart"/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rus</w:t>
        </w:r>
        <w:proofErr w:type="spellEnd"/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/</w:t>
        </w:r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docs</w:t>
        </w:r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/</w:t>
        </w:r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V</w:t>
        </w:r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2100024015#</w:t>
        </w:r>
        <w:r>
          <w:rPr>
            <w:rStyle w:val="a4"/>
            <w:rFonts w:ascii="Verdana" w:eastAsiaTheme="majorEastAsia" w:hAnsi="Verdana"/>
            <w:color w:val="0066AA"/>
            <w:sz w:val="18"/>
            <w:szCs w:val="18"/>
          </w:rPr>
          <w:t>z</w:t>
        </w:r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39</w:t>
        </w:r>
      </w:hyperlink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Посмотрите по ссылкам выше, есть ли по вашим выбранным специальностям творческий или специальный экзамен, собеседование или анкетирование на профпригодность.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lastRenderedPageBreak/>
        <w:t>По второй ссылке выше можно узнать какие экзамены вам нужно сдать. Обычно сдают 2 экзамена. А по творческим специальностям - творческие экзамены.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Вступительные экзамены в колледжах проводятся на казахском или на русском языке (это нужно будет указать в заявлении).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Узнать результаты вступительных экзаменов или собеседования можно будет в тот же день.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Пересдача вступительных экзаменов не допускается.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Если абитуриент не согласен с результатами вступительных экзаменов – он может подать заявление на апелляцию.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Заявление на апелляцию подается в апелляционную комиссию до 13.00 часов следующего дня после объявления результатов вступительных экзаменов и рассматривается апелляционной комиссией с участием заявителя в течение одного рабочего дня со дня подачи заявления.</w:t>
      </w:r>
    </w:p>
    <w:p w:rsidR="001E19FE" w:rsidRDefault="001E19FE" w:rsidP="001E19FE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Конкурс (госзаказ, грант, бесплатное обучение)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Лица, поступающие на педагогические, медицинские специальности, а также специальности, требующие специальной и творческой подготовки, допускаются к Конкурсу по итогам результатов специальных и/или творческих экзаменов, психометрического тестирования, собеседования.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Для участия в Конкурсе поступающие: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- на базе основного среднего образования (после 9 кл.) подают заявление по 18 августа календарного года,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- на базе общего среднего (после 11 кл.), технического и профессионального, послесреднего образования – по 20 августа календарного года.</w:t>
      </w:r>
    </w:p>
    <w:p w:rsidR="001E19FE" w:rsidRPr="001E19FE" w:rsidRDefault="001E19FE" w:rsidP="001E19FE">
      <w:pPr>
        <w:pStyle w:val="a3"/>
        <w:shd w:val="clear" w:color="auto" w:fill="F6F2AE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При подаче заявления на Конкурс поступающие выбирают до 4-х специальностей, квалификаций (при необходимости), и до 4-х организаций ТиППО, утвержденных Комиссией по размещению госзаказа на подготовку кадров с ТиППО, язык обучения (казахский, русский, английский), уровень образования.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Организации ТиППО регистрируют лиц, подавших заявления, в информационной системе Управления образования с указанием специальности, квалификации по 26 августа календарного года.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Конкурс проводится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информационной системой Управления образования (за исключением организаций ТиППО, находящихся в компетенции уполномоченного органа в области образования и науки, культуры и спорта)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образовании,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 xml:space="preserve">- для поступающих на педагогические, медицинские специальности, специальности, требующие творческой подготовки, по среднему баллу оценок (баллов) обязательных и профильных предметов в соответствии с документом об образовании и оценок (баллов), полученных по 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lastRenderedPageBreak/>
        <w:t>результатам специальных и/или творческих экзаменов, проведенных организацией ТиППО, а также с учетом квоты приема.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Автоматизированное распределение абитуриентов осуществляется информационной системой (образовательной платформой), определенной Управлением образования.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Конкурс среди лиц, поступающих в организации ТиППО, находящиеся в компетенции уполномоченного органа в области образования и науки, культуры и спорта, проводится организациями ТиППО самостоятельно с применением автоматизированной системы распределения госзаказа.</w:t>
      </w:r>
    </w:p>
    <w:p w:rsidR="001E19FE" w:rsidRPr="001E19FE" w:rsidRDefault="001E19FE" w:rsidP="001E19FE">
      <w:pPr>
        <w:pStyle w:val="a3"/>
        <w:shd w:val="clear" w:color="auto" w:fill="F6F2AE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Конкурс среди лиц, поступающих на базе основного среднего образования, по госзаказу проводится с 19 по 22 августа календарного года, на платной основе – с 26 по 28 августа календарного года на базе общего среднего образования, на базе ТиППО – с 22 по 25 августа календарного года, на платной основе – с 26 по 28 августа календарного года, поступающих на специальности искусства и культуры – с 29 июля по 2 августа календарного года.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Средний конкурсный балл определяется как среднее значение сумм оценок за предметы/дисциплины, оценок специальных и /или творческих экзаменов к общему их количеству.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При равенстве среднего конкурсного балла учитывается средний балл документа об образовании, а также квотная категория.</w:t>
      </w:r>
    </w:p>
    <w:p w:rsidR="001E19FE" w:rsidRDefault="001E19FE" w:rsidP="001E19FE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Квота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 отдельных категорий абитуриентов. От утвержденного государственного заказа на подготовку кадров в текущем учебном году определен размер квот: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1) граждан из числа инвалидов </w:t>
      </w:r>
      <w:r>
        <w:rPr>
          <w:rFonts w:ascii="Verdana" w:hAnsi="Verdana"/>
          <w:color w:val="000000"/>
          <w:sz w:val="18"/>
          <w:szCs w:val="18"/>
        </w:rPr>
        <w:t>I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/>
          <w:color w:val="000000"/>
          <w:sz w:val="18"/>
          <w:szCs w:val="18"/>
        </w:rPr>
        <w:t>II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 xml:space="preserve"> групп, инвалидов с детства, детей-инвалидов - 1%;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2) ветеранов боевых действий на территории других государств, ветеранов, приравненных по льготам к ветеранам Великой Отечественной войны -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0,5%;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3) граждан из числа сельской молодежи на обучение по образовательным программам, определяющим социально-экономическое развитие села - 30%;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4) лиц казахской национальности, не являющихся гражданами Республики Казахстан - 4%;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- 1%;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6) граждан Республики Казахстан из числа сельской молодежи, переселяющихся в регионы, определенные Правительством Республики Казахстан – 10%;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7) детей из семей, в которых воспитывается четыре и более несовершеннолетних детей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– 5%;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lastRenderedPageBreak/>
        <w:t>8) детей из числа неполных семей, имеющих данный статус не менее трех лет -</w:t>
      </w:r>
      <w:r>
        <w:rPr>
          <w:rFonts w:ascii="Verdana" w:hAnsi="Verdana"/>
          <w:color w:val="000000"/>
          <w:sz w:val="18"/>
          <w:szCs w:val="18"/>
        </w:rPr>
        <w:t> 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– 1%;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9) детей из семей, воспитывающих детей-инвалидов с детства, инвалидов І, ІІ групп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– 1%.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1E19FE" w:rsidRDefault="001E19FE" w:rsidP="001E19FE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Зачисление в колледж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Управления образования публикуют итоги Конкурса среди лиц, поступающих на базе основного среднего образования, 23 августа календарного года, на базе общего среднего образования – 25 августа календарного года на официальных интернет-ресурсах, а также информируют абитуриентов об итогах Конкурса через информационную систему.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Организации ТиППО, находящиеся в компетенции уполномоченного органа в области образования и науки, культуры и спорта, публикуют итоги Конкурса по 5 августа календарного года на официальных интернет-ресурсах.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Зачисление в состав обучающихся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звена, прикладного бакалавра, проводится приказом руководителя организации ТиППО на основании протокола заседания приемной комиссии: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1) на очную форму обучения – по 31 августа календарного года;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2) на вечернюю и заочную формы обучения – по 30 сентября календарного года;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3) в организации ТиППО, находящиеся в компетенции уполномоченного органа в области культуры и спорта, по 10 августа календарного года.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Зачисление в состав обучающихся по образовательным программам технического и профессионального образования, предусматривающим подготовку квалифицированных рабочих кадров, проводится: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1) на очную форму обучения – по 31 августа календарного года по результатам собеседования;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2) на вечернюю форму обучения– по 30 сентября календарного года на основе отбора с учетом оценок по профильным предметам, указанных в документах об основном среднем или общем среднем образовании, результатов собеседования.</w:t>
      </w:r>
    </w:p>
    <w:p w:rsidR="001E19FE" w:rsidRDefault="001E19FE" w:rsidP="001E19FE">
      <w:pPr>
        <w:pStyle w:val="a3"/>
        <w:spacing w:after="225" w:afterAutospacing="0" w:line="27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6093460" cy="4380865"/>
            <wp:effectExtent l="0" t="0" r="2540" b="635"/>
            <wp:docPr id="2" name="Рисунок 2" descr="https://shopomania.kz/uploads/posts/2020-02/1581608752_kak-postupit-v-kolled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opomania.kz/uploads/posts/2020-02/1581608752_kak-postupit-v-kolledz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Источники статьи и дополнительные материалы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"Типовые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образования" (</w:t>
      </w:r>
      <w:r>
        <w:rPr>
          <w:rFonts w:ascii="Verdana" w:hAnsi="Verdana"/>
          <w:color w:val="2969B0"/>
          <w:sz w:val="18"/>
          <w:szCs w:val="18"/>
        </w:rPr>
        <w:t>https</w:t>
      </w:r>
      <w:r w:rsidRPr="001E19FE">
        <w:rPr>
          <w:rFonts w:ascii="Verdana" w:hAnsi="Verdana"/>
          <w:color w:val="2969B0"/>
          <w:sz w:val="18"/>
          <w:szCs w:val="18"/>
          <w:lang w:val="ru-RU"/>
        </w:rPr>
        <w:t>://</w:t>
      </w:r>
      <w:proofErr w:type="spellStart"/>
      <w:r>
        <w:rPr>
          <w:rFonts w:ascii="Verdana" w:hAnsi="Verdana"/>
          <w:color w:val="2969B0"/>
          <w:sz w:val="18"/>
          <w:szCs w:val="18"/>
        </w:rPr>
        <w:t>adilet</w:t>
      </w:r>
      <w:proofErr w:type="spellEnd"/>
      <w:r w:rsidRPr="001E19FE">
        <w:rPr>
          <w:rFonts w:ascii="Verdana" w:hAnsi="Verdana"/>
          <w:color w:val="2969B0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2969B0"/>
          <w:sz w:val="18"/>
          <w:szCs w:val="18"/>
        </w:rPr>
        <w:t>zan</w:t>
      </w:r>
      <w:proofErr w:type="spellEnd"/>
      <w:r w:rsidRPr="001E19FE">
        <w:rPr>
          <w:rFonts w:ascii="Verdana" w:hAnsi="Verdana"/>
          <w:color w:val="2969B0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2969B0"/>
          <w:sz w:val="18"/>
          <w:szCs w:val="18"/>
        </w:rPr>
        <w:t>kz</w:t>
      </w:r>
      <w:proofErr w:type="spellEnd"/>
      <w:r w:rsidRPr="001E19FE">
        <w:rPr>
          <w:rFonts w:ascii="Verdana" w:hAnsi="Verdana"/>
          <w:color w:val="2969B0"/>
          <w:sz w:val="18"/>
          <w:szCs w:val="18"/>
          <w:lang w:val="ru-RU"/>
        </w:rPr>
        <w:t>/</w:t>
      </w:r>
      <w:proofErr w:type="spellStart"/>
      <w:r>
        <w:rPr>
          <w:rFonts w:ascii="Verdana" w:hAnsi="Verdana"/>
          <w:color w:val="2969B0"/>
          <w:sz w:val="18"/>
          <w:szCs w:val="18"/>
        </w:rPr>
        <w:t>rus</w:t>
      </w:r>
      <w:proofErr w:type="spellEnd"/>
      <w:r w:rsidRPr="001E19FE">
        <w:rPr>
          <w:rFonts w:ascii="Verdana" w:hAnsi="Verdana"/>
          <w:color w:val="2969B0"/>
          <w:sz w:val="18"/>
          <w:szCs w:val="18"/>
          <w:lang w:val="ru-RU"/>
        </w:rPr>
        <w:t>/</w:t>
      </w:r>
      <w:r>
        <w:rPr>
          <w:rFonts w:ascii="Verdana" w:hAnsi="Verdana"/>
          <w:color w:val="2969B0"/>
          <w:sz w:val="18"/>
          <w:szCs w:val="18"/>
        </w:rPr>
        <w:t>docs</w:t>
      </w:r>
      <w:r w:rsidRPr="001E19FE">
        <w:rPr>
          <w:rFonts w:ascii="Verdana" w:hAnsi="Verdana"/>
          <w:color w:val="2969B0"/>
          <w:sz w:val="18"/>
          <w:szCs w:val="18"/>
          <w:lang w:val="ru-RU"/>
        </w:rPr>
        <w:t>/</w:t>
      </w:r>
      <w:r>
        <w:rPr>
          <w:rFonts w:ascii="Verdana" w:hAnsi="Verdana"/>
          <w:color w:val="2969B0"/>
          <w:sz w:val="18"/>
          <w:szCs w:val="18"/>
        </w:rPr>
        <w:t>V</w:t>
      </w:r>
      <w:r w:rsidRPr="001E19FE">
        <w:rPr>
          <w:rFonts w:ascii="Verdana" w:hAnsi="Verdana"/>
          <w:color w:val="2969B0"/>
          <w:sz w:val="18"/>
          <w:szCs w:val="18"/>
          <w:lang w:val="ru-RU"/>
        </w:rPr>
        <w:t>1800017705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)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"Классификатор специальностей и квалификаций технического и профессионального образования" (</w:t>
      </w:r>
      <w:r>
        <w:rPr>
          <w:rFonts w:ascii="Verdana" w:hAnsi="Verdana"/>
          <w:color w:val="2969B0"/>
          <w:sz w:val="18"/>
          <w:szCs w:val="18"/>
        </w:rPr>
        <w:t>https</w:t>
      </w:r>
      <w:r w:rsidRPr="001E19FE">
        <w:rPr>
          <w:rFonts w:ascii="Verdana" w:hAnsi="Verdana"/>
          <w:color w:val="2969B0"/>
          <w:sz w:val="18"/>
          <w:szCs w:val="18"/>
          <w:lang w:val="ru-RU"/>
        </w:rPr>
        <w:t>://</w:t>
      </w:r>
      <w:proofErr w:type="spellStart"/>
      <w:r>
        <w:rPr>
          <w:rFonts w:ascii="Verdana" w:hAnsi="Verdana"/>
          <w:color w:val="2969B0"/>
          <w:sz w:val="18"/>
          <w:szCs w:val="18"/>
        </w:rPr>
        <w:t>adilet</w:t>
      </w:r>
      <w:proofErr w:type="spellEnd"/>
      <w:r w:rsidRPr="001E19FE">
        <w:rPr>
          <w:rFonts w:ascii="Verdana" w:hAnsi="Verdana"/>
          <w:color w:val="2969B0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2969B0"/>
          <w:sz w:val="18"/>
          <w:szCs w:val="18"/>
        </w:rPr>
        <w:t>zan</w:t>
      </w:r>
      <w:proofErr w:type="spellEnd"/>
      <w:r w:rsidRPr="001E19FE">
        <w:rPr>
          <w:rFonts w:ascii="Verdana" w:hAnsi="Verdana"/>
          <w:color w:val="2969B0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2969B0"/>
          <w:sz w:val="18"/>
          <w:szCs w:val="18"/>
        </w:rPr>
        <w:t>kz</w:t>
      </w:r>
      <w:proofErr w:type="spellEnd"/>
      <w:r w:rsidRPr="001E19FE">
        <w:rPr>
          <w:rFonts w:ascii="Verdana" w:hAnsi="Verdana"/>
          <w:color w:val="2969B0"/>
          <w:sz w:val="18"/>
          <w:szCs w:val="18"/>
          <w:lang w:val="ru-RU"/>
        </w:rPr>
        <w:t>/</w:t>
      </w:r>
      <w:proofErr w:type="spellStart"/>
      <w:r>
        <w:rPr>
          <w:rFonts w:ascii="Verdana" w:hAnsi="Verdana"/>
          <w:color w:val="2969B0"/>
          <w:sz w:val="18"/>
          <w:szCs w:val="18"/>
        </w:rPr>
        <w:t>rus</w:t>
      </w:r>
      <w:proofErr w:type="spellEnd"/>
      <w:r w:rsidRPr="001E19FE">
        <w:rPr>
          <w:rFonts w:ascii="Verdana" w:hAnsi="Verdana"/>
          <w:color w:val="2969B0"/>
          <w:sz w:val="18"/>
          <w:szCs w:val="18"/>
          <w:lang w:val="ru-RU"/>
        </w:rPr>
        <w:t>/</w:t>
      </w:r>
      <w:r>
        <w:rPr>
          <w:rFonts w:ascii="Verdana" w:hAnsi="Verdana"/>
          <w:color w:val="2969B0"/>
          <w:sz w:val="18"/>
          <w:szCs w:val="18"/>
        </w:rPr>
        <w:t>docs</w:t>
      </w:r>
      <w:r w:rsidRPr="001E19FE">
        <w:rPr>
          <w:rFonts w:ascii="Verdana" w:hAnsi="Verdana"/>
          <w:color w:val="2969B0"/>
          <w:sz w:val="18"/>
          <w:szCs w:val="18"/>
          <w:lang w:val="ru-RU"/>
        </w:rPr>
        <w:t>/</w:t>
      </w:r>
      <w:r>
        <w:rPr>
          <w:rFonts w:ascii="Verdana" w:hAnsi="Verdana"/>
          <w:color w:val="2969B0"/>
          <w:sz w:val="18"/>
          <w:szCs w:val="18"/>
        </w:rPr>
        <w:t>V</w:t>
      </w:r>
      <w:r w:rsidRPr="001E19FE">
        <w:rPr>
          <w:rFonts w:ascii="Verdana" w:hAnsi="Verdana"/>
          <w:color w:val="2969B0"/>
          <w:sz w:val="18"/>
          <w:szCs w:val="18"/>
          <w:lang w:val="ru-RU"/>
        </w:rPr>
        <w:t>1800017564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)</w:t>
      </w:r>
    </w:p>
    <w:p w:rsidR="001E19FE" w:rsidRDefault="001E19FE" w:rsidP="001E19FE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proofErr w:type="gramStart"/>
      <w:r>
        <w:rPr>
          <w:rFonts w:ascii="Verdana" w:hAnsi="Verdana"/>
          <w:color w:val="AA7700"/>
          <w:sz w:val="24"/>
          <w:szCs w:val="24"/>
        </w:rPr>
        <w:t>Всегда востребованные профессии</w:t>
      </w:r>
      <w:proofErr w:type="gramEnd"/>
      <w:r>
        <w:rPr>
          <w:rFonts w:ascii="Verdana" w:hAnsi="Verdana"/>
          <w:color w:val="AA7700"/>
          <w:sz w:val="24"/>
          <w:szCs w:val="24"/>
        </w:rPr>
        <w:t xml:space="preserve"> для которых не нужно высшее образование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Рынком всегда востребованы такие профессии, которым не нужно высшее образование. Достаточно закончить колледж и получить необходимые знания и навыки. И заработная плата этих специалистов выше, чем офисных работников. В любой профессии можно хорошо зарабатывать, главное развиваться, увеличивать свою компетентность и соответственно искать вакансию с большей оплатой труда. Ну или поменять ее. Около половины тех, кто закончил вуз, не работают по специальности.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Постоянно востребованы, например, такие специалисты, как: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автомеханики, 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инженеры, 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слесари-инструментальщики, 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наладчики автоматических линий, 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токари, 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строители, 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монтажники,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электрики,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повар,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медсестра,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швеи,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воспитатели,</w:t>
      </w:r>
    </w:p>
    <w:p w:rsidR="001E19FE" w:rsidRDefault="001E19FE" w:rsidP="001E19FE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парикмахер и др.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Если вы затрудняетесь с выбором будущей профессии или направления работы,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то можно пройти тест Джима Баррета. Ответьте на 35 вопросов и получите результат, какая сфера деятельности вам больше всего подходит и список подходящих профессии.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br/>
        <w:t>На сайте</w:t>
      </w:r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color w:val="0000FF"/>
          <w:sz w:val="18"/>
          <w:szCs w:val="18"/>
        </w:rPr>
        <w:t>enbek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kz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на стр.: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FF"/>
          <w:sz w:val="18"/>
          <w:szCs w:val="18"/>
        </w:rPr>
        <w:t>https</w:t>
      </w:r>
      <w:r w:rsidRPr="001E19FE">
        <w:rPr>
          <w:rFonts w:ascii="Verdana" w:hAnsi="Verdana"/>
          <w:color w:val="0000FF"/>
          <w:sz w:val="18"/>
          <w:szCs w:val="18"/>
          <w:lang w:val="ru-RU"/>
        </w:rPr>
        <w:t>://</w:t>
      </w:r>
      <w:r>
        <w:rPr>
          <w:rFonts w:ascii="Verdana" w:hAnsi="Verdana"/>
          <w:color w:val="0000FF"/>
          <w:sz w:val="18"/>
          <w:szCs w:val="18"/>
        </w:rPr>
        <w:t>www</w:t>
      </w:r>
      <w:r w:rsidRPr="001E19FE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enbek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kz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/</w:t>
      </w:r>
      <w:proofErr w:type="spellStart"/>
      <w:r>
        <w:rPr>
          <w:rFonts w:ascii="Verdana" w:hAnsi="Verdana"/>
          <w:color w:val="0000FF"/>
          <w:sz w:val="18"/>
          <w:szCs w:val="18"/>
        </w:rPr>
        <w:t>ru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/</w:t>
      </w:r>
      <w:proofErr w:type="spellStart"/>
      <w:r>
        <w:rPr>
          <w:rFonts w:ascii="Verdana" w:hAnsi="Verdana"/>
          <w:color w:val="0000FF"/>
          <w:sz w:val="18"/>
          <w:szCs w:val="18"/>
        </w:rPr>
        <w:t>barret</w:t>
      </w:r>
      <w:proofErr w:type="spellEnd"/>
      <w:r w:rsidRPr="001E19FE">
        <w:rPr>
          <w:rFonts w:ascii="Verdana" w:hAnsi="Verdana"/>
          <w:color w:val="0000FF"/>
          <w:sz w:val="18"/>
          <w:szCs w:val="18"/>
          <w:lang w:val="ru-RU"/>
        </w:rPr>
        <w:t>/</w:t>
      </w:r>
      <w:r>
        <w:rPr>
          <w:rFonts w:ascii="Verdana" w:hAnsi="Verdana"/>
          <w:color w:val="000000"/>
          <w:sz w:val="18"/>
          <w:szCs w:val="18"/>
        </w:rPr>
        <w:t> </w:t>
      </w:r>
      <w:r w:rsidRPr="001E19FE">
        <w:rPr>
          <w:rFonts w:ascii="Verdana" w:hAnsi="Verdana"/>
          <w:color w:val="000000"/>
          <w:sz w:val="18"/>
          <w:szCs w:val="18"/>
          <w:lang w:val="ru-RU"/>
        </w:rPr>
        <w:t>можно пройти этот тест и получить еще список актуальных вакансий, подходящий вам.</w:t>
      </w:r>
    </w:p>
    <w:p w:rsidR="001E19FE" w:rsidRPr="001E19FE" w:rsidRDefault="001E19FE" w:rsidP="001E19FE">
      <w:pPr>
        <w:pStyle w:val="a3"/>
        <w:shd w:val="clear" w:color="auto" w:fill="F6F2AE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b/>
          <w:bCs/>
          <w:color w:val="000000"/>
          <w:sz w:val="18"/>
          <w:szCs w:val="18"/>
          <w:lang w:val="ru-RU"/>
        </w:rPr>
        <w:t>Министерство труда и социальной защиты населения Казахстана сделала перечень 100 востребованных сервисных и индустриальных профессий в Казахстане на основе анализа приоритетов государственных программ и прогноза кадровой потребности до 2025 года.</w:t>
      </w:r>
    </w:p>
    <w:p w:rsidR="001E19FE" w:rsidRPr="001E19FE" w:rsidRDefault="001E19FE" w:rsidP="001E19FE">
      <w:pPr>
        <w:pStyle w:val="a3"/>
        <w:shd w:val="clear" w:color="auto" w:fill="F6F2AE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В этот список вошли 35 востребованных профессий, где требуется высшее образование и 65, где требуется техническое и профессиональное образование, рабочие профессии, а также 10 новых профессий, которые будут востребованы для автоматизации производства. Список можете посмотреть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10" w:tgtFrame="_blank" w:history="1">
        <w:r w:rsidRPr="001E19FE">
          <w:rPr>
            <w:rStyle w:val="a4"/>
            <w:rFonts w:ascii="Verdana" w:eastAsiaTheme="majorEastAsia" w:hAnsi="Verdana"/>
            <w:color w:val="0066AA"/>
            <w:sz w:val="18"/>
            <w:szCs w:val="18"/>
            <w:lang w:val="ru-RU"/>
          </w:rPr>
          <w:t>здесь</w:t>
        </w:r>
      </w:hyperlink>
      <w:r w:rsidRPr="001E19FE">
        <w:rPr>
          <w:rFonts w:ascii="Verdana" w:hAnsi="Verdana"/>
          <w:color w:val="000000"/>
          <w:sz w:val="18"/>
          <w:szCs w:val="18"/>
          <w:lang w:val="ru-RU"/>
        </w:rPr>
        <w:t>.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Конечно, не все эти профессии дают колледжи Алматы после 9 класса. Но закончив профильное учебное заведение всегда можно продолжить обучение в вузе по этой специальности.</w:t>
      </w:r>
    </w:p>
    <w:p w:rsidR="001E19FE" w:rsidRDefault="001E19FE" w:rsidP="001E19FE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1E19FE" w:rsidRDefault="001E19FE" w:rsidP="001E19FE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Куда можно поступить после 9 или 11 класса в Алматы?</w:t>
      </w:r>
    </w:p>
    <w:p w:rsidR="001E19FE" w:rsidRPr="001E19FE" w:rsidRDefault="001E19FE" w:rsidP="001E19FE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1E19FE">
        <w:rPr>
          <w:rFonts w:ascii="Verdana" w:hAnsi="Verdana"/>
          <w:color w:val="000000"/>
          <w:sz w:val="18"/>
          <w:szCs w:val="18"/>
          <w:lang w:val="ru-RU"/>
        </w:rPr>
        <w:t>На сегодняшний день в Алматы насчитывается более 80 колледжей (государственных и частных). В качестве примера того, по каким направлениям и специальностям осуществляется обучение в алматинских колледжах и каковы в них сроки обучения, мы рассмотрим некоторые учебные заведения.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60" w:type="dxa"/>
          <w:left w:w="75" w:type="dxa"/>
          <w:bottom w:w="45" w:type="dxa"/>
          <w:right w:w="60" w:type="dxa"/>
        </w:tblCellMar>
        <w:tblLook w:val="04A0" w:firstRow="1" w:lastRow="0" w:firstColumn="1" w:lastColumn="0" w:noHBand="0" w:noVBand="1"/>
      </w:tblPr>
      <w:tblGrid>
        <w:gridCol w:w="1693"/>
        <w:gridCol w:w="3365"/>
        <w:gridCol w:w="2643"/>
        <w:gridCol w:w="896"/>
        <w:gridCol w:w="893"/>
      </w:tblGrid>
      <w:tr w:rsidR="001E19FE" w:rsidTr="001E19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Колледж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Специальности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обучения</w:t>
            </w:r>
          </w:p>
        </w:tc>
      </w:tr>
      <w:tr w:rsidR="001E19FE" w:rsidTr="001E19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9 класса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DA64"/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11 класса</w:t>
            </w:r>
          </w:p>
        </w:tc>
      </w:tr>
      <w:tr w:rsidR="001E19FE" w:rsidTr="001E19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Многопрофильные колледжи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Технолого-экономический колледж АО «</w:t>
            </w:r>
            <w:proofErr w:type="spellStart"/>
            <w:r>
              <w:rPr>
                <w:sz w:val="18"/>
                <w:szCs w:val="18"/>
              </w:rPr>
              <w:t>Алматинский</w:t>
            </w:r>
            <w:proofErr w:type="spellEnd"/>
            <w:r>
              <w:rPr>
                <w:sz w:val="18"/>
                <w:szCs w:val="18"/>
              </w:rPr>
              <w:t xml:space="preserve"> технологический университет» Сайт колледжа: </w:t>
            </w:r>
            <w:r>
              <w:rPr>
                <w:color w:val="0000FF"/>
                <w:sz w:val="18"/>
                <w:szCs w:val="18"/>
              </w:rPr>
              <w:t>https://tec.atu.kz/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специалистов для предприятий пищевой, перерабатывающей и легкой промышленности и т.п.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 6 месяцев – 3 года 10 месяцев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 10 месяцев – 2 года 10 месяцев</w:t>
            </w:r>
          </w:p>
        </w:tc>
      </w:tr>
      <w:tr w:rsidR="001E19FE" w:rsidTr="001E19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колледжи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Алматинский</w:t>
            </w:r>
            <w:proofErr w:type="spellEnd"/>
            <w:r>
              <w:rPr>
                <w:sz w:val="18"/>
                <w:szCs w:val="18"/>
              </w:rPr>
              <w:t xml:space="preserve"> государственный колледж энергетики и электронных технологий </w:t>
            </w:r>
            <w:r>
              <w:rPr>
                <w:sz w:val="18"/>
                <w:szCs w:val="18"/>
              </w:rPr>
              <w:lastRenderedPageBreak/>
              <w:t>Сайт колледжа: </w:t>
            </w:r>
            <w:r>
              <w:rPr>
                <w:color w:val="0000FF"/>
                <w:sz w:val="18"/>
                <w:szCs w:val="18"/>
              </w:rPr>
              <w:t>https://akep-65.kz/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Готовит специалистов для энергетической отрасли (техник-электрик, техник-</w:t>
            </w:r>
            <w:r>
              <w:rPr>
                <w:sz w:val="18"/>
                <w:szCs w:val="18"/>
              </w:rPr>
              <w:lastRenderedPageBreak/>
              <w:t>энергетик, техник-механик, техник-радиомеханик, веб-дизайнер и пр.)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 года 10 месяцев - 3 года 10 </w:t>
            </w:r>
            <w:r>
              <w:rPr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 год 10 месяцев - 2 года 10 </w:t>
            </w:r>
            <w:r>
              <w:rPr>
                <w:sz w:val="18"/>
                <w:szCs w:val="18"/>
              </w:rPr>
              <w:lastRenderedPageBreak/>
              <w:t>месяцев</w:t>
            </w:r>
          </w:p>
        </w:tc>
      </w:tr>
      <w:tr w:rsidR="001E19FE" w:rsidTr="001E19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Гуманитарно-экономические колледжи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Алматинский</w:t>
            </w:r>
            <w:proofErr w:type="spellEnd"/>
            <w:r>
              <w:rPr>
                <w:sz w:val="18"/>
                <w:szCs w:val="18"/>
              </w:rPr>
              <w:t xml:space="preserve"> областной колледж инновационных технологий в сфере сервиса и питания Сайт колледжа: </w:t>
            </w:r>
            <w:r>
              <w:rPr>
                <w:color w:val="0000FF"/>
                <w:sz w:val="18"/>
                <w:szCs w:val="18"/>
              </w:rPr>
              <w:t>http://aokitssp.kz/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по специальностям парикмахер-модельер, повар, кондитер, портной, </w:t>
            </w: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>, помощник администратора.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 10 месяцев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</w:p>
        </w:tc>
      </w:tr>
      <w:tr w:rsidR="001E19FE" w:rsidTr="001E19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Аграрно-технические колледжи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Евразийский аграрный колледж Сайт колледжа: </w:t>
            </w:r>
            <w:r>
              <w:rPr>
                <w:color w:val="0000FF"/>
                <w:sz w:val="18"/>
                <w:szCs w:val="18"/>
              </w:rPr>
              <w:t>http://agrarcollege.kz/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Ведет подготовку по агрономическим, экономическим, техническим, ветеринарным специальностям.</w:t>
            </w:r>
          </w:p>
        </w:tc>
        <w:tc>
          <w:tcPr>
            <w:tcW w:w="1976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 10 месяцев – 2 года 10 месяцев</w:t>
            </w:r>
          </w:p>
        </w:tc>
      </w:tr>
      <w:tr w:rsidR="001E19FE" w:rsidTr="001E19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Педагогические колледжи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Алматинский</w:t>
            </w:r>
            <w:proofErr w:type="spellEnd"/>
            <w:r>
              <w:rPr>
                <w:sz w:val="18"/>
                <w:szCs w:val="18"/>
              </w:rPr>
              <w:t xml:space="preserve"> государственный гуманитарно-педагогический колледж Сайт колледжа: </w:t>
            </w:r>
            <w:r>
              <w:rPr>
                <w:color w:val="0000FF"/>
                <w:sz w:val="18"/>
                <w:szCs w:val="18"/>
              </w:rPr>
              <w:t>http://pedcollege2.kz/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Готовит воспитателей и помощников воспитателя, учителей начального образования, (в т. ч. и со знанием английского языка), учителей информатики и иностранного языка начального образования, переводчиков и учителей иностранного языка.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месяцев - 3 года 10 месяцев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 10 месяцев</w:t>
            </w:r>
          </w:p>
        </w:tc>
      </w:tr>
      <w:tr w:rsidR="001E19FE" w:rsidTr="001E19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Медицинские колледжи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 медицинский колледж Сайт колледжа: </w:t>
            </w:r>
            <w:r>
              <w:rPr>
                <w:color w:val="0000FF"/>
                <w:sz w:val="18"/>
                <w:szCs w:val="18"/>
              </w:rPr>
              <w:t>https://www.medcollege.kz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Проводит обучение по гос. заказу и на платной основе по специальностям:</w:t>
            </w:r>
            <w:r>
              <w:rPr>
                <w:sz w:val="18"/>
                <w:szCs w:val="18"/>
              </w:rPr>
              <w:br/>
              <w:t>• сестринское дело;</w:t>
            </w:r>
            <w:r>
              <w:rPr>
                <w:sz w:val="18"/>
                <w:szCs w:val="18"/>
              </w:rPr>
              <w:br/>
              <w:t>• фармация;</w:t>
            </w:r>
            <w:r>
              <w:rPr>
                <w:sz w:val="18"/>
                <w:szCs w:val="18"/>
              </w:rPr>
              <w:br/>
              <w:t>• лечебное дело;</w:t>
            </w:r>
            <w:r>
              <w:rPr>
                <w:sz w:val="18"/>
                <w:szCs w:val="18"/>
              </w:rPr>
              <w:br/>
              <w:t>• лабораторная диагностика.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 10 месяцев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1E19FE" w:rsidRDefault="001E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 10 месяцев</w:t>
            </w:r>
          </w:p>
        </w:tc>
      </w:tr>
    </w:tbl>
    <w:p w:rsidR="0032119B" w:rsidRDefault="001E19FE">
      <w:bookmarkStart w:id="0" w:name="_GoBack"/>
      <w:bookmarkEnd w:id="0"/>
    </w:p>
    <w:sectPr w:rsidR="0032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30674"/>
    <w:multiLevelType w:val="multilevel"/>
    <w:tmpl w:val="8FEC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955BD"/>
    <w:multiLevelType w:val="multilevel"/>
    <w:tmpl w:val="F59E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011E3"/>
    <w:multiLevelType w:val="multilevel"/>
    <w:tmpl w:val="B0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1D"/>
    <w:rsid w:val="0003791D"/>
    <w:rsid w:val="001E19FE"/>
    <w:rsid w:val="00BE2594"/>
    <w:rsid w:val="00E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D941F-F470-4C84-AF67-F77F210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9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9F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semiHidden/>
    <w:unhideWhenUsed/>
    <w:rsid w:val="001E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1E19F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E19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334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733695608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287783994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947930278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918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567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8008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4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omania.kz/info/435-udostoverenie-lichnosti-grazhdanina-rk-oformlenie-vosstanovlenie-zamena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hopomania.kz/finance/449-samye-vostrebovannye-professii-v-kazahsta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100024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3727</Words>
  <Characters>21248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C.A.Tropium.kz</dc:creator>
  <cp:keywords/>
  <dc:description/>
  <cp:lastModifiedBy>C.A.Tropium.kz</cp:lastModifiedBy>
  <cp:revision>2</cp:revision>
  <dcterms:created xsi:type="dcterms:W3CDTF">2022-03-24T11:20:00Z</dcterms:created>
  <dcterms:modified xsi:type="dcterms:W3CDTF">2022-03-24T11:20:00Z</dcterms:modified>
</cp:coreProperties>
</file>