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DAB" w:rsidRDefault="00F43575" w:rsidP="00BC4DAB">
      <w:pPr>
        <w:pStyle w:val="a3"/>
        <w:spacing w:before="0" w:after="0"/>
        <w:jc w:val="right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Приложение  №2</w:t>
      </w:r>
      <w:r w:rsidR="00BC4DAB">
        <w:rPr>
          <w:b/>
          <w:sz w:val="28"/>
          <w:szCs w:val="28"/>
          <w:lang w:val="kk-KZ"/>
        </w:rPr>
        <w:t xml:space="preserve"> </w:t>
      </w:r>
    </w:p>
    <w:p w:rsidR="00BC4DAB" w:rsidRDefault="00BC4DAB" w:rsidP="00775F50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775F50" w:rsidRDefault="00775F50" w:rsidP="00775F50">
      <w:pPr>
        <w:pStyle w:val="a3"/>
        <w:spacing w:before="0" w:after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</w:t>
      </w:r>
    </w:p>
    <w:p w:rsidR="0084086C" w:rsidRDefault="00775F50" w:rsidP="00775F50">
      <w:pPr>
        <w:pStyle w:val="a3"/>
        <w:spacing w:before="0" w:after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городском </w:t>
      </w:r>
      <w:r>
        <w:rPr>
          <w:b/>
          <w:bCs/>
          <w:sz w:val="28"/>
          <w:szCs w:val="28"/>
        </w:rPr>
        <w:t xml:space="preserve">конкурсе </w:t>
      </w:r>
    </w:p>
    <w:p w:rsidR="00775F50" w:rsidRDefault="00775F50" w:rsidP="00775F50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«</w:t>
      </w:r>
      <w:r w:rsidR="00772070">
        <w:rPr>
          <w:b/>
          <w:bCs/>
          <w:sz w:val="28"/>
          <w:szCs w:val="28"/>
          <w:lang w:val="kk-KZ"/>
        </w:rPr>
        <w:t>Лучший методико-дидактический</w:t>
      </w:r>
      <w:r w:rsidR="0084086C">
        <w:rPr>
          <w:b/>
          <w:bCs/>
          <w:sz w:val="28"/>
          <w:szCs w:val="28"/>
          <w:lang w:val="kk-KZ"/>
        </w:rPr>
        <w:t xml:space="preserve"> </w:t>
      </w:r>
      <w:r w:rsidR="00772070">
        <w:rPr>
          <w:b/>
          <w:bCs/>
          <w:sz w:val="28"/>
          <w:szCs w:val="28"/>
          <w:lang w:val="kk-KZ"/>
        </w:rPr>
        <w:t>материал</w:t>
      </w:r>
      <w:r w:rsidR="0084086C">
        <w:rPr>
          <w:b/>
          <w:bCs/>
          <w:sz w:val="28"/>
          <w:szCs w:val="28"/>
          <w:lang w:val="kk-KZ"/>
        </w:rPr>
        <w:t xml:space="preserve"> - 202</w:t>
      </w:r>
      <w:r w:rsidR="00A96F9C">
        <w:rPr>
          <w:b/>
          <w:bCs/>
          <w:sz w:val="28"/>
          <w:szCs w:val="28"/>
          <w:lang w:val="kk-KZ"/>
        </w:rPr>
        <w:t>2</w:t>
      </w:r>
      <w:r>
        <w:rPr>
          <w:b/>
          <w:bCs/>
          <w:sz w:val="28"/>
          <w:szCs w:val="28"/>
          <w:lang w:val="kk-KZ"/>
        </w:rPr>
        <w:t xml:space="preserve">» </w:t>
      </w:r>
    </w:p>
    <w:p w:rsidR="00775F50" w:rsidRDefault="00775F50" w:rsidP="00775F50">
      <w:pPr>
        <w:pStyle w:val="a3"/>
        <w:spacing w:before="0" w:after="0"/>
        <w:rPr>
          <w:b/>
          <w:bCs/>
          <w:sz w:val="28"/>
          <w:szCs w:val="28"/>
          <w:lang w:val="kk-KZ"/>
        </w:rPr>
      </w:pPr>
    </w:p>
    <w:p w:rsidR="00775F50" w:rsidRDefault="00775F50" w:rsidP="00775F50">
      <w:pPr>
        <w:pStyle w:val="a3"/>
        <w:spacing w:before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положения:</w:t>
      </w:r>
      <w:r>
        <w:t xml:space="preserve"> </w:t>
      </w:r>
    </w:p>
    <w:p w:rsidR="001E5E82" w:rsidRDefault="00775F50" w:rsidP="00775F50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3228E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 </w:t>
      </w:r>
      <w:r w:rsidR="001E5E82" w:rsidRPr="006F4C06">
        <w:rPr>
          <w:sz w:val="28"/>
          <w:szCs w:val="28"/>
        </w:rPr>
        <w:t xml:space="preserve">проводится методическим кабинетом отдела образования города </w:t>
      </w:r>
    </w:p>
    <w:p w:rsidR="00775F50" w:rsidRDefault="001E5E82" w:rsidP="00775F50">
      <w:pPr>
        <w:pStyle w:val="a3"/>
        <w:spacing w:before="0" w:after="0"/>
        <w:jc w:val="both"/>
      </w:pPr>
      <w:r>
        <w:rPr>
          <w:sz w:val="28"/>
          <w:szCs w:val="28"/>
        </w:rPr>
        <w:t xml:space="preserve">       </w:t>
      </w:r>
      <w:r w:rsidRPr="006F4C06">
        <w:rPr>
          <w:sz w:val="28"/>
          <w:szCs w:val="28"/>
        </w:rPr>
        <w:t>Павлодара.</w:t>
      </w:r>
      <w:r w:rsidR="00775F50">
        <w:t xml:space="preserve"> </w:t>
      </w:r>
    </w:p>
    <w:p w:rsidR="00085E3B" w:rsidRPr="00085E3B" w:rsidRDefault="00085E3B" w:rsidP="00775F50">
      <w:pPr>
        <w:pStyle w:val="a3"/>
        <w:spacing w:before="0" w:after="0"/>
        <w:jc w:val="both"/>
        <w:rPr>
          <w:sz w:val="32"/>
          <w:szCs w:val="28"/>
        </w:rPr>
      </w:pPr>
      <w:r w:rsidRPr="00085E3B">
        <w:rPr>
          <w:sz w:val="28"/>
        </w:rPr>
        <w:t>1.2. Представляемый материал может быть индивидуальной</w:t>
      </w:r>
      <w:r w:rsidR="00716D58">
        <w:rPr>
          <w:sz w:val="28"/>
        </w:rPr>
        <w:t>, коллективной работой (н</w:t>
      </w:r>
      <w:r w:rsidRPr="00085E3B">
        <w:rPr>
          <w:sz w:val="28"/>
        </w:rPr>
        <w:t>е более 5 соавторов)</w:t>
      </w:r>
      <w:r>
        <w:rPr>
          <w:sz w:val="28"/>
        </w:rPr>
        <w:t>.</w:t>
      </w:r>
    </w:p>
    <w:p w:rsidR="00716D58" w:rsidRDefault="00CF13C0" w:rsidP="001E5E82">
      <w:pPr>
        <w:pStyle w:val="a3"/>
        <w:spacing w:before="0" w:after="0"/>
        <w:jc w:val="both"/>
        <w:rPr>
          <w:bCs/>
          <w:sz w:val="28"/>
          <w:szCs w:val="28"/>
        </w:rPr>
      </w:pPr>
      <w:r w:rsidRPr="00CF13C0">
        <w:rPr>
          <w:bCs/>
          <w:sz w:val="28"/>
          <w:szCs w:val="28"/>
        </w:rPr>
        <w:t>1.</w:t>
      </w:r>
      <w:r w:rsidR="00085E3B">
        <w:rPr>
          <w:bCs/>
          <w:sz w:val="28"/>
          <w:szCs w:val="28"/>
        </w:rPr>
        <w:t>3</w:t>
      </w:r>
      <w:r w:rsidR="00775F50" w:rsidRPr="00CF13C0">
        <w:rPr>
          <w:bCs/>
          <w:sz w:val="28"/>
          <w:szCs w:val="28"/>
        </w:rPr>
        <w:t>.</w:t>
      </w:r>
      <w:r w:rsidR="00775F50">
        <w:rPr>
          <w:b/>
          <w:bCs/>
          <w:sz w:val="28"/>
          <w:szCs w:val="28"/>
        </w:rPr>
        <w:t xml:space="preserve"> </w:t>
      </w:r>
      <w:r w:rsidR="00716D58">
        <w:rPr>
          <w:b/>
          <w:bCs/>
          <w:sz w:val="28"/>
          <w:szCs w:val="28"/>
        </w:rPr>
        <w:t xml:space="preserve"> </w:t>
      </w:r>
      <w:r w:rsidR="00716D58" w:rsidRPr="00716D58">
        <w:rPr>
          <w:bCs/>
          <w:sz w:val="28"/>
          <w:szCs w:val="28"/>
        </w:rPr>
        <w:t>Победители последних трех лет не допускаются  к участию в Конкурсе.</w:t>
      </w:r>
    </w:p>
    <w:p w:rsidR="005F406C" w:rsidRDefault="005F406C" w:rsidP="001E5E82">
      <w:pPr>
        <w:pStyle w:val="a3"/>
        <w:spacing w:before="0" w:after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1.4. Материалы по направлениям: «Лучшее методическое пособие», «Лучшее методические рекомендации», «Лучшая дидактическая разработка», «Лучший сценарий мероприятия», «Лучшие обучающие и развивающие игры».</w:t>
      </w:r>
    </w:p>
    <w:p w:rsidR="001E5E82" w:rsidRPr="006F4C06" w:rsidRDefault="001E5E82" w:rsidP="001E5E82">
      <w:pPr>
        <w:pStyle w:val="a3"/>
        <w:spacing w:before="0" w:after="0"/>
        <w:jc w:val="both"/>
        <w:rPr>
          <w:b/>
          <w:bCs/>
          <w:sz w:val="28"/>
          <w:szCs w:val="28"/>
        </w:rPr>
      </w:pPr>
      <w:r w:rsidRPr="006F4C06">
        <w:rPr>
          <w:b/>
          <w:bCs/>
          <w:sz w:val="28"/>
          <w:szCs w:val="28"/>
        </w:rPr>
        <w:t>Цель Конкурса:</w:t>
      </w:r>
    </w:p>
    <w:p w:rsidR="00013893" w:rsidRDefault="001E5E82" w:rsidP="0001389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4C06">
        <w:rPr>
          <w:sz w:val="28"/>
          <w:szCs w:val="28"/>
        </w:rPr>
        <w:t xml:space="preserve">выявление и распространение педагогического опыта, стимулирование </w:t>
      </w:r>
      <w:r w:rsidRPr="006F4C06">
        <w:rPr>
          <w:sz w:val="28"/>
          <w:szCs w:val="28"/>
          <w:lang w:val="kk-KZ"/>
        </w:rPr>
        <w:t>и мотивация к образованию в течение</w:t>
      </w:r>
      <w:r w:rsidRPr="00BE77EB">
        <w:rPr>
          <w:sz w:val="28"/>
          <w:szCs w:val="28"/>
          <w:lang w:val="kk-KZ"/>
        </w:rPr>
        <w:t xml:space="preserve"> всей жизни, совершенствованию  </w:t>
      </w:r>
      <w:r w:rsidRPr="00BE77EB">
        <w:rPr>
          <w:sz w:val="28"/>
          <w:szCs w:val="28"/>
        </w:rPr>
        <w:t xml:space="preserve">профессионального мастерства учителей.   </w:t>
      </w:r>
    </w:p>
    <w:p w:rsidR="001E5E82" w:rsidRDefault="001E5E82" w:rsidP="00013893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</w:rPr>
      </w:pPr>
      <w:r w:rsidRPr="00BE77EB">
        <w:rPr>
          <w:b/>
          <w:bCs/>
          <w:sz w:val="28"/>
          <w:szCs w:val="28"/>
        </w:rPr>
        <w:t>Задачи  Конкурса:</w:t>
      </w:r>
    </w:p>
    <w:p w:rsidR="001E5E82" w:rsidRPr="00DD4DB1" w:rsidRDefault="001E5E82" w:rsidP="001E5E82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284"/>
        <w:jc w:val="both"/>
        <w:rPr>
          <w:rStyle w:val="c1"/>
        </w:rPr>
      </w:pPr>
      <w:r w:rsidRPr="00DD4DB1">
        <w:rPr>
          <w:rStyle w:val="c1"/>
          <w:sz w:val="28"/>
          <w:szCs w:val="28"/>
          <w:shd w:val="clear" w:color="auto" w:fill="FFFFFF"/>
          <w:lang w:val="kk-KZ"/>
        </w:rPr>
        <w:t>Совершенствование</w:t>
      </w:r>
      <w:r w:rsidRPr="00DD4DB1">
        <w:rPr>
          <w:rStyle w:val="c1"/>
          <w:sz w:val="28"/>
          <w:szCs w:val="28"/>
          <w:shd w:val="clear" w:color="auto" w:fill="FFFFFF"/>
        </w:rPr>
        <w:t xml:space="preserve"> профессионального мастерства педагогических работников, выявление талантливых педагогов, их поддержка и поощрение.</w:t>
      </w:r>
    </w:p>
    <w:p w:rsidR="001E5E82" w:rsidRDefault="001E5E82" w:rsidP="001E5E82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ind w:left="142" w:firstLine="0"/>
        <w:jc w:val="both"/>
        <w:rPr>
          <w:rStyle w:val="c1"/>
          <w:sz w:val="28"/>
          <w:szCs w:val="28"/>
          <w:shd w:val="clear" w:color="auto" w:fill="FFFFFF"/>
        </w:rPr>
      </w:pPr>
      <w:r w:rsidRPr="00DD4DB1">
        <w:rPr>
          <w:rStyle w:val="c1"/>
          <w:sz w:val="28"/>
          <w:szCs w:val="28"/>
          <w:shd w:val="clear" w:color="auto" w:fill="FFFFFF"/>
          <w:lang w:val="kk-KZ"/>
        </w:rPr>
        <w:t xml:space="preserve">Формирование положительного имиджа и </w:t>
      </w:r>
      <w:r w:rsidRPr="00DD4DB1">
        <w:rPr>
          <w:rStyle w:val="c1"/>
          <w:sz w:val="28"/>
          <w:szCs w:val="28"/>
          <w:shd w:val="clear" w:color="auto" w:fill="FFFFFF"/>
        </w:rPr>
        <w:t xml:space="preserve">повышение престижа </w:t>
      </w:r>
      <w:r>
        <w:rPr>
          <w:rStyle w:val="c1"/>
          <w:sz w:val="28"/>
          <w:szCs w:val="28"/>
          <w:shd w:val="clear" w:color="auto" w:fill="FFFFFF"/>
        </w:rPr>
        <w:t xml:space="preserve">  </w:t>
      </w:r>
    </w:p>
    <w:p w:rsidR="001E5E82" w:rsidRDefault="001E5E82" w:rsidP="001E5E82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Style w:val="c1"/>
          <w:sz w:val="28"/>
          <w:szCs w:val="28"/>
          <w:shd w:val="clear" w:color="auto" w:fill="FFFFFF"/>
        </w:rPr>
      </w:pPr>
      <w:r>
        <w:rPr>
          <w:rStyle w:val="c1"/>
          <w:sz w:val="28"/>
          <w:szCs w:val="28"/>
          <w:shd w:val="clear" w:color="auto" w:fill="FFFFFF"/>
        </w:rPr>
        <w:t xml:space="preserve">    </w:t>
      </w:r>
      <w:r w:rsidRPr="00DD4DB1">
        <w:rPr>
          <w:rStyle w:val="c1"/>
          <w:sz w:val="28"/>
          <w:szCs w:val="28"/>
          <w:shd w:val="clear" w:color="auto" w:fill="FFFFFF"/>
        </w:rPr>
        <w:t>учительской профессии.</w:t>
      </w:r>
    </w:p>
    <w:p w:rsidR="001E5E82" w:rsidRDefault="001E5E82" w:rsidP="001E5E82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284"/>
        <w:jc w:val="both"/>
        <w:rPr>
          <w:rStyle w:val="c1"/>
          <w:sz w:val="28"/>
          <w:szCs w:val="28"/>
          <w:shd w:val="clear" w:color="auto" w:fill="FFFFFF"/>
        </w:rPr>
      </w:pPr>
      <w:r w:rsidRPr="00DD4DB1">
        <w:rPr>
          <w:rStyle w:val="c1"/>
          <w:sz w:val="28"/>
          <w:szCs w:val="28"/>
          <w:shd w:val="clear" w:color="auto" w:fill="FFFFFF"/>
        </w:rPr>
        <w:t xml:space="preserve">Развитие и поддержка </w:t>
      </w:r>
      <w:r w:rsidRPr="00DD4DB1">
        <w:rPr>
          <w:rStyle w:val="c1"/>
          <w:sz w:val="28"/>
          <w:szCs w:val="28"/>
          <w:shd w:val="clear" w:color="auto" w:fill="FFFFFF"/>
          <w:lang w:val="kk-KZ"/>
        </w:rPr>
        <w:t>внедрения современн</w:t>
      </w:r>
      <w:proofErr w:type="spellStart"/>
      <w:r w:rsidRPr="00DD4DB1">
        <w:rPr>
          <w:rStyle w:val="c1"/>
          <w:sz w:val="28"/>
          <w:szCs w:val="28"/>
          <w:shd w:val="clear" w:color="auto" w:fill="FFFFFF"/>
        </w:rPr>
        <w:t>ых</w:t>
      </w:r>
      <w:proofErr w:type="spellEnd"/>
      <w:r w:rsidRPr="00DD4DB1">
        <w:rPr>
          <w:rStyle w:val="c1"/>
          <w:sz w:val="28"/>
          <w:szCs w:val="28"/>
          <w:shd w:val="clear" w:color="auto" w:fill="FFFFFF"/>
        </w:rPr>
        <w:t xml:space="preserve"> технологий в организации образовательного процесса, пропаганда новейших достижений педагогической науки</w:t>
      </w:r>
      <w:r w:rsidRPr="00DD4DB1">
        <w:rPr>
          <w:rStyle w:val="c1"/>
          <w:sz w:val="28"/>
          <w:szCs w:val="28"/>
          <w:shd w:val="clear" w:color="auto" w:fill="FFFFFF"/>
          <w:lang w:val="kk-KZ"/>
        </w:rPr>
        <w:t xml:space="preserve"> и </w:t>
      </w:r>
      <w:r w:rsidRPr="00DD4DB1">
        <w:rPr>
          <w:rStyle w:val="c1"/>
          <w:sz w:val="28"/>
          <w:szCs w:val="28"/>
          <w:shd w:val="clear" w:color="auto" w:fill="FFFFFF"/>
        </w:rPr>
        <w:t>педагогических инноваций.</w:t>
      </w:r>
    </w:p>
    <w:p w:rsidR="001E5E82" w:rsidRPr="00DD4DB1" w:rsidRDefault="001E5E82" w:rsidP="001E5E82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284"/>
        <w:jc w:val="both"/>
        <w:rPr>
          <w:sz w:val="28"/>
          <w:szCs w:val="28"/>
          <w:shd w:val="clear" w:color="auto" w:fill="FFFFFF"/>
        </w:rPr>
      </w:pPr>
      <w:r w:rsidRPr="00DD4DB1">
        <w:rPr>
          <w:sz w:val="28"/>
          <w:szCs w:val="28"/>
        </w:rPr>
        <w:t>Пропаганда и распространение инновационного педагогического опыта.</w:t>
      </w:r>
    </w:p>
    <w:p w:rsidR="00775F50" w:rsidRDefault="00CF13C0" w:rsidP="00775F50">
      <w:pPr>
        <w:pStyle w:val="a3"/>
        <w:spacing w:before="0" w:after="0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</w:t>
      </w:r>
      <w:r w:rsidR="00775F50">
        <w:rPr>
          <w:b/>
          <w:bCs/>
          <w:sz w:val="28"/>
          <w:szCs w:val="28"/>
          <w:lang w:val="kk-KZ"/>
        </w:rPr>
        <w:t xml:space="preserve">. </w:t>
      </w:r>
      <w:r w:rsidR="00775F50">
        <w:rPr>
          <w:b/>
          <w:bCs/>
          <w:sz w:val="28"/>
          <w:szCs w:val="28"/>
        </w:rPr>
        <w:t xml:space="preserve">Организация конкурса, порядок </w:t>
      </w:r>
      <w:r w:rsidR="001E5E82">
        <w:rPr>
          <w:b/>
          <w:bCs/>
          <w:sz w:val="28"/>
          <w:szCs w:val="28"/>
        </w:rPr>
        <w:t>его проведения.</w:t>
      </w:r>
    </w:p>
    <w:p w:rsidR="00775F50" w:rsidRDefault="00CF13C0" w:rsidP="00775F50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 w:rsidR="00775F50">
        <w:rPr>
          <w:sz w:val="28"/>
          <w:szCs w:val="28"/>
        </w:rPr>
        <w:t>.</w:t>
      </w:r>
      <w:r w:rsidR="00775F50">
        <w:rPr>
          <w:sz w:val="28"/>
          <w:szCs w:val="28"/>
          <w:lang w:val="kk-KZ"/>
        </w:rPr>
        <w:t>1</w:t>
      </w:r>
      <w:r w:rsidR="001E5E82">
        <w:rPr>
          <w:sz w:val="28"/>
          <w:szCs w:val="28"/>
        </w:rPr>
        <w:t xml:space="preserve">. В </w:t>
      </w:r>
      <w:r w:rsidR="00775F50">
        <w:rPr>
          <w:sz w:val="28"/>
          <w:szCs w:val="28"/>
        </w:rPr>
        <w:t>конкурсе</w:t>
      </w:r>
      <w:r w:rsidR="00775F50">
        <w:rPr>
          <w:sz w:val="28"/>
          <w:szCs w:val="28"/>
          <w:lang w:val="kk-KZ"/>
        </w:rPr>
        <w:t xml:space="preserve"> </w:t>
      </w:r>
      <w:r w:rsidR="00775F50">
        <w:rPr>
          <w:sz w:val="28"/>
          <w:szCs w:val="28"/>
        </w:rPr>
        <w:t xml:space="preserve">могут принимать участие педагогические работники всех  образовательных учреждений </w:t>
      </w:r>
      <w:r w:rsidR="00775F50">
        <w:rPr>
          <w:sz w:val="28"/>
          <w:szCs w:val="28"/>
          <w:lang w:val="kk-KZ"/>
        </w:rPr>
        <w:t>города Павлодара</w:t>
      </w:r>
      <w:r w:rsidR="001E5E82">
        <w:rPr>
          <w:sz w:val="28"/>
          <w:szCs w:val="28"/>
        </w:rPr>
        <w:t>.</w:t>
      </w:r>
    </w:p>
    <w:p w:rsidR="00775F50" w:rsidRDefault="00CF13C0" w:rsidP="00775F50">
      <w:pPr>
        <w:pStyle w:val="a3"/>
        <w:spacing w:before="0" w:after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</w:t>
      </w:r>
      <w:r w:rsidR="00775F50">
        <w:rPr>
          <w:bCs/>
          <w:sz w:val="28"/>
          <w:szCs w:val="28"/>
          <w:lang w:val="kk-KZ"/>
        </w:rPr>
        <w:t>.2 Оргкомитет осуществляет следующие функции:</w:t>
      </w:r>
    </w:p>
    <w:p w:rsidR="00775F50" w:rsidRDefault="00775F50" w:rsidP="00775F50">
      <w:pPr>
        <w:pStyle w:val="a3"/>
        <w:spacing w:before="0" w:after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устанавливает процедуру проведения конкурса и критерии оценивания работ участников;</w:t>
      </w:r>
    </w:p>
    <w:p w:rsidR="00775F50" w:rsidRDefault="00775F50" w:rsidP="00775F50">
      <w:pPr>
        <w:pStyle w:val="a3"/>
        <w:spacing w:before="0" w:after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организует прием заявок на участие в конкурсе;</w:t>
      </w:r>
    </w:p>
    <w:p w:rsidR="00775F50" w:rsidRDefault="00775F50" w:rsidP="00775F50">
      <w:pPr>
        <w:pStyle w:val="a3"/>
        <w:spacing w:before="0" w:after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координирует работу жюри.</w:t>
      </w:r>
    </w:p>
    <w:p w:rsidR="00775F50" w:rsidRDefault="00CF13C0" w:rsidP="00775F50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 w:rsidR="00775F50">
        <w:rPr>
          <w:sz w:val="28"/>
          <w:szCs w:val="28"/>
          <w:lang w:val="kk-KZ"/>
        </w:rPr>
        <w:t xml:space="preserve">.3. </w:t>
      </w:r>
      <w:r w:rsidR="00775F50">
        <w:rPr>
          <w:sz w:val="28"/>
          <w:szCs w:val="28"/>
        </w:rPr>
        <w:t>Жюри конкурса оцени</w:t>
      </w:r>
      <w:r w:rsidR="00775F50">
        <w:rPr>
          <w:sz w:val="28"/>
          <w:szCs w:val="28"/>
          <w:lang w:val="kk-KZ"/>
        </w:rPr>
        <w:t>вает представленные материалы</w:t>
      </w:r>
      <w:r w:rsidR="00775F50">
        <w:rPr>
          <w:sz w:val="28"/>
          <w:szCs w:val="28"/>
        </w:rPr>
        <w:t xml:space="preserve"> и </w:t>
      </w:r>
      <w:proofErr w:type="spellStart"/>
      <w:r w:rsidR="00775F50">
        <w:rPr>
          <w:sz w:val="28"/>
          <w:szCs w:val="28"/>
        </w:rPr>
        <w:t>определя</w:t>
      </w:r>
      <w:proofErr w:type="spellEnd"/>
      <w:r w:rsidR="00775F50">
        <w:rPr>
          <w:sz w:val="28"/>
          <w:szCs w:val="28"/>
          <w:lang w:val="kk-KZ"/>
        </w:rPr>
        <w:t xml:space="preserve">ет </w:t>
      </w:r>
      <w:r w:rsidR="00775F50">
        <w:rPr>
          <w:sz w:val="28"/>
          <w:szCs w:val="28"/>
        </w:rPr>
        <w:t xml:space="preserve"> победителей в соответствии с критериями оценки конкурсных работ, определяемыми данным Положением. </w:t>
      </w:r>
    </w:p>
    <w:p w:rsidR="001E5E82" w:rsidRDefault="00CF13C0" w:rsidP="001E5E82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5E82">
        <w:rPr>
          <w:sz w:val="28"/>
          <w:szCs w:val="28"/>
        </w:rPr>
        <w:t>.4. Для участия в конкурсе</w:t>
      </w:r>
      <w:r w:rsidR="001E5E82">
        <w:rPr>
          <w:sz w:val="28"/>
          <w:szCs w:val="28"/>
          <w:lang w:val="kk-KZ"/>
        </w:rPr>
        <w:t xml:space="preserve"> организации образования</w:t>
      </w:r>
      <w:r w:rsidR="001E5E82">
        <w:rPr>
          <w:sz w:val="28"/>
          <w:szCs w:val="28"/>
        </w:rPr>
        <w:t xml:space="preserve"> направляют в методкабинет следующие документы (в бумажном и электронном вариантах): </w:t>
      </w:r>
    </w:p>
    <w:p w:rsidR="001E5E82" w:rsidRPr="00087B33" w:rsidRDefault="001E5E82" w:rsidP="001E5E82">
      <w:pPr>
        <w:pStyle w:val="a3"/>
        <w:spacing w:before="0" w:after="0"/>
        <w:jc w:val="both"/>
        <w:rPr>
          <w:sz w:val="28"/>
          <w:szCs w:val="28"/>
          <w:lang w:val="kk-KZ"/>
        </w:rPr>
      </w:pPr>
      <w:r w:rsidRPr="00087B33">
        <w:rPr>
          <w:sz w:val="28"/>
          <w:szCs w:val="28"/>
        </w:rPr>
        <w:t xml:space="preserve">   -</w:t>
      </w:r>
      <w:r w:rsidR="00087B33">
        <w:rPr>
          <w:sz w:val="28"/>
          <w:szCs w:val="28"/>
        </w:rPr>
        <w:t xml:space="preserve"> </w:t>
      </w:r>
      <w:r w:rsidRPr="00087B33">
        <w:rPr>
          <w:sz w:val="28"/>
          <w:szCs w:val="28"/>
        </w:rPr>
        <w:t>заявку на участие в конкурсе</w:t>
      </w:r>
      <w:r w:rsidR="00A96F9C">
        <w:rPr>
          <w:sz w:val="28"/>
          <w:szCs w:val="28"/>
        </w:rPr>
        <w:t xml:space="preserve"> и </w:t>
      </w:r>
      <w:r w:rsidR="00A96F9C" w:rsidRPr="00087B33">
        <w:rPr>
          <w:sz w:val="28"/>
          <w:szCs w:val="28"/>
          <w:lang w:val="kk-KZ"/>
        </w:rPr>
        <w:t>м</w:t>
      </w:r>
      <w:proofErr w:type="spellStart"/>
      <w:r w:rsidR="00A96F9C" w:rsidRPr="00087B33">
        <w:rPr>
          <w:sz w:val="28"/>
          <w:szCs w:val="28"/>
        </w:rPr>
        <w:t>етодико</w:t>
      </w:r>
      <w:proofErr w:type="spellEnd"/>
      <w:r w:rsidR="00A96F9C" w:rsidRPr="00087B33">
        <w:rPr>
          <w:sz w:val="28"/>
          <w:szCs w:val="28"/>
        </w:rPr>
        <w:t>-дидактические материалы</w:t>
      </w:r>
      <w:r w:rsidRPr="00087B33">
        <w:rPr>
          <w:sz w:val="28"/>
          <w:szCs w:val="28"/>
        </w:rPr>
        <w:t xml:space="preserve"> </w:t>
      </w:r>
      <w:r w:rsidRPr="00087B33">
        <w:rPr>
          <w:b/>
          <w:bCs/>
          <w:i/>
          <w:sz w:val="28"/>
          <w:szCs w:val="28"/>
        </w:rPr>
        <w:t xml:space="preserve">до </w:t>
      </w:r>
      <w:r w:rsidR="00A96F9C">
        <w:rPr>
          <w:b/>
          <w:bCs/>
          <w:i/>
          <w:sz w:val="28"/>
          <w:szCs w:val="28"/>
          <w:lang w:val="kk-KZ"/>
        </w:rPr>
        <w:t xml:space="preserve">4 марта </w:t>
      </w:r>
      <w:r w:rsidRPr="00087B33">
        <w:rPr>
          <w:b/>
          <w:bCs/>
          <w:i/>
          <w:sz w:val="28"/>
          <w:szCs w:val="28"/>
        </w:rPr>
        <w:t>202</w:t>
      </w:r>
      <w:r w:rsidR="005F7648">
        <w:rPr>
          <w:b/>
          <w:bCs/>
          <w:i/>
          <w:sz w:val="28"/>
          <w:szCs w:val="28"/>
        </w:rPr>
        <w:t>2</w:t>
      </w:r>
      <w:r w:rsidRPr="00087B33">
        <w:rPr>
          <w:b/>
          <w:bCs/>
          <w:i/>
          <w:sz w:val="28"/>
          <w:szCs w:val="28"/>
        </w:rPr>
        <w:t xml:space="preserve"> года </w:t>
      </w:r>
      <w:r w:rsidR="0034320C">
        <w:rPr>
          <w:b/>
          <w:bCs/>
          <w:i/>
          <w:sz w:val="28"/>
          <w:szCs w:val="28"/>
        </w:rPr>
        <w:t>(приложение №4)</w:t>
      </w:r>
      <w:r w:rsidR="00A96F9C">
        <w:rPr>
          <w:b/>
          <w:bCs/>
          <w:i/>
          <w:sz w:val="28"/>
          <w:szCs w:val="28"/>
        </w:rPr>
        <w:t>.</w:t>
      </w:r>
    </w:p>
    <w:p w:rsidR="001E5E82" w:rsidRDefault="00CF13C0" w:rsidP="001E5E82">
      <w:pPr>
        <w:pStyle w:val="a3"/>
        <w:spacing w:before="0" w:after="0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  <w:lang w:val="kk-KZ"/>
        </w:rPr>
        <w:t>2</w:t>
      </w:r>
      <w:r w:rsidR="001E5E82">
        <w:rPr>
          <w:sz w:val="28"/>
          <w:szCs w:val="28"/>
          <w:lang w:val="kk-KZ"/>
        </w:rPr>
        <w:t>.</w:t>
      </w:r>
      <w:r w:rsidR="00087B33">
        <w:rPr>
          <w:sz w:val="28"/>
          <w:szCs w:val="28"/>
          <w:lang w:val="kk-KZ"/>
        </w:rPr>
        <w:t>5.</w:t>
      </w:r>
      <w:r w:rsidR="001E5E82">
        <w:rPr>
          <w:sz w:val="28"/>
          <w:szCs w:val="28"/>
          <w:lang w:val="kk-KZ"/>
        </w:rPr>
        <w:t xml:space="preserve"> </w:t>
      </w:r>
      <w:r w:rsidR="001E5E82">
        <w:rPr>
          <w:sz w:val="28"/>
          <w:szCs w:val="28"/>
        </w:rPr>
        <w:t xml:space="preserve">Конкурс проводится </w:t>
      </w:r>
      <w:r w:rsidR="001E5E82" w:rsidRPr="002173C6">
        <w:rPr>
          <w:b/>
          <w:i/>
          <w:sz w:val="28"/>
          <w:szCs w:val="28"/>
          <w:lang w:val="kk-KZ"/>
        </w:rPr>
        <w:t>1</w:t>
      </w:r>
      <w:r w:rsidR="00DE7A13">
        <w:rPr>
          <w:b/>
          <w:i/>
          <w:sz w:val="28"/>
          <w:szCs w:val="28"/>
          <w:lang w:val="kk-KZ"/>
        </w:rPr>
        <w:t>1</w:t>
      </w:r>
      <w:r w:rsidR="001E5E82" w:rsidRPr="002173C6">
        <w:rPr>
          <w:b/>
          <w:i/>
          <w:sz w:val="28"/>
          <w:szCs w:val="28"/>
          <w:lang w:val="kk-KZ"/>
        </w:rPr>
        <w:t xml:space="preserve"> марта</w:t>
      </w:r>
      <w:r w:rsidR="001E5E82" w:rsidRPr="002173C6">
        <w:rPr>
          <w:i/>
          <w:sz w:val="28"/>
          <w:szCs w:val="28"/>
          <w:lang w:val="kk-KZ"/>
        </w:rPr>
        <w:t xml:space="preserve"> </w:t>
      </w:r>
      <w:r w:rsidR="001E5E82" w:rsidRPr="002173C6">
        <w:rPr>
          <w:b/>
          <w:bCs/>
          <w:i/>
          <w:sz w:val="28"/>
          <w:szCs w:val="28"/>
        </w:rPr>
        <w:t>202</w:t>
      </w:r>
      <w:r w:rsidR="005F7648">
        <w:rPr>
          <w:b/>
          <w:bCs/>
          <w:i/>
          <w:sz w:val="28"/>
          <w:szCs w:val="28"/>
        </w:rPr>
        <w:t>2</w:t>
      </w:r>
      <w:r w:rsidR="001E5E82" w:rsidRPr="002173C6">
        <w:rPr>
          <w:b/>
          <w:bCs/>
          <w:i/>
          <w:sz w:val="28"/>
          <w:szCs w:val="28"/>
        </w:rPr>
        <w:t xml:space="preserve"> года</w:t>
      </w:r>
      <w:r w:rsidR="00087B33" w:rsidRPr="002173C6">
        <w:rPr>
          <w:b/>
          <w:bCs/>
          <w:i/>
          <w:sz w:val="28"/>
          <w:szCs w:val="28"/>
        </w:rPr>
        <w:t>.</w:t>
      </w:r>
    </w:p>
    <w:p w:rsidR="00716D58" w:rsidRDefault="00716D58" w:rsidP="001E5E82">
      <w:pPr>
        <w:pStyle w:val="a3"/>
        <w:spacing w:before="0" w:after="0"/>
        <w:jc w:val="both"/>
        <w:rPr>
          <w:b/>
          <w:bCs/>
          <w:sz w:val="28"/>
          <w:szCs w:val="28"/>
        </w:rPr>
      </w:pPr>
      <w:r w:rsidRPr="00716D58">
        <w:rPr>
          <w:b/>
          <w:bCs/>
          <w:sz w:val="28"/>
          <w:szCs w:val="28"/>
        </w:rPr>
        <w:lastRenderedPageBreak/>
        <w:t>3. Классификация методико-дидактических материалов</w:t>
      </w:r>
    </w:p>
    <w:p w:rsidR="00716D58" w:rsidRDefault="00716D58" w:rsidP="001E5E82">
      <w:pPr>
        <w:pStyle w:val="a3"/>
        <w:spacing w:before="0" w:after="0"/>
        <w:jc w:val="both"/>
        <w:rPr>
          <w:bCs/>
          <w:sz w:val="28"/>
          <w:szCs w:val="28"/>
        </w:rPr>
      </w:pPr>
      <w:r w:rsidRPr="00716D58">
        <w:rPr>
          <w:bCs/>
          <w:sz w:val="28"/>
          <w:szCs w:val="28"/>
        </w:rPr>
        <w:t>3.1 На конкурс представляются методико-дидактические материалы:</w:t>
      </w:r>
    </w:p>
    <w:p w:rsidR="00716D58" w:rsidRDefault="00716D58" w:rsidP="001E5E82">
      <w:pPr>
        <w:pStyle w:val="a3"/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16D58">
        <w:rPr>
          <w:b/>
          <w:bCs/>
          <w:i/>
          <w:sz w:val="28"/>
          <w:szCs w:val="28"/>
        </w:rPr>
        <w:t>дидактические материалы</w:t>
      </w:r>
      <w:r>
        <w:rPr>
          <w:bCs/>
          <w:sz w:val="28"/>
          <w:szCs w:val="28"/>
        </w:rPr>
        <w:t xml:space="preserve"> – вид учебных пособий. Предназначенных для организации коллективной, групповой и индивидуальной работы учащихся, материалы для визуального использования, демонстрационные материалы, презентации, сборники заданий и упражнений.</w:t>
      </w:r>
    </w:p>
    <w:p w:rsidR="00716D58" w:rsidRDefault="00716D58" w:rsidP="001E5E82">
      <w:pPr>
        <w:pStyle w:val="a3"/>
        <w:spacing w:before="0" w:after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- </w:t>
      </w:r>
      <w:r w:rsidR="00860C59" w:rsidRPr="002E114E">
        <w:rPr>
          <w:b/>
          <w:bCs/>
          <w:i/>
          <w:sz w:val="28"/>
          <w:szCs w:val="28"/>
          <w:lang w:val="kk-KZ"/>
        </w:rPr>
        <w:t>методические разработки (пособия)</w:t>
      </w:r>
      <w:r w:rsidR="00860C59" w:rsidRPr="00DC53A2">
        <w:rPr>
          <w:b/>
          <w:bCs/>
          <w:sz w:val="28"/>
          <w:szCs w:val="28"/>
          <w:lang w:val="kk-KZ"/>
        </w:rPr>
        <w:t xml:space="preserve"> </w:t>
      </w:r>
      <w:r w:rsidR="00860C59">
        <w:rPr>
          <w:bCs/>
          <w:sz w:val="28"/>
          <w:szCs w:val="28"/>
          <w:lang w:val="kk-KZ"/>
        </w:rPr>
        <w:t>– материалы, в которых освещается методика преподавания отдельного раздела, темы учебной программы или нескольких отдельных разделов, тем.</w:t>
      </w:r>
    </w:p>
    <w:p w:rsidR="00860C59" w:rsidRDefault="00860C59" w:rsidP="001E5E82">
      <w:pPr>
        <w:pStyle w:val="a3"/>
        <w:spacing w:before="0" w:after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- </w:t>
      </w:r>
      <w:r w:rsidRPr="002E114E">
        <w:rPr>
          <w:b/>
          <w:bCs/>
          <w:i/>
          <w:sz w:val="28"/>
          <w:szCs w:val="28"/>
          <w:lang w:val="kk-KZ"/>
        </w:rPr>
        <w:t>методические рекомендации</w:t>
      </w:r>
      <w:r>
        <w:rPr>
          <w:bCs/>
          <w:sz w:val="28"/>
          <w:szCs w:val="28"/>
          <w:lang w:val="kk-KZ"/>
        </w:rPr>
        <w:t xml:space="preserve"> – материалы, посвященные отдельным аспектам образовательного процесса, </w:t>
      </w:r>
      <w:r w:rsidR="00941ACB">
        <w:rPr>
          <w:bCs/>
          <w:sz w:val="28"/>
          <w:szCs w:val="28"/>
          <w:lang w:val="kk-KZ"/>
        </w:rPr>
        <w:t>способствующие внедрению в практику наиболее эффективных технологий, методик, методов и форм обучения и воспитания.</w:t>
      </w:r>
      <w:r w:rsidR="00A23B81">
        <w:rPr>
          <w:bCs/>
          <w:sz w:val="28"/>
          <w:szCs w:val="28"/>
          <w:lang w:val="kk-KZ"/>
        </w:rPr>
        <w:t xml:space="preserve"> Например, «Рекомендации по развитию творческого мышления на уроках географии и истории».</w:t>
      </w:r>
    </w:p>
    <w:p w:rsidR="00941ACB" w:rsidRDefault="00941ACB" w:rsidP="001E5E82">
      <w:pPr>
        <w:pStyle w:val="a3"/>
        <w:spacing w:before="0" w:after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- </w:t>
      </w:r>
      <w:r w:rsidRPr="002E114E">
        <w:rPr>
          <w:b/>
          <w:bCs/>
          <w:i/>
          <w:sz w:val="28"/>
          <w:szCs w:val="28"/>
          <w:lang w:val="kk-KZ"/>
        </w:rPr>
        <w:t>диагностические материалы</w:t>
      </w:r>
      <w:r>
        <w:rPr>
          <w:bCs/>
          <w:sz w:val="28"/>
          <w:szCs w:val="28"/>
          <w:lang w:val="kk-KZ"/>
        </w:rPr>
        <w:t xml:space="preserve"> – материалы, помогающие измерить, оценить полученные результаты относительно поставленных педагогических целей. К ним могут быть отнесены как сами измерители (тесты, контрольные задания и т.д.), так и описание методов (способов) измерения уровня  достижения педагогических целей и задач</w:t>
      </w:r>
      <w:r w:rsidR="00DC53A2">
        <w:rPr>
          <w:bCs/>
          <w:sz w:val="28"/>
          <w:szCs w:val="28"/>
          <w:lang w:val="kk-KZ"/>
        </w:rPr>
        <w:t>;</w:t>
      </w:r>
    </w:p>
    <w:p w:rsidR="00DC53A2" w:rsidRDefault="00DC53A2" w:rsidP="001E5E82">
      <w:pPr>
        <w:pStyle w:val="a3"/>
        <w:spacing w:before="0" w:after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- </w:t>
      </w:r>
      <w:r w:rsidRPr="002E114E">
        <w:rPr>
          <w:b/>
          <w:bCs/>
          <w:i/>
          <w:sz w:val="28"/>
          <w:szCs w:val="28"/>
          <w:lang w:val="kk-KZ"/>
        </w:rPr>
        <w:t>обучающие и развивающие игры</w:t>
      </w:r>
      <w:r>
        <w:rPr>
          <w:bCs/>
          <w:sz w:val="28"/>
          <w:szCs w:val="28"/>
          <w:lang w:val="kk-KZ"/>
        </w:rPr>
        <w:t xml:space="preserve"> – игровые материалы с описанием сценария игры, методики ее пров</w:t>
      </w:r>
      <w:r w:rsidR="005900A5">
        <w:rPr>
          <w:bCs/>
          <w:sz w:val="28"/>
          <w:szCs w:val="28"/>
          <w:lang w:val="kk-KZ"/>
        </w:rPr>
        <w:t>едения и оценивания результатов.</w:t>
      </w:r>
    </w:p>
    <w:p w:rsidR="00775F50" w:rsidRDefault="005900A5" w:rsidP="00F339A8">
      <w:pPr>
        <w:pStyle w:val="a3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75F50">
        <w:rPr>
          <w:b/>
          <w:bCs/>
          <w:sz w:val="28"/>
          <w:szCs w:val="28"/>
        </w:rPr>
        <w:t>. Требования к конкурсным материалам.</w:t>
      </w:r>
    </w:p>
    <w:p w:rsidR="00775F50" w:rsidRDefault="005900A5" w:rsidP="00775F50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5F50">
        <w:rPr>
          <w:sz w:val="28"/>
          <w:szCs w:val="28"/>
        </w:rPr>
        <w:t>.1 Предлагаемые на конкурс материалы представляют собой итог инновационной деятельности педагогов и организаций образования</w:t>
      </w:r>
      <w:r w:rsidR="00775F50">
        <w:rPr>
          <w:sz w:val="28"/>
          <w:szCs w:val="28"/>
          <w:lang w:val="kk-KZ"/>
        </w:rPr>
        <w:t>.</w:t>
      </w:r>
      <w:r w:rsidR="00775F50">
        <w:rPr>
          <w:lang w:val="kk-KZ"/>
        </w:rPr>
        <w:t xml:space="preserve"> </w:t>
      </w:r>
    </w:p>
    <w:p w:rsidR="00775F50" w:rsidRDefault="005900A5" w:rsidP="00775F50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5F50">
        <w:rPr>
          <w:sz w:val="28"/>
          <w:szCs w:val="28"/>
        </w:rPr>
        <w:t>.2. Они должны:</w:t>
      </w:r>
      <w:r w:rsidR="00775F50">
        <w:t xml:space="preserve"> </w:t>
      </w:r>
    </w:p>
    <w:p w:rsidR="00775F50" w:rsidRDefault="00775F50" w:rsidP="00775F50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опираться на достижения современной педагогической науки и практики;</w:t>
      </w:r>
      <w:r>
        <w:t xml:space="preserve"> </w:t>
      </w:r>
    </w:p>
    <w:p w:rsidR="00775F50" w:rsidRDefault="00775F50" w:rsidP="00775F50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обеспечивать </w:t>
      </w:r>
      <w:r w:rsidR="00087B33">
        <w:rPr>
          <w:sz w:val="28"/>
          <w:szCs w:val="28"/>
        </w:rPr>
        <w:t xml:space="preserve">современное </w:t>
      </w:r>
      <w:r>
        <w:rPr>
          <w:sz w:val="28"/>
          <w:szCs w:val="28"/>
        </w:rPr>
        <w:t>качество образования;</w:t>
      </w:r>
      <w:r>
        <w:t xml:space="preserve"> </w:t>
      </w:r>
    </w:p>
    <w:p w:rsidR="00775F50" w:rsidRDefault="00775F50" w:rsidP="00775F50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учитывать возрастные психолого-педагогические особенности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обучаемых, т.е. обеспечивать возможность уровневой дифференциации и индивидуализации обучения;</w:t>
      </w:r>
      <w:r>
        <w:t xml:space="preserve"> </w:t>
      </w:r>
    </w:p>
    <w:p w:rsidR="00775F50" w:rsidRDefault="00775F50" w:rsidP="00775F50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ориентироваться на современные формы обучения, обеспечивающие организацию учебной деятельности с широким использованием современных педагогических технологий, на</w:t>
      </w:r>
      <w:r w:rsidR="007A62C6">
        <w:rPr>
          <w:sz w:val="28"/>
          <w:szCs w:val="28"/>
        </w:rPr>
        <w:t>правленных на развитие учащихся.</w:t>
      </w:r>
    </w:p>
    <w:p w:rsidR="00775F50" w:rsidRDefault="005900A5" w:rsidP="00775F50">
      <w:pPr>
        <w:pStyle w:val="a3"/>
        <w:spacing w:before="0" w:after="0"/>
        <w:jc w:val="both"/>
      </w:pPr>
      <w:r>
        <w:rPr>
          <w:sz w:val="28"/>
          <w:szCs w:val="28"/>
        </w:rPr>
        <w:t>4</w:t>
      </w:r>
      <w:r w:rsidR="000F5F0C">
        <w:rPr>
          <w:sz w:val="28"/>
          <w:szCs w:val="28"/>
        </w:rPr>
        <w:t>.</w:t>
      </w:r>
      <w:r w:rsidR="00CF13C0">
        <w:rPr>
          <w:sz w:val="28"/>
          <w:szCs w:val="28"/>
        </w:rPr>
        <w:t>3</w:t>
      </w:r>
      <w:r w:rsidR="00775F50">
        <w:rPr>
          <w:sz w:val="28"/>
          <w:szCs w:val="28"/>
        </w:rPr>
        <w:t>.</w:t>
      </w:r>
      <w:r w:rsidR="00775F50">
        <w:rPr>
          <w:b/>
          <w:sz w:val="28"/>
          <w:szCs w:val="28"/>
        </w:rPr>
        <w:t xml:space="preserve"> </w:t>
      </w:r>
      <w:r w:rsidR="000F5F0C">
        <w:rPr>
          <w:sz w:val="28"/>
          <w:szCs w:val="28"/>
        </w:rPr>
        <w:t xml:space="preserve">Оформление </w:t>
      </w:r>
      <w:r w:rsidR="00775F50" w:rsidRPr="000F5F0C">
        <w:rPr>
          <w:sz w:val="28"/>
          <w:szCs w:val="28"/>
        </w:rPr>
        <w:t>конкурсных материалов.</w:t>
      </w:r>
      <w:r w:rsidR="00775F50" w:rsidRPr="000F5F0C">
        <w:t xml:space="preserve"> </w:t>
      </w:r>
    </w:p>
    <w:p w:rsidR="00E61E3D" w:rsidRPr="00E61E3D" w:rsidRDefault="00E61E3D" w:rsidP="00E61E3D">
      <w:pPr>
        <w:pStyle w:val="a3"/>
        <w:spacing w:before="0" w:after="0"/>
        <w:jc w:val="center"/>
        <w:rPr>
          <w:b/>
          <w:sz w:val="28"/>
        </w:rPr>
      </w:pPr>
      <w:r w:rsidRPr="00E61E3D">
        <w:rPr>
          <w:b/>
          <w:sz w:val="28"/>
        </w:rPr>
        <w:t>Структура материала</w:t>
      </w:r>
    </w:p>
    <w:p w:rsidR="000F5F0C" w:rsidRDefault="005900A5" w:rsidP="000F5F0C">
      <w:pPr>
        <w:pStyle w:val="a3"/>
        <w:spacing w:before="0"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титульный лист (с указанием наименования организации образования, согласно юридическому документу; фамилии, имени, отчества согласно документу, удостоверяющему личность, должности автора, </w:t>
      </w:r>
      <w:r w:rsidR="00E61E3D">
        <w:rPr>
          <w:sz w:val="28"/>
          <w:szCs w:val="28"/>
          <w:lang w:val="kk-KZ"/>
        </w:rPr>
        <w:t>названия и года разработки работы);</w:t>
      </w:r>
    </w:p>
    <w:p w:rsidR="00E61E3D" w:rsidRDefault="00E61E3D" w:rsidP="000F5F0C">
      <w:pPr>
        <w:pStyle w:val="a3"/>
        <w:spacing w:before="0"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аннотация: 3-4 предложения</w:t>
      </w:r>
    </w:p>
    <w:p w:rsidR="000F5F0C" w:rsidRDefault="000F5F0C" w:rsidP="000F5F0C">
      <w:pPr>
        <w:pStyle w:val="a3"/>
        <w:spacing w:before="0"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рецензия</w:t>
      </w:r>
      <w:r w:rsidR="00E61E3D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(не менее 2-х рецензий: учителя-практика, преподавателя вуза с ученой степенью)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0F5F0C" w:rsidRDefault="000F5F0C" w:rsidP="000F5F0C">
      <w:pPr>
        <w:pStyle w:val="a3"/>
        <w:spacing w:before="0"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пояснительная записка</w:t>
      </w:r>
      <w:r w:rsidR="00E61E3D">
        <w:rPr>
          <w:sz w:val="28"/>
          <w:szCs w:val="28"/>
          <w:lang w:val="kk-KZ"/>
        </w:rPr>
        <w:t xml:space="preserve"> (указывается, какой проблеме посвящается материал, какие вопросы раскрывает, кому может быть полезен)</w:t>
      </w:r>
      <w:r>
        <w:rPr>
          <w:sz w:val="28"/>
          <w:szCs w:val="28"/>
          <w:lang w:val="kk-KZ"/>
        </w:rPr>
        <w:t>;</w:t>
      </w:r>
    </w:p>
    <w:p w:rsidR="000F5F0C" w:rsidRDefault="000F5F0C" w:rsidP="000F5F0C">
      <w:pPr>
        <w:pStyle w:val="a3"/>
        <w:spacing w:before="0"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методические рекомендации (по мере необходимости);</w:t>
      </w:r>
    </w:p>
    <w:p w:rsidR="000F5F0C" w:rsidRDefault="000F5F0C" w:rsidP="000F5F0C">
      <w:pPr>
        <w:pStyle w:val="a3"/>
        <w:spacing w:before="0"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- содержание</w:t>
      </w:r>
      <w:r w:rsidR="00E61E3D">
        <w:rPr>
          <w:sz w:val="28"/>
          <w:szCs w:val="28"/>
          <w:lang w:val="kk-KZ"/>
        </w:rPr>
        <w:t xml:space="preserve"> (оглавление)</w:t>
      </w:r>
      <w:r>
        <w:rPr>
          <w:sz w:val="28"/>
          <w:szCs w:val="28"/>
          <w:lang w:val="kk-KZ"/>
        </w:rPr>
        <w:t>;</w:t>
      </w:r>
    </w:p>
    <w:p w:rsidR="00175E18" w:rsidRDefault="00175E18" w:rsidP="000F5F0C">
      <w:pPr>
        <w:pStyle w:val="a3"/>
        <w:spacing w:before="0"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введение (раскрыввается актуальность данной работы (1-2 стр.), т.е. автор отвечает на вопрос, почему он выбрал эту проблему и каково ее место в содержании образования);</w:t>
      </w:r>
    </w:p>
    <w:p w:rsidR="00E61E3D" w:rsidRDefault="00E61E3D" w:rsidP="000F5F0C">
      <w:pPr>
        <w:pStyle w:val="a3"/>
        <w:spacing w:before="0"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основная часть;</w:t>
      </w:r>
    </w:p>
    <w:p w:rsidR="00E61E3D" w:rsidRDefault="00E61E3D" w:rsidP="000F5F0C">
      <w:pPr>
        <w:pStyle w:val="a3"/>
        <w:spacing w:before="0"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Заключение; </w:t>
      </w:r>
    </w:p>
    <w:p w:rsidR="000F5F0C" w:rsidRDefault="00E61E3D" w:rsidP="000F5F0C">
      <w:pPr>
        <w:pStyle w:val="a3"/>
        <w:spacing w:before="0"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список использованных</w:t>
      </w:r>
      <w:r w:rsidR="000F5F0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источников;</w:t>
      </w:r>
    </w:p>
    <w:p w:rsidR="00E61E3D" w:rsidRDefault="00E61E3D" w:rsidP="000F5F0C">
      <w:pPr>
        <w:pStyle w:val="a3"/>
        <w:spacing w:before="0"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приложение.</w:t>
      </w:r>
    </w:p>
    <w:p w:rsidR="00E61E3D" w:rsidRDefault="00E61E3D" w:rsidP="00E61E3D">
      <w:pPr>
        <w:pStyle w:val="a3"/>
        <w:spacing w:before="0"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4.4 Содержание</w:t>
      </w:r>
    </w:p>
    <w:p w:rsidR="00E61E3D" w:rsidRDefault="00E61E3D" w:rsidP="00E61E3D">
      <w:pPr>
        <w:pStyle w:val="a3"/>
        <w:numPr>
          <w:ilvl w:val="0"/>
          <w:numId w:val="2"/>
        </w:numPr>
        <w:spacing w:before="0"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Содержание методико-дидактичесского материала должно четко соответствовать теме и цели;</w:t>
      </w:r>
    </w:p>
    <w:p w:rsidR="00E61E3D" w:rsidRDefault="00E61E3D" w:rsidP="00E61E3D">
      <w:pPr>
        <w:pStyle w:val="a3"/>
        <w:numPr>
          <w:ilvl w:val="0"/>
          <w:numId w:val="2"/>
        </w:numPr>
        <w:spacing w:before="0"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Материал должен быть систематизирован, изложен максимально просто </w:t>
      </w:r>
      <w:r w:rsidR="005E1D08">
        <w:rPr>
          <w:sz w:val="28"/>
          <w:szCs w:val="28"/>
          <w:lang w:val="kk-KZ"/>
        </w:rPr>
        <w:t>и четко;</w:t>
      </w:r>
    </w:p>
    <w:p w:rsidR="005E1D08" w:rsidRDefault="005E1D08" w:rsidP="00E61E3D">
      <w:pPr>
        <w:pStyle w:val="a3"/>
        <w:numPr>
          <w:ilvl w:val="0"/>
          <w:numId w:val="2"/>
        </w:numPr>
        <w:spacing w:before="0"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Язык должен быть лаконичным, грамотным, убедительным;</w:t>
      </w:r>
    </w:p>
    <w:p w:rsidR="005E1D08" w:rsidRDefault="005E1D08" w:rsidP="00E61E3D">
      <w:pPr>
        <w:pStyle w:val="a3"/>
        <w:numPr>
          <w:ilvl w:val="0"/>
          <w:numId w:val="2"/>
        </w:numPr>
        <w:spacing w:before="0"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Методико-дидактический материал должен учитывать конкретрные материально-технические условия осуществления учебно-воспитательного процесса и раскрывать вопрос «Как учить»;</w:t>
      </w:r>
    </w:p>
    <w:p w:rsidR="00405505" w:rsidRDefault="005E1D08" w:rsidP="00E61E3D">
      <w:pPr>
        <w:pStyle w:val="a3"/>
        <w:numPr>
          <w:ilvl w:val="0"/>
          <w:numId w:val="2"/>
        </w:numPr>
        <w:spacing w:before="0"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Методико-дидактический материал должен со</w:t>
      </w:r>
      <w:r w:rsidR="00405505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>ержать</w:t>
      </w:r>
      <w:r w:rsidR="00405505">
        <w:rPr>
          <w:sz w:val="28"/>
          <w:szCs w:val="28"/>
          <w:lang w:val="kk-KZ"/>
        </w:rPr>
        <w:t xml:space="preserve"> конкретные материалы, которые можно использовать в практике педагогической работы (планы занятий, инструкции для проведения лабораторных работ, опорные конспекты, схемы, тесты,  уровневые задания и т.д.);</w:t>
      </w:r>
    </w:p>
    <w:p w:rsidR="005E1D08" w:rsidRDefault="00405505" w:rsidP="00E61E3D">
      <w:pPr>
        <w:pStyle w:val="a3"/>
        <w:numPr>
          <w:ilvl w:val="0"/>
          <w:numId w:val="2"/>
        </w:numPr>
        <w:spacing w:before="0"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Материалы не должны копировать содержание УМК, дублировать общедоступную информацию.</w:t>
      </w:r>
      <w:r w:rsidR="005E1D08">
        <w:rPr>
          <w:sz w:val="28"/>
          <w:szCs w:val="28"/>
          <w:lang w:val="kk-KZ"/>
        </w:rPr>
        <w:t xml:space="preserve"> </w:t>
      </w:r>
    </w:p>
    <w:p w:rsidR="00775F50" w:rsidRDefault="00405505" w:rsidP="00775F50">
      <w:pPr>
        <w:pStyle w:val="a3"/>
        <w:spacing w:before="0"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0F5F0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775F50">
        <w:rPr>
          <w:sz w:val="28"/>
          <w:szCs w:val="28"/>
        </w:rPr>
        <w:t>.</w:t>
      </w:r>
      <w:r w:rsidR="00775F50">
        <w:rPr>
          <w:b/>
          <w:bCs/>
          <w:sz w:val="28"/>
          <w:szCs w:val="28"/>
        </w:rPr>
        <w:t xml:space="preserve"> </w:t>
      </w:r>
      <w:r w:rsidR="00775F50" w:rsidRPr="000F5F0C">
        <w:rPr>
          <w:bCs/>
          <w:sz w:val="28"/>
          <w:szCs w:val="28"/>
        </w:rPr>
        <w:t>Требования к оформлению.</w:t>
      </w:r>
      <w:r w:rsidR="00775F50" w:rsidRPr="000F5F0C">
        <w:t xml:space="preserve"> </w:t>
      </w:r>
    </w:p>
    <w:p w:rsidR="00405505" w:rsidRDefault="00775F50" w:rsidP="00775F50">
      <w:pPr>
        <w:jc w:val="both"/>
        <w:rPr>
          <w:sz w:val="28"/>
          <w:szCs w:val="28"/>
        </w:rPr>
      </w:pPr>
      <w:r w:rsidRPr="000F5F0C">
        <w:rPr>
          <w:b/>
          <w:bCs/>
          <w:i/>
          <w:sz w:val="28"/>
          <w:szCs w:val="28"/>
        </w:rPr>
        <w:t>Все материалы предоставляются на конкурс в печатном и электронном виде</w:t>
      </w:r>
      <w:r>
        <w:rPr>
          <w:sz w:val="28"/>
          <w:szCs w:val="28"/>
        </w:rPr>
        <w:t xml:space="preserve"> </w:t>
      </w:r>
      <w:r w:rsidR="00405505">
        <w:rPr>
          <w:sz w:val="28"/>
          <w:szCs w:val="28"/>
        </w:rPr>
        <w:t>(дисках):</w:t>
      </w:r>
    </w:p>
    <w:p w:rsidR="00405505" w:rsidRDefault="00405505" w:rsidP="00775F5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75F50">
        <w:rPr>
          <w:color w:val="000000"/>
          <w:sz w:val="28"/>
          <w:szCs w:val="28"/>
        </w:rPr>
        <w:t xml:space="preserve">формат </w:t>
      </w:r>
      <w:r>
        <w:rPr>
          <w:color w:val="000000"/>
          <w:sz w:val="28"/>
          <w:szCs w:val="28"/>
        </w:rPr>
        <w:t xml:space="preserve">- </w:t>
      </w:r>
      <w:r w:rsidR="00775F50">
        <w:rPr>
          <w:color w:val="000000"/>
          <w:sz w:val="28"/>
          <w:szCs w:val="28"/>
        </w:rPr>
        <w:t xml:space="preserve">А4, текстовый редактор - </w:t>
      </w:r>
      <w:proofErr w:type="spellStart"/>
      <w:r w:rsidR="00775F50">
        <w:rPr>
          <w:color w:val="000000"/>
          <w:sz w:val="28"/>
          <w:szCs w:val="28"/>
        </w:rPr>
        <w:t>Microsoft</w:t>
      </w:r>
      <w:proofErr w:type="spellEnd"/>
      <w:r w:rsidR="00775F50">
        <w:rPr>
          <w:color w:val="000000"/>
          <w:sz w:val="28"/>
          <w:szCs w:val="28"/>
        </w:rPr>
        <w:t xml:space="preserve"> </w:t>
      </w:r>
      <w:proofErr w:type="spellStart"/>
      <w:r w:rsidR="00775F50">
        <w:rPr>
          <w:color w:val="000000"/>
          <w:sz w:val="28"/>
          <w:szCs w:val="28"/>
        </w:rPr>
        <w:t>Word</w:t>
      </w:r>
      <w:proofErr w:type="spellEnd"/>
      <w:r w:rsidR="00775F50">
        <w:rPr>
          <w:color w:val="000000"/>
          <w:sz w:val="28"/>
          <w:szCs w:val="28"/>
        </w:rPr>
        <w:t xml:space="preserve">, шрифт – </w:t>
      </w:r>
      <w:proofErr w:type="spellStart"/>
      <w:r w:rsidR="00775F50">
        <w:rPr>
          <w:color w:val="000000"/>
          <w:sz w:val="28"/>
          <w:szCs w:val="28"/>
        </w:rPr>
        <w:t>Times</w:t>
      </w:r>
      <w:proofErr w:type="spellEnd"/>
      <w:r w:rsidR="00775F50">
        <w:rPr>
          <w:color w:val="000000"/>
          <w:sz w:val="28"/>
          <w:szCs w:val="28"/>
        </w:rPr>
        <w:t xml:space="preserve"> </w:t>
      </w:r>
      <w:proofErr w:type="spellStart"/>
      <w:r w:rsidR="00775F50">
        <w:rPr>
          <w:color w:val="000000"/>
          <w:sz w:val="28"/>
          <w:szCs w:val="28"/>
        </w:rPr>
        <w:t>New</w:t>
      </w:r>
      <w:proofErr w:type="spellEnd"/>
      <w:r w:rsidR="00775F50">
        <w:rPr>
          <w:color w:val="000000"/>
          <w:sz w:val="28"/>
          <w:szCs w:val="28"/>
        </w:rPr>
        <w:t xml:space="preserve"> </w:t>
      </w:r>
      <w:proofErr w:type="spellStart"/>
      <w:r w:rsidR="00775F50" w:rsidRPr="000F5F0C">
        <w:rPr>
          <w:color w:val="000000"/>
          <w:sz w:val="28"/>
          <w:szCs w:val="28"/>
        </w:rPr>
        <w:t>Roman</w:t>
      </w:r>
      <w:proofErr w:type="spellEnd"/>
      <w:r w:rsidR="00775F50" w:rsidRPr="000F5F0C">
        <w:rPr>
          <w:color w:val="000000"/>
          <w:sz w:val="28"/>
          <w:szCs w:val="28"/>
        </w:rPr>
        <w:t xml:space="preserve">, размер шрифта – 14, поля – 2 см. со всех </w:t>
      </w:r>
      <w:r>
        <w:rPr>
          <w:color w:val="000000"/>
          <w:sz w:val="28"/>
          <w:szCs w:val="28"/>
        </w:rPr>
        <w:t>сторон;</w:t>
      </w:r>
    </w:p>
    <w:p w:rsidR="00775F50" w:rsidRDefault="00405505" w:rsidP="00775F5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F5F0C" w:rsidRPr="000F5F0C">
        <w:rPr>
          <w:color w:val="000000"/>
          <w:sz w:val="28"/>
          <w:szCs w:val="28"/>
        </w:rPr>
        <w:t xml:space="preserve"> межстрочный интервал -</w:t>
      </w:r>
      <w:r>
        <w:rPr>
          <w:color w:val="000000"/>
          <w:sz w:val="28"/>
          <w:szCs w:val="28"/>
        </w:rPr>
        <w:t xml:space="preserve"> одинарный</w:t>
      </w:r>
      <w:r w:rsidR="00775F50" w:rsidRPr="000F5F0C">
        <w:rPr>
          <w:color w:val="000000"/>
          <w:sz w:val="28"/>
          <w:szCs w:val="28"/>
        </w:rPr>
        <w:t>, ориентация книжная</w:t>
      </w:r>
      <w:r w:rsidR="000F5F0C" w:rsidRPr="000F5F0C">
        <w:rPr>
          <w:color w:val="000000"/>
          <w:sz w:val="28"/>
          <w:szCs w:val="28"/>
        </w:rPr>
        <w:t xml:space="preserve"> и альбомном вариантах</w:t>
      </w:r>
      <w:r>
        <w:rPr>
          <w:color w:val="000000"/>
          <w:sz w:val="28"/>
          <w:szCs w:val="28"/>
        </w:rPr>
        <w:t>, без переносов;</w:t>
      </w:r>
    </w:p>
    <w:p w:rsidR="00405505" w:rsidRDefault="00405505" w:rsidP="00775F5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текст разделяется на разделы и подразделы. Им присваиваются порядковые номера, обозначаемые арабскими цифрами. Наименование разделов </w:t>
      </w:r>
      <w:proofErr w:type="gramStart"/>
      <w:r>
        <w:rPr>
          <w:color w:val="000000"/>
          <w:sz w:val="28"/>
          <w:szCs w:val="28"/>
        </w:rPr>
        <w:t>в текста</w:t>
      </w:r>
      <w:proofErr w:type="gramEnd"/>
      <w:r>
        <w:rPr>
          <w:color w:val="000000"/>
          <w:sz w:val="28"/>
          <w:szCs w:val="28"/>
        </w:rPr>
        <w:t xml:space="preserve"> оформляют в виде заголовков. Заголовок раздела набирается заглавными буквами, выделяется полужирным</w:t>
      </w:r>
      <w:r w:rsidR="00870AC3">
        <w:rPr>
          <w:color w:val="000000"/>
          <w:sz w:val="28"/>
          <w:szCs w:val="28"/>
        </w:rPr>
        <w:t>, размещается по центру. Основной текст отделяется от заголовка пустой строкой. Заголовки подразделов начинаются с абзаца. Точку в конце заголовков не ставят. Подчеркивать заголовки не следует. Каждый раздел рекомендуется начинать с нового листа.</w:t>
      </w:r>
    </w:p>
    <w:p w:rsidR="00870AC3" w:rsidRDefault="00870AC3" w:rsidP="00775F5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 содержании последовательно перечисляются заголовки разделов, подразделов с указанием номеров не следует. Каждый раздел рекомендуется начинать с нового листа.</w:t>
      </w:r>
    </w:p>
    <w:p w:rsidR="00870AC3" w:rsidRDefault="00870AC3" w:rsidP="00775F5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Иллюстрации обозначаются словом </w:t>
      </w:r>
      <w:r w:rsidRPr="00870AC3">
        <w:rPr>
          <w:rFonts w:eastAsia="Calibri"/>
          <w:i/>
          <w:sz w:val="28"/>
          <w:szCs w:val="28"/>
          <w:lang w:eastAsia="en-US"/>
        </w:rPr>
        <w:t>«Рисунок»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r w:rsidRPr="00870AC3">
        <w:rPr>
          <w:rFonts w:eastAsia="Calibri"/>
          <w:sz w:val="28"/>
          <w:szCs w:val="28"/>
          <w:lang w:eastAsia="en-US"/>
        </w:rPr>
        <w:t xml:space="preserve">и </w:t>
      </w:r>
      <w:r>
        <w:rPr>
          <w:rFonts w:eastAsia="Calibri"/>
          <w:sz w:val="28"/>
          <w:szCs w:val="28"/>
          <w:lang w:eastAsia="en-US"/>
        </w:rPr>
        <w:t>нумеруется в пределах раздела. Номер иллюстрации должен состоять из номера раздела и порядко</w:t>
      </w:r>
      <w:r w:rsidR="00F339A8">
        <w:rPr>
          <w:rFonts w:eastAsia="Calibri"/>
          <w:sz w:val="28"/>
          <w:szCs w:val="28"/>
          <w:lang w:eastAsia="en-US"/>
        </w:rPr>
        <w:t>во</w:t>
      </w:r>
      <w:r>
        <w:rPr>
          <w:rFonts w:eastAsia="Calibri"/>
          <w:sz w:val="28"/>
          <w:szCs w:val="28"/>
          <w:lang w:eastAsia="en-US"/>
        </w:rPr>
        <w:t>го номера иллюстрации, разделенных точкой</w:t>
      </w:r>
      <w:r w:rsidR="00F339A8">
        <w:rPr>
          <w:rFonts w:eastAsia="Calibri"/>
          <w:sz w:val="28"/>
          <w:szCs w:val="28"/>
          <w:lang w:eastAsia="en-US"/>
        </w:rPr>
        <w:t>.</w:t>
      </w:r>
    </w:p>
    <w:p w:rsidR="00F339A8" w:rsidRDefault="00F339A8" w:rsidP="00775F50">
      <w:pPr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Приложения располагаются в самом конце работы в порядке их упоминания в тексте. Каждое приложение начинается с новой страницы. Справа страницы </w:t>
      </w:r>
      <w:r>
        <w:rPr>
          <w:rFonts w:eastAsia="Calibri"/>
          <w:sz w:val="28"/>
          <w:szCs w:val="28"/>
          <w:lang w:eastAsia="en-US"/>
        </w:rPr>
        <w:lastRenderedPageBreak/>
        <w:t xml:space="preserve">пишут слово </w:t>
      </w:r>
      <w:r w:rsidRPr="00F339A8">
        <w:rPr>
          <w:rFonts w:eastAsia="Calibri"/>
          <w:i/>
          <w:sz w:val="28"/>
          <w:szCs w:val="28"/>
          <w:lang w:eastAsia="en-US"/>
        </w:rPr>
        <w:t>«Приложение»</w:t>
      </w:r>
      <w:r>
        <w:rPr>
          <w:rFonts w:eastAsia="Calibri"/>
          <w:sz w:val="28"/>
          <w:szCs w:val="28"/>
          <w:lang w:eastAsia="en-US"/>
        </w:rPr>
        <w:t xml:space="preserve"> и его обозначают арабской цифрой, например </w:t>
      </w:r>
      <w:r w:rsidRPr="00F339A8">
        <w:rPr>
          <w:rFonts w:eastAsia="Calibri"/>
          <w:i/>
          <w:sz w:val="28"/>
          <w:szCs w:val="28"/>
          <w:lang w:eastAsia="en-US"/>
        </w:rPr>
        <w:t>«П</w:t>
      </w:r>
      <w:r>
        <w:rPr>
          <w:rFonts w:eastAsia="Calibri"/>
          <w:i/>
          <w:sz w:val="28"/>
          <w:szCs w:val="28"/>
          <w:lang w:eastAsia="en-US"/>
        </w:rPr>
        <w:t>риложение 1</w:t>
      </w:r>
      <w:r w:rsidRPr="00F339A8">
        <w:rPr>
          <w:rFonts w:eastAsia="Calibri"/>
          <w:i/>
          <w:sz w:val="28"/>
          <w:szCs w:val="28"/>
          <w:lang w:eastAsia="en-US"/>
        </w:rPr>
        <w:t>»</w:t>
      </w:r>
      <w:r>
        <w:rPr>
          <w:rFonts w:eastAsia="Calibri"/>
          <w:i/>
          <w:sz w:val="28"/>
          <w:szCs w:val="28"/>
          <w:lang w:eastAsia="en-US"/>
        </w:rPr>
        <w:t>.</w:t>
      </w:r>
    </w:p>
    <w:p w:rsidR="00F339A8" w:rsidRDefault="00F339A8" w:rsidP="00775F5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Общий объем работы и объем приложений не лимитируется. Приложения должны соответствовать тексту (ссылки на них обязательны).</w:t>
      </w:r>
    </w:p>
    <w:p w:rsidR="00F339A8" w:rsidRDefault="00F339A8" w:rsidP="00775F5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Ссылки на использованную литературу в тексте следует давать в квадратных скобках.</w:t>
      </w:r>
    </w:p>
    <w:p w:rsidR="00F339A8" w:rsidRPr="00F339A8" w:rsidRDefault="00F339A8" w:rsidP="00775F5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 списке использованной литературы указывают следующие данные: фамилия, инициалы, название, место издания, издательство, год издания, страницы. В книгах до трех авторов указывают всех авторов и в библиографическом списке помещают в алфавитном порядке по фамилии первого автора. Например: </w:t>
      </w:r>
      <w:proofErr w:type="spellStart"/>
      <w:r>
        <w:rPr>
          <w:rFonts w:eastAsia="Calibri"/>
          <w:sz w:val="28"/>
          <w:szCs w:val="28"/>
          <w:lang w:eastAsia="en-US"/>
        </w:rPr>
        <w:t>Арыстангалиев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С.А. казахско-русско-латинский словарь </w:t>
      </w:r>
      <w:r w:rsidR="005F406C">
        <w:rPr>
          <w:rFonts w:eastAsia="Calibri"/>
          <w:sz w:val="28"/>
          <w:szCs w:val="28"/>
          <w:lang w:eastAsia="en-US"/>
        </w:rPr>
        <w:t>названий растений Казахстана. Алматы, 2002.-288 стр.</w:t>
      </w:r>
    </w:p>
    <w:p w:rsidR="00775F50" w:rsidRPr="000F5F0C" w:rsidRDefault="00F339A8" w:rsidP="00F339A8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75F50" w:rsidRPr="000F5F0C">
        <w:rPr>
          <w:b/>
          <w:bCs/>
          <w:sz w:val="28"/>
          <w:szCs w:val="28"/>
        </w:rPr>
        <w:t>. Критерии оценки</w:t>
      </w:r>
      <w:r w:rsidR="00775F50" w:rsidRPr="000F5F0C">
        <w:rPr>
          <w:b/>
          <w:bCs/>
          <w:sz w:val="28"/>
          <w:szCs w:val="28"/>
          <w:lang w:val="kk-KZ"/>
        </w:rPr>
        <w:t>.</w:t>
      </w:r>
    </w:p>
    <w:p w:rsidR="00BC4DAB" w:rsidRPr="00BC4DAB" w:rsidRDefault="00BC4DAB" w:rsidP="00BC4DAB">
      <w:pPr>
        <w:pStyle w:val="a3"/>
        <w:spacing w:before="0" w:after="0"/>
        <w:jc w:val="both"/>
        <w:rPr>
          <w:b/>
          <w:bCs/>
          <w:i/>
          <w:sz w:val="28"/>
          <w:szCs w:val="28"/>
        </w:rPr>
      </w:pPr>
      <w:r w:rsidRPr="00BC4DAB">
        <w:rPr>
          <w:b/>
          <w:bCs/>
          <w:i/>
          <w:sz w:val="28"/>
          <w:szCs w:val="28"/>
        </w:rPr>
        <w:t>Ма</w:t>
      </w:r>
      <w:r w:rsidR="00F339A8">
        <w:rPr>
          <w:b/>
          <w:bCs/>
          <w:i/>
          <w:sz w:val="28"/>
          <w:szCs w:val="28"/>
        </w:rPr>
        <w:t>ксимальное количество баллов – 21</w:t>
      </w:r>
      <w:r w:rsidRPr="00BC4DAB">
        <w:rPr>
          <w:b/>
          <w:bCs/>
          <w:i/>
          <w:sz w:val="28"/>
          <w:szCs w:val="28"/>
        </w:rPr>
        <w:t>.</w:t>
      </w:r>
      <w:r w:rsidRPr="00BC4DAB">
        <w:rPr>
          <w:b/>
          <w:i/>
        </w:rPr>
        <w:t xml:space="preserve"> </w:t>
      </w:r>
    </w:p>
    <w:p w:rsidR="00775F50" w:rsidRPr="000F5F0C" w:rsidRDefault="00F339A8" w:rsidP="00775F50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5F0C" w:rsidRPr="000F5F0C">
        <w:rPr>
          <w:sz w:val="28"/>
          <w:szCs w:val="28"/>
        </w:rPr>
        <w:t>.</w:t>
      </w:r>
      <w:r w:rsidR="00775F50" w:rsidRPr="000F5F0C">
        <w:rPr>
          <w:sz w:val="28"/>
          <w:szCs w:val="28"/>
        </w:rPr>
        <w:t xml:space="preserve">1. Актуальность (отражение современных направлений в развитии образования, перспективность, четкая формулировка целевых установок) </w:t>
      </w:r>
      <w:r>
        <w:rPr>
          <w:bCs/>
          <w:sz w:val="28"/>
          <w:szCs w:val="28"/>
        </w:rPr>
        <w:t>– 3</w:t>
      </w:r>
      <w:r w:rsidR="00775F50" w:rsidRPr="000F5F0C">
        <w:rPr>
          <w:bCs/>
          <w:sz w:val="28"/>
          <w:szCs w:val="28"/>
        </w:rPr>
        <w:t xml:space="preserve"> балл</w:t>
      </w:r>
      <w:r>
        <w:rPr>
          <w:bCs/>
          <w:sz w:val="28"/>
          <w:szCs w:val="28"/>
        </w:rPr>
        <w:t>а;</w:t>
      </w:r>
    </w:p>
    <w:p w:rsidR="00775F50" w:rsidRPr="000F5F0C" w:rsidRDefault="00F339A8" w:rsidP="00775F50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5F0C" w:rsidRPr="000F5F0C">
        <w:rPr>
          <w:sz w:val="28"/>
          <w:szCs w:val="28"/>
        </w:rPr>
        <w:t>.</w:t>
      </w:r>
      <w:r w:rsidR="00775F50" w:rsidRPr="000F5F0C">
        <w:rPr>
          <w:sz w:val="28"/>
          <w:szCs w:val="28"/>
        </w:rPr>
        <w:t xml:space="preserve">2. Новизна (уникальность опыта, уровень инновационной ценности материала: авторская разработка или адаптация уже имеющихся в педагогической практике материалов) – </w:t>
      </w:r>
      <w:r>
        <w:rPr>
          <w:bCs/>
          <w:sz w:val="28"/>
          <w:szCs w:val="28"/>
        </w:rPr>
        <w:t>3</w:t>
      </w:r>
      <w:r w:rsidR="00775F50" w:rsidRPr="000F5F0C">
        <w:rPr>
          <w:bCs/>
          <w:sz w:val="28"/>
          <w:szCs w:val="28"/>
        </w:rPr>
        <w:t xml:space="preserve"> балл</w:t>
      </w:r>
      <w:r>
        <w:rPr>
          <w:bCs/>
          <w:sz w:val="28"/>
          <w:szCs w:val="28"/>
        </w:rPr>
        <w:t>а</w:t>
      </w:r>
      <w:r>
        <w:rPr>
          <w:sz w:val="28"/>
          <w:szCs w:val="28"/>
        </w:rPr>
        <w:t>№</w:t>
      </w:r>
    </w:p>
    <w:p w:rsidR="00775F50" w:rsidRPr="000F5F0C" w:rsidRDefault="00F339A8" w:rsidP="00775F50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5F0C" w:rsidRPr="000F5F0C">
        <w:rPr>
          <w:sz w:val="28"/>
          <w:szCs w:val="28"/>
        </w:rPr>
        <w:t>.</w:t>
      </w:r>
      <w:r w:rsidR="00775F50" w:rsidRPr="000F5F0C">
        <w:rPr>
          <w:sz w:val="28"/>
          <w:szCs w:val="28"/>
        </w:rPr>
        <w:t xml:space="preserve">3. Степень разработанности материала (глубина, четкость изложения) – </w:t>
      </w:r>
      <w:r>
        <w:rPr>
          <w:sz w:val="28"/>
          <w:szCs w:val="28"/>
        </w:rPr>
        <w:t>3</w:t>
      </w:r>
      <w:r>
        <w:rPr>
          <w:bCs/>
          <w:sz w:val="28"/>
          <w:szCs w:val="28"/>
        </w:rPr>
        <w:t xml:space="preserve"> балла;</w:t>
      </w:r>
    </w:p>
    <w:p w:rsidR="00775F50" w:rsidRPr="000F5F0C" w:rsidRDefault="00F339A8" w:rsidP="00775F50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5F0C" w:rsidRPr="000F5F0C">
        <w:rPr>
          <w:sz w:val="28"/>
          <w:szCs w:val="28"/>
        </w:rPr>
        <w:t>.</w:t>
      </w:r>
      <w:r w:rsidR="00775F50" w:rsidRPr="000F5F0C">
        <w:rPr>
          <w:sz w:val="28"/>
          <w:szCs w:val="28"/>
        </w:rPr>
        <w:t xml:space="preserve">4. Результативность (повышение качества образовательного процесса с помощью использования предлагаемых материалов: формирование ключевых и предметных компетенций, повышение мотивации обучения, познавательной активности, творческого потенциала учащихся и т.д.) – </w:t>
      </w:r>
      <w:r>
        <w:rPr>
          <w:bCs/>
          <w:sz w:val="28"/>
          <w:szCs w:val="28"/>
        </w:rPr>
        <w:t>3 балла;</w:t>
      </w:r>
    </w:p>
    <w:p w:rsidR="00775F50" w:rsidRPr="000F5F0C" w:rsidRDefault="00F339A8" w:rsidP="00775F50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5F0C" w:rsidRPr="000F5F0C">
        <w:rPr>
          <w:sz w:val="28"/>
          <w:szCs w:val="28"/>
        </w:rPr>
        <w:t>.</w:t>
      </w:r>
      <w:r w:rsidR="00775F50" w:rsidRPr="000F5F0C">
        <w:rPr>
          <w:sz w:val="28"/>
          <w:szCs w:val="28"/>
        </w:rPr>
        <w:t>5.</w:t>
      </w:r>
      <w:r w:rsidR="00775F50" w:rsidRPr="000F5F0C">
        <w:rPr>
          <w:bCs/>
          <w:sz w:val="28"/>
          <w:szCs w:val="28"/>
        </w:rPr>
        <w:t xml:space="preserve"> </w:t>
      </w:r>
      <w:r w:rsidR="00775F50" w:rsidRPr="000F5F0C">
        <w:rPr>
          <w:sz w:val="28"/>
          <w:szCs w:val="28"/>
        </w:rPr>
        <w:t xml:space="preserve">Практическая ценность – </w:t>
      </w:r>
      <w:r>
        <w:rPr>
          <w:bCs/>
          <w:sz w:val="28"/>
          <w:szCs w:val="28"/>
        </w:rPr>
        <w:t>3 балла;</w:t>
      </w:r>
      <w:r w:rsidR="00775F50" w:rsidRPr="000F5F0C">
        <w:t xml:space="preserve"> </w:t>
      </w:r>
    </w:p>
    <w:p w:rsidR="00F339A8" w:rsidRDefault="00F339A8" w:rsidP="00775F50">
      <w:pPr>
        <w:pStyle w:val="a3"/>
        <w:spacing w:before="0"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0F5F0C" w:rsidRPr="000F5F0C">
        <w:rPr>
          <w:sz w:val="28"/>
          <w:szCs w:val="28"/>
        </w:rPr>
        <w:t>.</w:t>
      </w:r>
      <w:r w:rsidR="00775F50" w:rsidRPr="000F5F0C">
        <w:rPr>
          <w:sz w:val="28"/>
          <w:szCs w:val="28"/>
        </w:rPr>
        <w:t xml:space="preserve">6. Дизайн (единый стиль оформления) – </w:t>
      </w:r>
      <w:r>
        <w:rPr>
          <w:sz w:val="28"/>
          <w:szCs w:val="28"/>
        </w:rPr>
        <w:t>3</w:t>
      </w:r>
      <w:r>
        <w:rPr>
          <w:bCs/>
          <w:sz w:val="28"/>
          <w:szCs w:val="28"/>
        </w:rPr>
        <w:t xml:space="preserve"> балла;</w:t>
      </w:r>
    </w:p>
    <w:p w:rsidR="00775F50" w:rsidRDefault="00F339A8" w:rsidP="00775F50">
      <w:pPr>
        <w:pStyle w:val="a3"/>
        <w:spacing w:before="0" w:after="0"/>
        <w:jc w:val="both"/>
      </w:pPr>
      <w:r>
        <w:rPr>
          <w:bCs/>
          <w:sz w:val="28"/>
          <w:szCs w:val="28"/>
        </w:rPr>
        <w:t>5.7 Стилистическая и орфографическая грамотность – 3 балла</w:t>
      </w:r>
      <w:r w:rsidR="000F5F0C" w:rsidRPr="000F5F0C">
        <w:rPr>
          <w:bCs/>
          <w:sz w:val="28"/>
          <w:szCs w:val="28"/>
        </w:rPr>
        <w:t>.</w:t>
      </w:r>
      <w:r w:rsidR="00775F50" w:rsidRPr="000F5F0C">
        <w:t xml:space="preserve"> </w:t>
      </w:r>
    </w:p>
    <w:p w:rsidR="00775F50" w:rsidRDefault="00F339A8" w:rsidP="00775F50">
      <w:pPr>
        <w:pStyle w:val="a3"/>
        <w:spacing w:before="0" w:after="0"/>
        <w:jc w:val="both"/>
        <w:rPr>
          <w:b/>
        </w:rPr>
      </w:pPr>
      <w:r>
        <w:rPr>
          <w:b/>
          <w:bCs/>
          <w:sz w:val="28"/>
          <w:szCs w:val="28"/>
        </w:rPr>
        <w:t>6</w:t>
      </w:r>
      <w:r w:rsidR="00775F50" w:rsidRPr="00BC4DAB">
        <w:rPr>
          <w:b/>
          <w:bCs/>
          <w:sz w:val="28"/>
          <w:szCs w:val="28"/>
        </w:rPr>
        <w:t>. Подведение итогов конкурса.</w:t>
      </w:r>
      <w:r w:rsidR="00775F50" w:rsidRPr="00BC4DAB">
        <w:rPr>
          <w:b/>
        </w:rPr>
        <w:t xml:space="preserve"> </w:t>
      </w:r>
    </w:p>
    <w:p w:rsidR="00F43575" w:rsidRDefault="00F43575" w:rsidP="00775F50">
      <w:pPr>
        <w:pStyle w:val="a3"/>
        <w:spacing w:before="0" w:after="0"/>
        <w:jc w:val="both"/>
        <w:rPr>
          <w:b/>
        </w:rPr>
      </w:pPr>
    </w:p>
    <w:p w:rsidR="00413452" w:rsidRDefault="00413452" w:rsidP="00F43575">
      <w:pPr>
        <w:jc w:val="center"/>
        <w:rPr>
          <w:b/>
          <w:sz w:val="28"/>
          <w:szCs w:val="28"/>
          <w:lang w:val="kk-KZ"/>
        </w:rPr>
      </w:pPr>
    </w:p>
    <w:p w:rsidR="00413452" w:rsidRDefault="00413452" w:rsidP="00F43575">
      <w:pPr>
        <w:jc w:val="center"/>
        <w:rPr>
          <w:b/>
          <w:sz w:val="28"/>
          <w:szCs w:val="28"/>
          <w:lang w:val="kk-KZ"/>
        </w:rPr>
      </w:pPr>
    </w:p>
    <w:p w:rsidR="00413452" w:rsidRDefault="00413452" w:rsidP="00F43575">
      <w:pPr>
        <w:jc w:val="center"/>
        <w:rPr>
          <w:b/>
          <w:sz w:val="28"/>
          <w:szCs w:val="28"/>
          <w:lang w:val="kk-KZ"/>
        </w:rPr>
      </w:pPr>
    </w:p>
    <w:p w:rsidR="00413452" w:rsidRDefault="00413452" w:rsidP="00F43575">
      <w:pPr>
        <w:jc w:val="center"/>
        <w:rPr>
          <w:b/>
          <w:sz w:val="28"/>
          <w:szCs w:val="28"/>
          <w:lang w:val="kk-KZ"/>
        </w:rPr>
      </w:pPr>
    </w:p>
    <w:p w:rsidR="00413452" w:rsidRDefault="00413452" w:rsidP="00F43575">
      <w:pPr>
        <w:jc w:val="center"/>
        <w:rPr>
          <w:b/>
          <w:sz w:val="28"/>
          <w:szCs w:val="28"/>
          <w:lang w:val="kk-KZ"/>
        </w:rPr>
      </w:pPr>
    </w:p>
    <w:p w:rsidR="00413452" w:rsidRDefault="00413452" w:rsidP="00F43575">
      <w:pPr>
        <w:jc w:val="center"/>
        <w:rPr>
          <w:b/>
          <w:sz w:val="28"/>
          <w:szCs w:val="28"/>
          <w:lang w:val="kk-KZ"/>
        </w:rPr>
      </w:pPr>
    </w:p>
    <w:p w:rsidR="00413452" w:rsidRDefault="00413452" w:rsidP="00F43575">
      <w:pPr>
        <w:jc w:val="center"/>
        <w:rPr>
          <w:b/>
          <w:sz w:val="28"/>
          <w:szCs w:val="28"/>
          <w:lang w:val="kk-KZ"/>
        </w:rPr>
      </w:pPr>
    </w:p>
    <w:p w:rsidR="00413452" w:rsidRDefault="00413452" w:rsidP="00F43575">
      <w:pPr>
        <w:jc w:val="center"/>
        <w:rPr>
          <w:b/>
          <w:sz w:val="28"/>
          <w:szCs w:val="28"/>
          <w:lang w:val="kk-KZ"/>
        </w:rPr>
      </w:pPr>
    </w:p>
    <w:p w:rsidR="00413452" w:rsidRDefault="00413452" w:rsidP="00F43575">
      <w:pPr>
        <w:jc w:val="center"/>
        <w:rPr>
          <w:b/>
          <w:sz w:val="28"/>
          <w:szCs w:val="28"/>
          <w:lang w:val="kk-KZ"/>
        </w:rPr>
      </w:pPr>
    </w:p>
    <w:p w:rsidR="00413452" w:rsidRDefault="00413452" w:rsidP="00413452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Приложение  №4</w:t>
      </w:r>
    </w:p>
    <w:p w:rsidR="00413452" w:rsidRDefault="00413452" w:rsidP="00F43575">
      <w:pPr>
        <w:jc w:val="center"/>
        <w:rPr>
          <w:b/>
          <w:sz w:val="28"/>
          <w:szCs w:val="28"/>
          <w:lang w:val="kk-KZ"/>
        </w:rPr>
      </w:pPr>
    </w:p>
    <w:p w:rsidR="00413452" w:rsidRDefault="00413452" w:rsidP="00F43575">
      <w:pPr>
        <w:jc w:val="center"/>
        <w:rPr>
          <w:b/>
          <w:sz w:val="28"/>
          <w:szCs w:val="28"/>
          <w:lang w:val="kk-KZ"/>
        </w:rPr>
      </w:pPr>
    </w:p>
    <w:p w:rsidR="00F43575" w:rsidRDefault="00F43575" w:rsidP="00F4357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Заявка на участие  в  конкурсе </w:t>
      </w:r>
    </w:p>
    <w:p w:rsidR="00F43575" w:rsidRDefault="00C2753A" w:rsidP="00F4357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772070">
        <w:rPr>
          <w:b/>
          <w:sz w:val="28"/>
          <w:szCs w:val="28"/>
          <w:lang w:val="kk-KZ"/>
        </w:rPr>
        <w:t>Лучший методико-дидактический</w:t>
      </w:r>
      <w:r w:rsidR="00F43575">
        <w:rPr>
          <w:b/>
          <w:sz w:val="28"/>
          <w:szCs w:val="28"/>
          <w:lang w:val="kk-KZ"/>
        </w:rPr>
        <w:t xml:space="preserve"> </w:t>
      </w:r>
      <w:r w:rsidR="00772070">
        <w:rPr>
          <w:b/>
          <w:sz w:val="28"/>
          <w:szCs w:val="28"/>
          <w:lang w:val="kk-KZ"/>
        </w:rPr>
        <w:t>материал</w:t>
      </w:r>
      <w:r w:rsidR="00A96F9C">
        <w:rPr>
          <w:b/>
          <w:sz w:val="28"/>
          <w:szCs w:val="28"/>
          <w:lang w:val="kk-KZ"/>
        </w:rPr>
        <w:t xml:space="preserve"> – 2022</w:t>
      </w:r>
      <w:r>
        <w:rPr>
          <w:b/>
          <w:sz w:val="28"/>
          <w:szCs w:val="28"/>
          <w:lang w:val="kk-KZ"/>
        </w:rPr>
        <w:t>»</w:t>
      </w:r>
    </w:p>
    <w:p w:rsidR="00F43575" w:rsidRDefault="00F43575" w:rsidP="00F43575">
      <w:pPr>
        <w:jc w:val="center"/>
        <w:rPr>
          <w:b/>
          <w:sz w:val="28"/>
          <w:szCs w:val="28"/>
          <w:lang w:val="kk-KZ"/>
        </w:rPr>
      </w:pPr>
    </w:p>
    <w:tbl>
      <w:tblPr>
        <w:tblStyle w:val="a4"/>
        <w:tblW w:w="4893" w:type="pct"/>
        <w:tblLayout w:type="fixed"/>
        <w:tblLook w:val="04A0" w:firstRow="1" w:lastRow="0" w:firstColumn="1" w:lastColumn="0" w:noHBand="0" w:noVBand="1"/>
      </w:tblPr>
      <w:tblGrid>
        <w:gridCol w:w="400"/>
        <w:gridCol w:w="1727"/>
        <w:gridCol w:w="897"/>
        <w:gridCol w:w="985"/>
        <w:gridCol w:w="1098"/>
        <w:gridCol w:w="894"/>
        <w:gridCol w:w="1572"/>
        <w:gridCol w:w="950"/>
        <w:gridCol w:w="843"/>
      </w:tblGrid>
      <w:tr w:rsidR="00A96F9C" w:rsidTr="00A96F9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9C" w:rsidRDefault="00A96F9C" w:rsidP="004B7EF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9C" w:rsidRDefault="00A96F9C" w:rsidP="004B7EF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Ф.И.О.(полностью)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9C" w:rsidRDefault="00A96F9C" w:rsidP="004B7EF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Место работы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9C" w:rsidRDefault="00A96F9C" w:rsidP="004B7E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язык обучения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9C" w:rsidRDefault="00A96F9C" w:rsidP="004B7EFA">
            <w:pPr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должность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9C" w:rsidRDefault="00A96F9C" w:rsidP="004B7EFA">
            <w:pPr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предмет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9C" w:rsidRDefault="00A96F9C" w:rsidP="004B7EF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вид работы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9C" w:rsidRDefault="00A96F9C" w:rsidP="004B7EFA">
            <w:pPr>
              <w:rPr>
                <w:color w:val="000000"/>
                <w:lang w:val="kk-KZ" w:eastAsia="ru-RU"/>
              </w:rPr>
            </w:pPr>
            <w:r>
              <w:rPr>
                <w:color w:val="000000"/>
                <w:lang w:eastAsia="ru-RU"/>
              </w:rPr>
              <w:t>название работы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9C" w:rsidRDefault="00A96F9C" w:rsidP="004B7EF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сот.тел</w:t>
            </w:r>
            <w:proofErr w:type="spellEnd"/>
            <w:r>
              <w:rPr>
                <w:color w:val="000000"/>
                <w:lang w:eastAsia="ru-RU"/>
              </w:rPr>
              <w:t>, е-</w:t>
            </w:r>
            <w:proofErr w:type="spellStart"/>
            <w:r>
              <w:rPr>
                <w:color w:val="000000"/>
                <w:lang w:eastAsia="ru-RU"/>
              </w:rPr>
              <w:t>mail</w:t>
            </w:r>
            <w:proofErr w:type="spellEnd"/>
          </w:p>
        </w:tc>
      </w:tr>
      <w:tr w:rsidR="00A96F9C" w:rsidTr="00A96F9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9C" w:rsidRDefault="00A96F9C" w:rsidP="004B7EF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9C" w:rsidRDefault="00A96F9C" w:rsidP="004B7EF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9C" w:rsidRDefault="00A96F9C" w:rsidP="004B7EF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9C" w:rsidRDefault="00A96F9C" w:rsidP="004B7EF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9C" w:rsidRDefault="00A96F9C" w:rsidP="004B7EF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9C" w:rsidRDefault="00A96F9C" w:rsidP="004B7EF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9C" w:rsidRPr="00FD7480" w:rsidRDefault="00A96F9C" w:rsidP="004B7EF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9C" w:rsidRDefault="00A96F9C" w:rsidP="004B7EF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9C" w:rsidRDefault="00A96F9C" w:rsidP="004B7EF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F43575" w:rsidRDefault="00F43575" w:rsidP="00F43575">
      <w:pPr>
        <w:jc w:val="center"/>
        <w:rPr>
          <w:b/>
          <w:sz w:val="28"/>
          <w:szCs w:val="28"/>
          <w:lang w:val="kk-KZ"/>
        </w:rPr>
      </w:pPr>
    </w:p>
    <w:p w:rsidR="00C2753A" w:rsidRDefault="00C2753A" w:rsidP="00C2753A">
      <w:pPr>
        <w:suppressAutoHyphens w:val="0"/>
        <w:spacing w:after="160" w:line="254" w:lineRule="auto"/>
        <w:rPr>
          <w:rFonts w:eastAsia="Calibri"/>
          <w:sz w:val="22"/>
          <w:szCs w:val="22"/>
          <w:lang w:eastAsia="en-US"/>
        </w:rPr>
      </w:pPr>
    </w:p>
    <w:p w:rsidR="00C2753A" w:rsidRPr="00C2753A" w:rsidRDefault="00C2753A" w:rsidP="00C2753A">
      <w:pPr>
        <w:suppressAutoHyphens w:val="0"/>
        <w:spacing w:after="160" w:line="254" w:lineRule="auto"/>
        <w:rPr>
          <w:rFonts w:eastAsia="Calibri"/>
          <w:sz w:val="22"/>
          <w:szCs w:val="22"/>
          <w:lang w:eastAsia="en-US"/>
        </w:rPr>
      </w:pPr>
      <w:r w:rsidRPr="00C2753A">
        <w:rPr>
          <w:rFonts w:eastAsia="Calibri"/>
          <w:sz w:val="22"/>
          <w:szCs w:val="22"/>
          <w:lang w:eastAsia="en-US"/>
        </w:rPr>
        <w:t>Руководитель учреждения  _________________________</w:t>
      </w:r>
    </w:p>
    <w:p w:rsidR="00C2753A" w:rsidRPr="00C2753A" w:rsidRDefault="00C2753A" w:rsidP="00C2753A">
      <w:pPr>
        <w:suppressAutoHyphens w:val="0"/>
        <w:rPr>
          <w:rFonts w:eastAsia="Calibri"/>
          <w:b/>
          <w:sz w:val="22"/>
          <w:szCs w:val="22"/>
          <w:lang w:eastAsia="en-US"/>
        </w:rPr>
      </w:pPr>
      <w:r w:rsidRPr="00C2753A">
        <w:rPr>
          <w:rFonts w:eastAsia="Calibri"/>
          <w:sz w:val="22"/>
          <w:szCs w:val="22"/>
          <w:lang w:eastAsia="en-US"/>
        </w:rPr>
        <w:t xml:space="preserve">                 </w:t>
      </w:r>
      <w:r w:rsidRPr="00C2753A">
        <w:rPr>
          <w:rFonts w:eastAsia="Calibri"/>
          <w:b/>
          <w:sz w:val="22"/>
          <w:szCs w:val="22"/>
          <w:lang w:eastAsia="en-US"/>
        </w:rPr>
        <w:t>(печать)</w:t>
      </w:r>
    </w:p>
    <w:p w:rsidR="00C2753A" w:rsidRDefault="00C2753A" w:rsidP="00F43575">
      <w:pPr>
        <w:jc w:val="center"/>
        <w:rPr>
          <w:b/>
          <w:sz w:val="28"/>
          <w:szCs w:val="28"/>
          <w:lang w:val="kk-KZ"/>
        </w:rPr>
      </w:pPr>
    </w:p>
    <w:sectPr w:rsidR="00C2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27614"/>
    <w:multiLevelType w:val="hybridMultilevel"/>
    <w:tmpl w:val="A036C36E"/>
    <w:lvl w:ilvl="0" w:tplc="CC06A86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473A1"/>
    <w:multiLevelType w:val="hybridMultilevel"/>
    <w:tmpl w:val="5D6A41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D4"/>
    <w:rsid w:val="00013893"/>
    <w:rsid w:val="0003228E"/>
    <w:rsid w:val="00085E3B"/>
    <w:rsid w:val="00087B33"/>
    <w:rsid w:val="000F5F0C"/>
    <w:rsid w:val="00175E18"/>
    <w:rsid w:val="001A4DD4"/>
    <w:rsid w:val="001E5E82"/>
    <w:rsid w:val="002173C6"/>
    <w:rsid w:val="002E114E"/>
    <w:rsid w:val="0034320C"/>
    <w:rsid w:val="00360CA4"/>
    <w:rsid w:val="00405505"/>
    <w:rsid w:val="00413452"/>
    <w:rsid w:val="004826DC"/>
    <w:rsid w:val="0049392A"/>
    <w:rsid w:val="00500F22"/>
    <w:rsid w:val="005900A5"/>
    <w:rsid w:val="005B22D2"/>
    <w:rsid w:val="005E1D08"/>
    <w:rsid w:val="005F406C"/>
    <w:rsid w:val="005F7648"/>
    <w:rsid w:val="006E2321"/>
    <w:rsid w:val="00716D58"/>
    <w:rsid w:val="00772070"/>
    <w:rsid w:val="00775F50"/>
    <w:rsid w:val="007801A4"/>
    <w:rsid w:val="007A62C6"/>
    <w:rsid w:val="0084086C"/>
    <w:rsid w:val="00860C59"/>
    <w:rsid w:val="00870AC3"/>
    <w:rsid w:val="008A28BF"/>
    <w:rsid w:val="009111EE"/>
    <w:rsid w:val="00936503"/>
    <w:rsid w:val="00941ACB"/>
    <w:rsid w:val="00A23B81"/>
    <w:rsid w:val="00A7155D"/>
    <w:rsid w:val="00A96F9C"/>
    <w:rsid w:val="00BC4DAB"/>
    <w:rsid w:val="00C2753A"/>
    <w:rsid w:val="00CF13C0"/>
    <w:rsid w:val="00DC0D9A"/>
    <w:rsid w:val="00DC53A2"/>
    <w:rsid w:val="00DE7A13"/>
    <w:rsid w:val="00E61E3D"/>
    <w:rsid w:val="00EB37A2"/>
    <w:rsid w:val="00F339A8"/>
    <w:rsid w:val="00F43575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4AED-1F2A-415D-8B31-CEAD71E5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F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75F50"/>
    <w:pPr>
      <w:spacing w:before="280" w:after="280"/>
    </w:pPr>
  </w:style>
  <w:style w:type="table" w:styleId="a4">
    <w:name w:val="Table Grid"/>
    <w:basedOn w:val="a1"/>
    <w:uiPriority w:val="59"/>
    <w:rsid w:val="00775F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uiPriority w:val="99"/>
    <w:rsid w:val="001E5E82"/>
  </w:style>
  <w:style w:type="paragraph" w:styleId="a5">
    <w:name w:val="Balloon Text"/>
    <w:basedOn w:val="a"/>
    <w:link w:val="a6"/>
    <w:uiPriority w:val="99"/>
    <w:semiHidden/>
    <w:unhideWhenUsed/>
    <w:rsid w:val="00A715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55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User</cp:lastModifiedBy>
  <cp:revision>2</cp:revision>
  <cp:lastPrinted>2022-02-02T09:34:00Z</cp:lastPrinted>
  <dcterms:created xsi:type="dcterms:W3CDTF">2022-02-02T09:34:00Z</dcterms:created>
  <dcterms:modified xsi:type="dcterms:W3CDTF">2022-02-02T09:34:00Z</dcterms:modified>
</cp:coreProperties>
</file>