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45" w:rsidRPr="00747967" w:rsidRDefault="003D3B45" w:rsidP="003D3B45">
      <w:pPr>
        <w:pStyle w:val="1"/>
        <w:shd w:val="clear" w:color="auto" w:fill="FFFFFF"/>
        <w:spacing w:before="0" w:after="187" w:line="561" w:lineRule="atLeast"/>
        <w:jc w:val="center"/>
        <w:rPr>
          <w:rFonts w:ascii="Times New Roman" w:hAnsi="Times New Roman" w:cs="Times New Roman"/>
          <w:bCs w:val="0"/>
          <w:color w:val="333333"/>
          <w:sz w:val="32"/>
          <w:szCs w:val="32"/>
        </w:rPr>
      </w:pPr>
      <w:r w:rsidRPr="00747967">
        <w:rPr>
          <w:rFonts w:ascii="Times New Roman" w:hAnsi="Times New Roman" w:cs="Times New Roman"/>
          <w:bCs w:val="0"/>
          <w:color w:val="333333"/>
          <w:sz w:val="32"/>
          <w:szCs w:val="32"/>
        </w:rPr>
        <w:t>Консультация для родителей «Осторожно: солнечный удар</w:t>
      </w:r>
      <w:r>
        <w:rPr>
          <w:rFonts w:ascii="Times New Roman" w:hAnsi="Times New Roman" w:cs="Times New Roman"/>
          <w:bCs w:val="0"/>
          <w:color w:val="333333"/>
          <w:sz w:val="32"/>
          <w:szCs w:val="32"/>
        </w:rPr>
        <w:t>!</w:t>
      </w:r>
      <w:r w:rsidRPr="00747967">
        <w:rPr>
          <w:rFonts w:ascii="Times New Roman" w:hAnsi="Times New Roman" w:cs="Times New Roman"/>
          <w:bCs w:val="0"/>
          <w:color w:val="333333"/>
          <w:sz w:val="32"/>
          <w:szCs w:val="32"/>
        </w:rPr>
        <w:t>»</w:t>
      </w:r>
    </w:p>
    <w:p w:rsidR="003D3B45" w:rsidRPr="00747967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bookmarkStart w:id="0" w:name="obschie_svedeniya"/>
      <w:bookmarkEnd w:id="0"/>
      <w:r w:rsidRPr="00747967">
        <w:rPr>
          <w:rStyle w:val="a5"/>
          <w:i/>
          <w:iCs/>
          <w:color w:val="333333"/>
          <w:u w:val="single"/>
        </w:rPr>
        <w:t>Солнечный удар</w:t>
      </w:r>
      <w:r w:rsidRPr="00747967">
        <w:rPr>
          <w:rStyle w:val="apple-converted-space"/>
          <w:color w:val="333333"/>
        </w:rPr>
        <w:t> </w:t>
      </w:r>
      <w:r w:rsidRPr="00747967">
        <w:rPr>
          <w:color w:val="333333"/>
        </w:rPr>
        <w:t>— болезненное состояние, расстройство работы головного мозга вследствие продолжительного воздействия солнечного света на непокрытую поверхность головы. Это особая форма теплового удара.</w:t>
      </w:r>
    </w:p>
    <w:p w:rsidR="003D3B45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rStyle w:val="a5"/>
          <w:color w:val="333333"/>
        </w:rPr>
        <w:t xml:space="preserve">     </w:t>
      </w:r>
      <w:r w:rsidRPr="00747967">
        <w:rPr>
          <w:rStyle w:val="a5"/>
          <w:color w:val="333333"/>
        </w:rPr>
        <w:t>Солнечный удар</w:t>
      </w:r>
      <w:r w:rsidRPr="00747967">
        <w:rPr>
          <w:rStyle w:val="apple-converted-space"/>
          <w:color w:val="333333"/>
        </w:rPr>
        <w:t> </w:t>
      </w:r>
      <w:r w:rsidRPr="00747967">
        <w:rPr>
          <w:color w:val="333333"/>
        </w:rPr>
        <w:t>характеризуется приобретением телом тепла большего, чем то, которым организм в состоянии управлять и охлаждать должным образом. Нарушается не только потоотделение, но и кровообращение (сосуды расширяются, происходит «застаивание» крови в мозгу), накапливаются в тканях свободные радикалы. Последствия такого удара могут быть очень серьезными, угрожая даже остановкой сердца. Солнечный удар очень опасен по своей степени влияния, в первую очередь, на нервную систему.</w:t>
      </w:r>
      <w:bookmarkStart w:id="1" w:name="simptomy"/>
      <w:bookmarkEnd w:id="1"/>
    </w:p>
    <w:p w:rsidR="003D3B45" w:rsidRPr="00747967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47967">
        <w:rPr>
          <w:color w:val="333333"/>
          <w:u w:val="single"/>
        </w:rPr>
        <w:t>Симптомы солнечного удара</w:t>
      </w:r>
    </w:p>
    <w:p w:rsidR="003D3B45" w:rsidRPr="00747967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 </w:t>
      </w:r>
      <w:r w:rsidRPr="00747967">
        <w:rPr>
          <w:color w:val="333333"/>
        </w:rPr>
        <w:t>Солнечный удар сопровождается головной болью, вялостью, рвотой. В тяжелых случаях — комой. Симптомы перегревания усугубляются при повышении влажности окружающей среды.</w:t>
      </w:r>
    </w:p>
    <w:p w:rsidR="003D3B45" w:rsidRPr="00747967" w:rsidRDefault="003D3B45" w:rsidP="003D3B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rStyle w:val="a6"/>
          <w:color w:val="333333"/>
          <w:u w:val="single"/>
        </w:rPr>
        <w:t>Легкая степень:</w:t>
      </w:r>
      <w:r w:rsidRPr="00747967">
        <w:rPr>
          <w:color w:val="333333"/>
        </w:rPr>
        <w:br/>
        <w:t>— общая слабость;</w:t>
      </w:r>
      <w:r w:rsidRPr="00747967">
        <w:rPr>
          <w:color w:val="333333"/>
        </w:rPr>
        <w:br/>
        <w:t>—</w:t>
      </w:r>
      <w:r w:rsidRPr="00747967">
        <w:rPr>
          <w:rStyle w:val="apple-converted-space"/>
          <w:color w:val="333333"/>
        </w:rPr>
        <w:t> </w:t>
      </w:r>
      <w:hyperlink r:id="rId6" w:tgtFrame="_blank" w:history="1">
        <w:r w:rsidRPr="00747967">
          <w:rPr>
            <w:rStyle w:val="a4"/>
            <w:rFonts w:eastAsiaTheme="majorEastAsia"/>
            <w:color w:val="0E3FCB"/>
          </w:rPr>
          <w:t>головная боль</w:t>
        </w:r>
      </w:hyperlink>
      <w:r w:rsidRPr="00747967">
        <w:rPr>
          <w:color w:val="333333"/>
        </w:rPr>
        <w:t>;</w:t>
      </w:r>
      <w:r w:rsidRPr="00747967">
        <w:rPr>
          <w:color w:val="333333"/>
        </w:rPr>
        <w:br/>
        <w:t>— тошнота;</w:t>
      </w:r>
      <w:r w:rsidRPr="00747967">
        <w:rPr>
          <w:color w:val="333333"/>
        </w:rPr>
        <w:br/>
        <w:t>— учащения пульса и дыхания;</w:t>
      </w:r>
      <w:r w:rsidRPr="00747967">
        <w:rPr>
          <w:color w:val="333333"/>
        </w:rPr>
        <w:br/>
        <w:t>— расширение зрачков.</w:t>
      </w:r>
    </w:p>
    <w:p w:rsidR="003D3B45" w:rsidRPr="00747967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47967">
        <w:rPr>
          <w:rStyle w:val="a5"/>
          <w:color w:val="333333"/>
        </w:rPr>
        <w:t>Меры:</w:t>
      </w:r>
      <w:r w:rsidRPr="00747967">
        <w:rPr>
          <w:rStyle w:val="apple-converted-space"/>
          <w:color w:val="333333"/>
        </w:rPr>
        <w:t> </w:t>
      </w:r>
      <w:r w:rsidRPr="00747967">
        <w:rPr>
          <w:color w:val="333333"/>
        </w:rPr>
        <w:t xml:space="preserve">вынести из зоны перегревания, оказать помощь. При тошноте и рвоте позиционировать больного таким образом, чтобы </w:t>
      </w:r>
      <w:proofErr w:type="gramStart"/>
      <w:r w:rsidRPr="00747967">
        <w:rPr>
          <w:color w:val="333333"/>
        </w:rPr>
        <w:t>избежать захлёбывание</w:t>
      </w:r>
      <w:proofErr w:type="gramEnd"/>
      <w:r w:rsidRPr="00747967">
        <w:rPr>
          <w:color w:val="333333"/>
        </w:rPr>
        <w:t xml:space="preserve"> рвотной массой.</w:t>
      </w:r>
    </w:p>
    <w:p w:rsidR="003D3B45" w:rsidRPr="00747967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47967">
        <w:rPr>
          <w:rStyle w:val="a6"/>
          <w:color w:val="333333"/>
          <w:u w:val="single"/>
        </w:rPr>
        <w:t>При средней степени:</w:t>
      </w:r>
    </w:p>
    <w:p w:rsidR="003D3B45" w:rsidRPr="00322FFC" w:rsidRDefault="003D3B45" w:rsidP="003D3B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резкая адинамия;</w:t>
      </w:r>
      <w:r w:rsidRPr="00747967">
        <w:rPr>
          <w:color w:val="333333"/>
        </w:rPr>
        <w:br/>
        <w:t>— сильная головная боль с тошнотой и рвотой;</w:t>
      </w:r>
      <w:r w:rsidRPr="00747967">
        <w:rPr>
          <w:color w:val="333333"/>
        </w:rPr>
        <w:br/>
        <w:t xml:space="preserve">— </w:t>
      </w:r>
      <w:proofErr w:type="spellStart"/>
      <w:r w:rsidRPr="00747967">
        <w:rPr>
          <w:color w:val="333333"/>
        </w:rPr>
        <w:t>оглушенность</w:t>
      </w:r>
      <w:proofErr w:type="spellEnd"/>
      <w:r w:rsidRPr="00747967">
        <w:rPr>
          <w:color w:val="333333"/>
        </w:rPr>
        <w:t>;</w:t>
      </w:r>
      <w:r w:rsidRPr="00747967">
        <w:rPr>
          <w:color w:val="333333"/>
        </w:rPr>
        <w:br/>
        <w:t>— неуверенность движений;</w:t>
      </w:r>
      <w:r w:rsidRPr="00747967">
        <w:rPr>
          <w:color w:val="333333"/>
        </w:rPr>
        <w:br/>
        <w:t>— шаткая походка;</w:t>
      </w:r>
      <w:r w:rsidRPr="00747967">
        <w:rPr>
          <w:color w:val="333333"/>
        </w:rPr>
        <w:br/>
        <w:t>— временами обморочные состояния;</w:t>
      </w:r>
      <w:r w:rsidRPr="00747967">
        <w:rPr>
          <w:color w:val="333333"/>
        </w:rPr>
        <w:br/>
        <w:t>— учащение пульса и дыхания;</w:t>
      </w:r>
      <w:r w:rsidRPr="00747967">
        <w:rPr>
          <w:color w:val="333333"/>
        </w:rPr>
        <w:br/>
        <w:t>— кровотечение из носа</w:t>
      </w:r>
      <w:r w:rsidRPr="00747967">
        <w:rPr>
          <w:color w:val="333333"/>
        </w:rPr>
        <w:br/>
        <w:t>— повышение температуры тела до 39—40°C.</w:t>
      </w:r>
    </w:p>
    <w:p w:rsidR="003D3B45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47967">
        <w:rPr>
          <w:rStyle w:val="a6"/>
          <w:color w:val="333333"/>
          <w:u w:val="single"/>
        </w:rPr>
        <w:t>Тяжелая форма</w:t>
      </w:r>
      <w:r w:rsidRPr="00747967">
        <w:rPr>
          <w:rStyle w:val="apple-converted-space"/>
          <w:color w:val="333333"/>
        </w:rPr>
        <w:t> </w:t>
      </w:r>
      <w:r w:rsidRPr="00747967">
        <w:rPr>
          <w:color w:val="333333"/>
        </w:rPr>
        <w:t>солнечного удара развивается внезапно. Лицо гиперемировано, позже бледно-цианотичное. Наблюдаются случаи изменения сознания от легкой степени до комы, клонические и тонические судороги, непроизвольное выделение мочи и кала, бред, галлюцинации, повышение температуры тела до 41—42°C, случаи внезапной смерти. Летальность 20—30%.</w:t>
      </w:r>
      <w:bookmarkStart w:id="2" w:name="usloviya"/>
      <w:bookmarkEnd w:id="2"/>
    </w:p>
    <w:p w:rsidR="003D3B45" w:rsidRPr="00747967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47967">
        <w:rPr>
          <w:color w:val="333333"/>
          <w:u w:val="single"/>
        </w:rPr>
        <w:t>Условия для получения солнечного удара</w:t>
      </w:r>
    </w:p>
    <w:p w:rsidR="003D3B45" w:rsidRPr="00747967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47967">
        <w:rPr>
          <w:rStyle w:val="a5"/>
          <w:color w:val="333333"/>
        </w:rPr>
        <w:t>Риск получить солнечный удар увеличивается при следующих условиях:</w:t>
      </w:r>
    </w:p>
    <w:p w:rsidR="003D3B45" w:rsidRPr="00747967" w:rsidRDefault="003D3B45" w:rsidP="003D3B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прямое воздействие солнечных лучей на голову;</w:t>
      </w:r>
    </w:p>
    <w:p w:rsidR="003D3B45" w:rsidRPr="00747967" w:rsidRDefault="003D3B45" w:rsidP="003D3B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повышенная влажность окружающей среды;</w:t>
      </w:r>
    </w:p>
    <w:p w:rsidR="003D3B45" w:rsidRPr="00747967" w:rsidRDefault="003D3B45" w:rsidP="003D3B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наличие особых проблем со здоровьем (вегетососудистой дистонии, порока сердца, гипертонической болезни, эндокринных расстройств, ожирения);</w:t>
      </w:r>
    </w:p>
    <w:p w:rsidR="003D3B45" w:rsidRPr="00747967" w:rsidRDefault="003D3B45" w:rsidP="003D3B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 xml:space="preserve">— возраст до 1 года (особенно новорожденные) и люди пожилого возраста (у малышей естественная терморегуляция организма пока не достаточно совершенная, а </w:t>
      </w:r>
      <w:proofErr w:type="gramStart"/>
      <w:r w:rsidRPr="00747967">
        <w:rPr>
          <w:color w:val="333333"/>
        </w:rPr>
        <w:t>у</w:t>
      </w:r>
      <w:proofErr w:type="gramEnd"/>
      <w:r w:rsidRPr="00747967">
        <w:rPr>
          <w:color w:val="333333"/>
        </w:rPr>
        <w:t xml:space="preserve"> пожилых она уже функционирует слабо);</w:t>
      </w:r>
    </w:p>
    <w:p w:rsidR="003D3B45" w:rsidRPr="00747967" w:rsidRDefault="003D3B45" w:rsidP="003D3B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избыточный вес тела;</w:t>
      </w:r>
    </w:p>
    <w:p w:rsidR="003D3B45" w:rsidRPr="00747967" w:rsidRDefault="003D3B45" w:rsidP="003D3B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курение;</w:t>
      </w:r>
    </w:p>
    <w:p w:rsidR="003D3B45" w:rsidRPr="00747967" w:rsidRDefault="003D3B45" w:rsidP="003D3B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алкогольная интоксикация;</w:t>
      </w:r>
    </w:p>
    <w:p w:rsidR="003D3B45" w:rsidRPr="00747967" w:rsidRDefault="003D3B45" w:rsidP="003D3B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нервное напряжение и стресс.</w:t>
      </w:r>
    </w:p>
    <w:p w:rsidR="003D3B45" w:rsidRPr="00747967" w:rsidRDefault="003D3B45" w:rsidP="003D3B45">
      <w:pPr>
        <w:pStyle w:val="2"/>
        <w:shd w:val="clear" w:color="auto" w:fill="FFFFFF"/>
        <w:spacing w:before="0" w:beforeAutospacing="0" w:after="0" w:afterAutospacing="0"/>
        <w:jc w:val="both"/>
        <w:rPr>
          <w:color w:val="333333"/>
          <w:sz w:val="24"/>
          <w:szCs w:val="24"/>
        </w:rPr>
      </w:pPr>
      <w:bookmarkStart w:id="3" w:name="pervaya_pomosch"/>
      <w:bookmarkEnd w:id="3"/>
      <w:r w:rsidRPr="00747967">
        <w:rPr>
          <w:color w:val="333333"/>
          <w:sz w:val="24"/>
          <w:szCs w:val="24"/>
          <w:u w:val="single"/>
        </w:rPr>
        <w:t xml:space="preserve">Первая помощь при </w:t>
      </w:r>
      <w:proofErr w:type="gramStart"/>
      <w:r w:rsidRPr="00747967">
        <w:rPr>
          <w:color w:val="333333"/>
          <w:sz w:val="24"/>
          <w:szCs w:val="24"/>
          <w:u w:val="single"/>
        </w:rPr>
        <w:t>солнечном</w:t>
      </w:r>
      <w:proofErr w:type="gramEnd"/>
      <w:r w:rsidRPr="00747967">
        <w:rPr>
          <w:color w:val="333333"/>
          <w:sz w:val="24"/>
          <w:szCs w:val="24"/>
          <w:u w:val="single"/>
        </w:rPr>
        <w:t xml:space="preserve"> </w:t>
      </w:r>
    </w:p>
    <w:p w:rsidR="003D3B45" w:rsidRPr="00747967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47967">
        <w:rPr>
          <w:color w:val="333333"/>
        </w:rPr>
        <w:lastRenderedPageBreak/>
        <w:t>При наблюдении первых симптомов следует быстро отреагировать оказанием помощью пострадавшему. При этом не стоит забывать, что это будет только первая доврачебная помощь, и лучше сразу вызывать скорую помощь, так как обычному человеку сложно сориентироваться о степени тяжести состояния пострадавшего, а особенно, если это пожилой человек или ребенок.</w:t>
      </w:r>
    </w:p>
    <w:p w:rsidR="003D3B45" w:rsidRPr="00747967" w:rsidRDefault="003D3B45" w:rsidP="003D3B4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47967">
        <w:rPr>
          <w:rStyle w:val="a5"/>
          <w:color w:val="333333"/>
        </w:rPr>
        <w:t>Специалистами рекомендованы следующие меры помощи: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Перевести или перенести пострадавшего в тень или прохладное помещение с достаточным кислородом и нормальным уровнем влажности (пространство должно быть в ближайшем радиусе открытым, без массового нахождения людей);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Обязательно положить пострадавшего;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Ноги следует приподнять, подложив под зону щиколоток любые вещи (например, сумку);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Освободить от верхней одежды (особенно, сдавливающей шею и грудь, освободить от брючного ремня; если одежда синтетическая или из плотной ткани её лучше снять совсем);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Напоить пострадавшего большим количеством прохладной воды (лучше минеральной) с добавлением сахара и на кончике чайной ложки соли, или хотя бы простой прохладной водой;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Смочить лицо холодной водой;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Намочить любую ткань холодной водой и похлопать по груди (можно всё тело обливать водой около 20</w:t>
      </w:r>
      <w:proofErr w:type="gramStart"/>
      <w:r w:rsidRPr="00747967">
        <w:rPr>
          <w:color w:val="333333"/>
        </w:rPr>
        <w:t>°С</w:t>
      </w:r>
      <w:proofErr w:type="gramEnd"/>
      <w:r w:rsidRPr="00747967">
        <w:rPr>
          <w:color w:val="333333"/>
        </w:rPr>
        <w:t xml:space="preserve"> или принять ванную с прохладной водой (18 — 20°С));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Приложить холодный компресс (или бутылку с холодной водой, кусочки льда) к голове (на лоб и под затылок);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Обмахивать пострадавшего частыми движениями;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Освободить дыхательные пути от рвотных масс;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Тело обернуть мокрой простыней или опрыскивать холодной водой.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Дать понюхать пары нашатырного спирта (с ватки) или раствора аммиака 10% (при замутнении сознания);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Сделать искусственное дыхание и массаж сердца (до появления дыхательных движений, сердечной деятельности (ориентироваться по пульсу)).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 xml:space="preserve">— Пахта (обезжиренные сливки) – еще одно эффективное средство первой помощи при солнечном ударе. Лучше </w:t>
      </w:r>
      <w:proofErr w:type="gramStart"/>
      <w:r w:rsidRPr="00747967">
        <w:rPr>
          <w:color w:val="333333"/>
        </w:rPr>
        <w:t>пить</w:t>
      </w:r>
      <w:proofErr w:type="gramEnd"/>
      <w:r w:rsidRPr="00747967">
        <w:rPr>
          <w:color w:val="333333"/>
        </w:rPr>
        <w:t xml:space="preserve"> по крайней мере по 2-3 стакана пахты ежедневно, пока полностью не пройдут симптомы солнечного удара.</w:t>
      </w:r>
    </w:p>
    <w:p w:rsidR="003D3B45" w:rsidRPr="00747967" w:rsidRDefault="003D3B45" w:rsidP="003D3B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После перенесенного солнечного удара врачи, как правило, рекомендуют постельный режим в течение нескольких дней. Данное время будет затрачено организмом на восстановление деятельности нервной системы, циркуляции крови, ряда биохимических реакций. Не стоит пренебрегать данной рекомендацией, иначе риск повторного подобного состояния только увеличивается.</w:t>
      </w:r>
    </w:p>
    <w:p w:rsidR="003D3B45" w:rsidRPr="00747967" w:rsidRDefault="003D3B45" w:rsidP="003D3B45">
      <w:pPr>
        <w:pStyle w:val="2"/>
        <w:shd w:val="clear" w:color="auto" w:fill="FFFFFF"/>
        <w:spacing w:before="0" w:beforeAutospacing="0" w:after="0" w:afterAutospacing="0"/>
        <w:jc w:val="both"/>
        <w:rPr>
          <w:color w:val="333333"/>
          <w:sz w:val="24"/>
          <w:szCs w:val="24"/>
        </w:rPr>
      </w:pPr>
      <w:bookmarkStart w:id="4" w:name="profilaktika"/>
      <w:bookmarkEnd w:id="4"/>
      <w:r w:rsidRPr="00747967">
        <w:rPr>
          <w:color w:val="333333"/>
          <w:sz w:val="24"/>
          <w:szCs w:val="24"/>
          <w:u w:val="single"/>
        </w:rPr>
        <w:t>Профилактика солнечного удара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голову защищайте легким светлым головным убором, который легко проветривается, а глаза — темными очками;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избегайте длительного пребывания на солнце, на пляже;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избегайте нахождения на открытых пространствах с прямыми солнечными лучами (особенно в период активного солнца: с 12.00 до 16.00). В странах, приближенных к Экватору — с 10.00 до 17.00;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вначале продолжительность солнечных ванн не должна превышать 15-20 минут, затем ее можно постепенно удлинить, но не более чем до двух часов и обязательно с перерывами;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загорать лучше не лежа, а в движении, солнечные ванны принимать в утренние и вечерние часы и не ранее чем через час после еды. Полезно сочетать их с купанием;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lastRenderedPageBreak/>
        <w:t>— носите легкую, светлую одежду, из натуральных тканей, легко проветривающуюся (лен, хлопок) и не препятствующую испарению пота;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в жаркое время не ешьте слишком плотно. Отдавайте предпочтение кисломолочным продуктам и овощам;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поддерживайте водный баланс в организме (лучше с помощью прохладной воды; около 3-х литров в день);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пользуйтесь зонтом от солнца (светлых оттенков);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время от времени протирайте лицо платком, смоченным в прохладной воде;</w:t>
      </w:r>
    </w:p>
    <w:p w:rsidR="003D3B45" w:rsidRPr="00747967" w:rsidRDefault="003D3B45" w:rsidP="003D3B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47967">
        <w:rPr>
          <w:color w:val="333333"/>
        </w:rPr>
        <w:t>— при ощущении недомогания обратиться за помощью и предпринять самому возможные меры.</w:t>
      </w:r>
    </w:p>
    <w:p w:rsidR="003D3B45" w:rsidRPr="00747967" w:rsidRDefault="003D3B45" w:rsidP="003D3B45">
      <w:pPr>
        <w:shd w:val="clear" w:color="auto" w:fill="EEEE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47967">
        <w:rPr>
          <w:rFonts w:ascii="Times New Roman" w:hAnsi="Times New Roman" w:cs="Times New Roman"/>
          <w:color w:val="333333"/>
          <w:sz w:val="24"/>
          <w:szCs w:val="24"/>
        </w:rPr>
        <w:t>Во избежание солнечных ударов, в жаркую солнечную погоду рекомендуется носить головные уборы из светлого материала, который сильнее отражает солнечный свет.</w:t>
      </w:r>
    </w:p>
    <w:p w:rsidR="003D3B45" w:rsidRPr="00747967" w:rsidRDefault="003D3B45" w:rsidP="003D3B45">
      <w:pPr>
        <w:pStyle w:val="a3"/>
        <w:shd w:val="clear" w:color="auto" w:fill="FFFFFF"/>
        <w:spacing w:before="0" w:beforeAutospacing="0" w:after="262" w:afterAutospacing="0" w:line="427" w:lineRule="atLeast"/>
        <w:jc w:val="both"/>
        <w:rPr>
          <w:color w:val="333333"/>
        </w:rPr>
      </w:pPr>
      <w:r w:rsidRPr="00747967">
        <w:rPr>
          <w:color w:val="333333"/>
        </w:rPr>
        <w:t> </w:t>
      </w:r>
    </w:p>
    <w:p w:rsidR="00E16CAC" w:rsidRDefault="00E16CAC">
      <w:bookmarkStart w:id="5" w:name="_GoBack"/>
      <w:bookmarkEnd w:id="5"/>
    </w:p>
    <w:sectPr w:rsidR="00E16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087"/>
    <w:multiLevelType w:val="hybridMultilevel"/>
    <w:tmpl w:val="8520A0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170E9"/>
    <w:multiLevelType w:val="hybridMultilevel"/>
    <w:tmpl w:val="BD167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52098"/>
    <w:multiLevelType w:val="hybridMultilevel"/>
    <w:tmpl w:val="61E62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60BD6"/>
    <w:multiLevelType w:val="hybridMultilevel"/>
    <w:tmpl w:val="61E04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0F0B88"/>
    <w:multiLevelType w:val="hybridMultilevel"/>
    <w:tmpl w:val="3E7C8C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2E"/>
    <w:rsid w:val="003D3B45"/>
    <w:rsid w:val="00CE212E"/>
    <w:rsid w:val="00E1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4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3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3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3D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3B45"/>
  </w:style>
  <w:style w:type="character" w:styleId="a4">
    <w:name w:val="Hyperlink"/>
    <w:basedOn w:val="a0"/>
    <w:uiPriority w:val="99"/>
    <w:semiHidden/>
    <w:unhideWhenUsed/>
    <w:rsid w:val="003D3B45"/>
    <w:rPr>
      <w:color w:val="0000FF"/>
      <w:u w:val="single"/>
    </w:rPr>
  </w:style>
  <w:style w:type="character" w:styleId="a5">
    <w:name w:val="Strong"/>
    <w:basedOn w:val="a0"/>
    <w:qFormat/>
    <w:rsid w:val="003D3B45"/>
    <w:rPr>
      <w:b/>
      <w:bCs/>
    </w:rPr>
  </w:style>
  <w:style w:type="character" w:styleId="a6">
    <w:name w:val="Emphasis"/>
    <w:basedOn w:val="a0"/>
    <w:uiPriority w:val="20"/>
    <w:qFormat/>
    <w:rsid w:val="003D3B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4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3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3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3D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3B45"/>
  </w:style>
  <w:style w:type="character" w:styleId="a4">
    <w:name w:val="Hyperlink"/>
    <w:basedOn w:val="a0"/>
    <w:uiPriority w:val="99"/>
    <w:semiHidden/>
    <w:unhideWhenUsed/>
    <w:rsid w:val="003D3B45"/>
    <w:rPr>
      <w:color w:val="0000FF"/>
      <w:u w:val="single"/>
    </w:rPr>
  </w:style>
  <w:style w:type="character" w:styleId="a5">
    <w:name w:val="Strong"/>
    <w:basedOn w:val="a0"/>
    <w:qFormat/>
    <w:rsid w:val="003D3B45"/>
    <w:rPr>
      <w:b/>
      <w:bCs/>
    </w:rPr>
  </w:style>
  <w:style w:type="character" w:styleId="a6">
    <w:name w:val="Emphasis"/>
    <w:basedOn w:val="a0"/>
    <w:uiPriority w:val="20"/>
    <w:qFormat/>
    <w:rsid w:val="003D3B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icina.dobro-est.com/golovnaya-bol-prichinyi-i-snyatie-golovnoy-bol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5392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2022-06-23T09:11:00Z</dcterms:created>
  <dcterms:modified xsi:type="dcterms:W3CDTF">2022-06-23T09:11:00Z</dcterms:modified>
</cp:coreProperties>
</file>