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D6" w:rsidRPr="00AA50D6" w:rsidRDefault="00AA50D6" w:rsidP="00AA50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>КГКП «Ясли-сад № 2 города Павлодара» отдела образования города</w:t>
      </w:r>
    </w:p>
    <w:p w:rsidR="00AA50D6" w:rsidRPr="00AA50D6" w:rsidRDefault="00AA50D6" w:rsidP="00AA50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AA50D6" w:rsidRPr="00AA50D6" w:rsidRDefault="00AA50D6" w:rsidP="00AA50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>объявляет открытый конкурс на назначение вакантной должности инструктор по плаванию</w:t>
      </w:r>
    </w:p>
    <w:p w:rsidR="00AA50D6" w:rsidRPr="00AA50D6" w:rsidRDefault="00AA50D6" w:rsidP="00AA50D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50D6" w:rsidRPr="00AA50D6" w:rsidRDefault="00D67DB9" w:rsidP="00AA5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AA50D6" w:rsidRPr="00AA50D6">
        <w:rPr>
          <w:rFonts w:ascii="Times New Roman" w:hAnsi="Times New Roman" w:cs="Times New Roman"/>
          <w:sz w:val="28"/>
          <w:szCs w:val="28"/>
        </w:rPr>
        <w:t>-08-2022 09:00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КГКП «Ясли-сад № 2 города Павлодара»  г.Павлодар, улица Камзина, 360-1, телефон 8(7182) 57-82-22, 8 (7182) 57-75-24; эл.почта: </w:t>
      </w:r>
      <w:r w:rsidRPr="00AA50D6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AA50D6">
        <w:rPr>
          <w:rFonts w:ascii="Times New Roman" w:hAnsi="Times New Roman" w:cs="Times New Roman"/>
          <w:sz w:val="28"/>
          <w:szCs w:val="28"/>
        </w:rPr>
        <w:t>2@</w:t>
      </w:r>
      <w:r w:rsidRPr="00AA50D6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Pr="00AA50D6">
        <w:rPr>
          <w:rFonts w:ascii="Times New Roman" w:hAnsi="Times New Roman" w:cs="Times New Roman"/>
          <w:sz w:val="28"/>
          <w:szCs w:val="28"/>
        </w:rPr>
        <w:t>.</w:t>
      </w:r>
      <w:r w:rsidRPr="00AA50D6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AA50D6">
        <w:rPr>
          <w:rFonts w:ascii="Times New Roman" w:hAnsi="Times New Roman" w:cs="Times New Roman"/>
          <w:sz w:val="28"/>
          <w:szCs w:val="28"/>
        </w:rPr>
        <w:t>.</w:t>
      </w:r>
      <w:r w:rsidRPr="00AA50D6"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AA5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AA50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50D6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«педагог»: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участвовать в методической работе;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AA50D6" w:rsidRPr="00AA50D6" w:rsidRDefault="00AA50D6" w:rsidP="00AA50D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0D6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</w:rPr>
      </w:pP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Должностные обязанности: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обеспечивает охрану жизни и здоровья детей;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владеет информационно-коммуникационными технологиями;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проводит дополнительные занятия с детьми специальной медицинской группы;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ведет документацию установленной отчетности по учебной, физкультурно-оздоровительной работе.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43. Должен знать: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bookmarkStart w:id="1" w:name="z1610"/>
      <w:bookmarkEnd w:id="1"/>
      <w:r w:rsidRPr="00AA50D6">
        <w:rPr>
          <w:color w:val="000000"/>
          <w:spacing w:val="2"/>
          <w:sz w:val="28"/>
          <w:szCs w:val="28"/>
        </w:rPr>
        <w:t>      </w:t>
      </w:r>
      <w:hyperlink r:id="rId5" w:anchor="z63" w:history="1">
        <w:r w:rsidRPr="00AA50D6">
          <w:rPr>
            <w:rStyle w:val="a4"/>
            <w:color w:val="073A5E"/>
            <w:spacing w:val="2"/>
            <w:sz w:val="28"/>
            <w:szCs w:val="28"/>
          </w:rPr>
          <w:t>Конституцию</w:t>
        </w:r>
      </w:hyperlink>
      <w:r w:rsidRPr="00AA50D6">
        <w:rPr>
          <w:color w:val="000000"/>
          <w:spacing w:val="2"/>
          <w:sz w:val="28"/>
          <w:szCs w:val="28"/>
        </w:rPr>
        <w:t> Республики Казахстан, законы Республики Казахстан "</w:t>
      </w:r>
      <w:hyperlink r:id="rId6" w:anchor="z2" w:history="1">
        <w:r w:rsidRPr="00AA50D6">
          <w:rPr>
            <w:rStyle w:val="a4"/>
            <w:color w:val="073A5E"/>
            <w:spacing w:val="2"/>
            <w:sz w:val="28"/>
            <w:szCs w:val="28"/>
          </w:rPr>
          <w:t>Об образовании</w:t>
        </w:r>
      </w:hyperlink>
      <w:r w:rsidRPr="00AA50D6">
        <w:rPr>
          <w:color w:val="000000"/>
          <w:spacing w:val="2"/>
          <w:sz w:val="28"/>
          <w:szCs w:val="28"/>
        </w:rPr>
        <w:t>", "</w:t>
      </w:r>
      <w:hyperlink r:id="rId7" w:anchor="z4" w:history="1">
        <w:r w:rsidRPr="00AA50D6">
          <w:rPr>
            <w:rStyle w:val="a4"/>
            <w:color w:val="073A5E"/>
            <w:spacing w:val="2"/>
            <w:sz w:val="28"/>
            <w:szCs w:val="28"/>
          </w:rPr>
          <w:t>О статусе педагога</w:t>
        </w:r>
      </w:hyperlink>
      <w:r w:rsidRPr="00AA50D6">
        <w:rPr>
          <w:color w:val="000000"/>
          <w:spacing w:val="2"/>
          <w:sz w:val="28"/>
          <w:szCs w:val="28"/>
        </w:rPr>
        <w:t>", "</w:t>
      </w:r>
      <w:hyperlink r:id="rId8" w:anchor="z33" w:history="1">
        <w:r w:rsidRPr="00AA50D6">
          <w:rPr>
            <w:rStyle w:val="a4"/>
            <w:color w:val="073A5E"/>
            <w:spacing w:val="2"/>
            <w:sz w:val="28"/>
            <w:szCs w:val="28"/>
          </w:rPr>
          <w:t>О противодействии коррупции</w:t>
        </w:r>
      </w:hyperlink>
      <w:r w:rsidRPr="00AA50D6">
        <w:rPr>
          <w:color w:val="000000"/>
          <w:spacing w:val="2"/>
          <w:sz w:val="28"/>
          <w:szCs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основы дефектологии и соответствующие методики (при работе с детьми, имеющими отклонения в развитии);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нормы педагогической этики;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основы санитарии и гигиены, психологии и педагогики;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44. Требования к квалификации: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45. Требования к квалификации с определением профессиональных компетенций: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1) "педагог":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пользоваться современными методиками физического воспитания и обучения детей дошкольного возраста;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2) "педагог-модератор":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должен соответствовать общим требованиям к квалификации "педагог", а также: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пользоваться современными методиками физического воспитания и обучения детей дошкольного возраста;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знать содержание и структуру программного материала;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применять инновационные методики и технологии;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выступать на педсоветах в организации образования;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повышать профессиональную квалификацию;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3) "педагог – эксперт":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должен соответствовать общим требованиям к "педагог-модератор", а также: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повышать свою профессиональную квалификацию;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собственного и коллег на уровне организации образования, обобщать опыт на уровне района/города;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4) "педагог-исследователь":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пользоваться умениями и навыками разработки учебных программ, методик обучения;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участвовать в деятельности районных, городских методических объединений, семинаров, конференций;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практиковать наставничество;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иметь навыки публичных выступлений и взаимодействия с аудиторией;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применять современные методики физического воспитания детей дошкольного возраста;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иметь методические разработки по направлению деятельности на уровне района, города;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5) "педагог-мастер":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должен соответствовать общим требованиям квалификации "педагог – исследователь", а также: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AA50D6">
        <w:rPr>
          <w:color w:val="000000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5D1B88" w:rsidRDefault="005D1B88" w:rsidP="005D1B8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5D1B88" w:rsidRDefault="005D1B88" w:rsidP="005D1B8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 2 города Павлодара» улица Камзина, 360-1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 должность воспитателя.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«Ясли-сад № 2 города Павлодара»  г.Павлодар, улица Камзина, 360-1, телефон 8(7182) 57-82-22, 8 (7182) 57-75-24; эл.почта: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5D1B88" w:rsidRDefault="005D1B88" w:rsidP="005D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1B88" w:rsidRDefault="005D1B88" w:rsidP="005D1B88"/>
    <w:p w:rsidR="00AA50D6" w:rsidRPr="00AA50D6" w:rsidRDefault="00AA50D6" w:rsidP="00AA50D6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</w:p>
    <w:p w:rsidR="00015BD9" w:rsidRPr="00AA50D6" w:rsidRDefault="00D67DB9">
      <w:pPr>
        <w:rPr>
          <w:sz w:val="28"/>
          <w:szCs w:val="28"/>
        </w:rPr>
      </w:pPr>
    </w:p>
    <w:sectPr w:rsidR="00015BD9" w:rsidRPr="00AA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7F"/>
    <w:rsid w:val="003B0A7F"/>
    <w:rsid w:val="00550AAA"/>
    <w:rsid w:val="005D1B88"/>
    <w:rsid w:val="006B11C9"/>
    <w:rsid w:val="00AA50D6"/>
    <w:rsid w:val="00D6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5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5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1666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Вика</dc:creator>
  <cp:keywords/>
  <dc:description/>
  <cp:lastModifiedBy>Вика Вика</cp:lastModifiedBy>
  <cp:revision>6</cp:revision>
  <dcterms:created xsi:type="dcterms:W3CDTF">2022-08-23T13:31:00Z</dcterms:created>
  <dcterms:modified xsi:type="dcterms:W3CDTF">2022-08-23T13:42:00Z</dcterms:modified>
</cp:coreProperties>
</file>