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2DFC5487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443973C" w14:textId="4B9CEBA4" w:rsidR="004A7A16" w:rsidRPr="004149C7" w:rsidRDefault="007E0368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Бастауыш сынып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 xml:space="preserve"> мұғалімінің </w:t>
      </w:r>
    </w:p>
    <w:p w14:paraId="700DAA9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332CE4D0" w:rsidR="004A7A16" w:rsidRPr="00B96DFF" w:rsidRDefault="004A7A16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7E0368" w:rsidRPr="007E0368">
        <w:rPr>
          <w:rFonts w:ascii="Arial" w:hAnsi="Arial" w:cs="Arial"/>
          <w:bCs/>
          <w:sz w:val="24"/>
          <w:szCs w:val="24"/>
          <w:lang w:val="kk-KZ"/>
        </w:rPr>
        <w:t>Бастауыш сынып</w:t>
      </w:r>
      <w:r w:rsidR="007E0368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мұғалімінің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39776AF6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54F202E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3792631F" w14:textId="775BF3C5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Ныгманова С.</w:t>
      </w:r>
    </w:p>
    <w:p w14:paraId="05F17102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1A891DEA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194D58BA" w14:textId="46AF8E7F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7E036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26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14:paraId="47518C52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lastRenderedPageBreak/>
        <w:t>Результаты конкурса</w:t>
      </w:r>
    </w:p>
    <w:p w14:paraId="5EF761E7" w14:textId="654AF5CC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 w:rsidR="007E0368">
        <w:rPr>
          <w:rFonts w:ascii="Arial" w:hAnsi="Arial" w:cs="Arial"/>
          <w:b/>
          <w:color w:val="000000"/>
          <w:sz w:val="24"/>
          <w:szCs w:val="24"/>
          <w:lang w:val="kk-KZ"/>
        </w:rPr>
        <w:t>начальных классов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5E108971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7E0368">
        <w:rPr>
          <w:rFonts w:ascii="Arial" w:hAnsi="Arial" w:cs="Arial"/>
          <w:color w:val="000000"/>
          <w:sz w:val="24"/>
          <w:szCs w:val="24"/>
          <w:lang w:val="kk-KZ"/>
        </w:rPr>
        <w:t>начальных классов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A4D4B98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Ныгманова С.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AFA5989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1499F3B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611580B9" w:rsidR="004A7A16" w:rsidRPr="004149C7" w:rsidRDefault="007E0368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26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/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16"/>
    <w:rsid w:val="004A7A16"/>
    <w:rsid w:val="006956AB"/>
    <w:rsid w:val="007E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  <w15:chartTrackingRefBased/>
  <w15:docId w15:val="{69C19403-3623-4F6E-A2FE-51A76569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2022-08-16T09:57:00Z</dcterms:created>
  <dcterms:modified xsi:type="dcterms:W3CDTF">2022-08-26T12:31:00Z</dcterms:modified>
</cp:coreProperties>
</file>