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66D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жү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іс-тұрыс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»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МАҚСАТЫ: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міне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құлқын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ынтымақтастыққа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ынтасын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тудыру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: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1. ӨҚ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насихаттау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3. Жеке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қауіпсізді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мәселелеріне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қарауды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ТЖ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 xml:space="preserve"> — да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жүріс-тұрыс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ережелеріне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оқытуға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жандандыру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;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тұрмыста</w:t>
      </w:r>
      <w:proofErr w:type="spellEnd"/>
      <w:proofErr w:type="gramStart"/>
      <w:r w:rsidRPr="00366DDB">
        <w:rPr>
          <w:rFonts w:ascii="Times New Roman" w:hAnsi="Times New Roman" w:cs="Times New Roman"/>
          <w:sz w:val="28"/>
          <w:szCs w:val="28"/>
        </w:rPr>
        <w:t xml:space="preserve"> ҚЕ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мәселелерінде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құзыретін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-шара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тестілеуді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өткізуден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іңізді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денсаулығыңызды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етуді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білесіз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?»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366DDB">
        <w:rPr>
          <w:rFonts w:ascii="Times New Roman" w:hAnsi="Times New Roman" w:cs="Times New Roman"/>
          <w:sz w:val="28"/>
          <w:szCs w:val="28"/>
        </w:rPr>
        <w:t>Ата-аналар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тест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қорытындысын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)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Әркім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жасайды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салтына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жолымызды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қысқартуға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тырысамыз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ересектер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алаңдаушылықты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сезінеміз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жағдайларға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түсіп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қателесуі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Сондық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тан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ізге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ересектер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жауаптары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)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Көшедегі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жү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іс-тұрыс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тұрмыстағы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жүріс-тұрыс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адамдармен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жүріс-тұрыс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қауіпсіздігі-осының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мәдениетінің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құрамдас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машинаның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астына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түсесің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күйіп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қаласың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жарақатып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қаласң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6DD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болсақ,одан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ешқандай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шықпайды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нәрседен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қорқатын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үрейі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өсіреміз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орындай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бұзады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ересектер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іпсіз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: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іншіден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мінез-құлықтың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беру.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Екіншіден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көшеде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орманда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көлікте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т. б.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меңгеруге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көмектесу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Үшіншіден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дербестігі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жауапкершілігін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6DDB">
        <w:rPr>
          <w:rFonts w:ascii="Times New Roman" w:hAnsi="Times New Roman" w:cs="Times New Roman"/>
          <w:sz w:val="28"/>
          <w:szCs w:val="28"/>
        </w:rPr>
        <w:t>күрдел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жағдайлармен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кездесуге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міне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құлыққа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міне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құлықтың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6DDB">
        <w:rPr>
          <w:rFonts w:ascii="Times New Roman" w:hAnsi="Times New Roman" w:cs="Times New Roman"/>
          <w:sz w:val="28"/>
          <w:szCs w:val="28"/>
        </w:rPr>
        <w:lastRenderedPageBreak/>
        <w:t>Бұ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авторлық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Өртке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іпсіздікке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толығырақ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тоқталайық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сөндіруден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гө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сақтаңыз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…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Өрттің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болуының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себептерін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атаңыз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: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отты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абайсыз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пешпен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жылыту</w:t>
      </w:r>
      <w:proofErr w:type="spellEnd"/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ережелері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ұзу</w:t>
      </w:r>
      <w:proofErr w:type="spellEnd"/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6DDB">
        <w:rPr>
          <w:rFonts w:ascii="Times New Roman" w:hAnsi="Times New Roman" w:cs="Times New Roman"/>
          <w:sz w:val="28"/>
          <w:szCs w:val="28"/>
        </w:rPr>
        <w:t>сымдарыны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ақаулығы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желісінің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пайдаланылмауы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: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құралдарынан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шығу</w:t>
      </w:r>
      <w:proofErr w:type="spellEnd"/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тентектігі</w:t>
      </w:r>
      <w:proofErr w:type="spellEnd"/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қараусыз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қалдыру</w:t>
      </w:r>
      <w:proofErr w:type="spellEnd"/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Ақ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ыл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өртке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жаттығу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ұсынамын</w:t>
      </w:r>
      <w:proofErr w:type="spellEnd"/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синонимдері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өрт-бұл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…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Жалын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ұшқын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.)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Әзіл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бе</w:t>
      </w:r>
      <w:proofErr w:type="spellEnd"/>
      <w:proofErr w:type="gramStart"/>
      <w:r w:rsidRPr="00366DD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Иә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ұшқын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болғанда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.)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от-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?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(Олимпиада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алауы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-Олимпиада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ойындарының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символы.)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Өрттің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түрлер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…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Бенгал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оттары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шырша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шамдары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.)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?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.)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* Неге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мекемелерінде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үй-жайдан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шығатын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жерлер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6DDB">
        <w:rPr>
          <w:rFonts w:ascii="Times New Roman" w:hAnsi="Times New Roman" w:cs="Times New Roman"/>
          <w:sz w:val="28"/>
          <w:szCs w:val="28"/>
        </w:rPr>
        <w:t>сырт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?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эвакуациялау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.)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ересектерді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қызықтырса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6DD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қпаратты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үші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ұсынамыз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::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ұйымдастырылған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сабақтарда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іпсіздігі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ережелерімен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шығармалары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іпсіздігі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ережелерімен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баспасөз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басылымдарын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366DDB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ірибе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)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66DD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дидактикалық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сюжеттік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))</w:t>
      </w:r>
      <w:proofErr w:type="gramEnd"/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суреттерінің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сайыстарын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>— «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сөндіруші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мамандығының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адамдарымен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кездесу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»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Мұражай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бөліміне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экскурсия</w:t>
      </w:r>
    </w:p>
    <w:p w:rsidR="00366DDB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Драмалық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ойын-сауық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ойын-сауық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.</w:t>
      </w:r>
    </w:p>
    <w:p w:rsidR="00B1267D" w:rsidRPr="00366DDB" w:rsidRDefault="00366DDB" w:rsidP="00366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D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Қорытындылай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іпсіздік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елеусіз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қалдырмаңыз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зерттеуді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6DDB">
        <w:rPr>
          <w:rFonts w:ascii="Times New Roman" w:hAnsi="Times New Roman" w:cs="Times New Roman"/>
          <w:sz w:val="28"/>
          <w:szCs w:val="28"/>
        </w:rPr>
        <w:t>баста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ңыз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Балабақ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366DD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отбасының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lastRenderedPageBreak/>
        <w:t>жұмысына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орнатыңыз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66DDB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366DDB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366DDB">
        <w:rPr>
          <w:rFonts w:ascii="Times New Roman" w:hAnsi="Times New Roman" w:cs="Times New Roman"/>
          <w:sz w:val="28"/>
          <w:szCs w:val="28"/>
        </w:rPr>
        <w:t>іпсіз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DDB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366DDB">
        <w:rPr>
          <w:rFonts w:ascii="Times New Roman" w:hAnsi="Times New Roman" w:cs="Times New Roman"/>
          <w:sz w:val="28"/>
          <w:szCs w:val="28"/>
        </w:rPr>
        <w:t>!</w:t>
      </w:r>
      <w:bookmarkEnd w:id="0"/>
    </w:p>
    <w:sectPr w:rsidR="00B1267D" w:rsidRPr="0036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DDB"/>
    <w:rsid w:val="00366DDB"/>
    <w:rsid w:val="00B1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Ардак</dc:creator>
  <cp:lastModifiedBy>Ардак</cp:lastModifiedBy>
  <cp:revision>1</cp:revision>
  <dcterms:created xsi:type="dcterms:W3CDTF">2022-08-30T19:06:00Z</dcterms:created>
  <dcterms:modified xsi:type="dcterms:W3CDTF">2022-08-30T19:07:00Z</dcterms:modified>
</cp:coreProperties>
</file>