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A813A8"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Оқу ісі </w:t>
      </w:r>
      <w:r w:rsidR="00416760" w:rsidRPr="00BF3775">
        <w:rPr>
          <w:rFonts w:ascii="Times New Roman" w:eastAsia="Times New Roman" w:hAnsi="Times New Roman" w:cs="Times New Roman"/>
          <w:b/>
          <w:bCs/>
          <w:color w:val="000000"/>
          <w:sz w:val="20"/>
          <w:szCs w:val="20"/>
          <w:lang w:val="kk-KZ"/>
        </w:rPr>
        <w:t>жөніндегі мектеп басшысының орынбасары</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C15EC1"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C15EC1"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A813A8" w:rsidP="00A813A8">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Оқу ісі</w:t>
            </w:r>
            <w:r w:rsidR="003A4CEB" w:rsidRPr="00BF3775">
              <w:rPr>
                <w:rFonts w:ascii="Times New Roman" w:eastAsia="Times New Roman" w:hAnsi="Times New Roman" w:cs="Times New Roman"/>
                <w:bCs/>
                <w:color w:val="000000"/>
                <w:sz w:val="20"/>
                <w:szCs w:val="20"/>
                <w:lang w:val="kk-KZ"/>
              </w:rPr>
              <w:t xml:space="preserve"> жөніндегі мектеп басшысының орынбасары</w:t>
            </w:r>
            <w:r w:rsidR="00864371" w:rsidRPr="00BF3775">
              <w:rPr>
                <w:rFonts w:ascii="Times New Roman" w:eastAsia="Times New Roman" w:hAnsi="Times New Roman" w:cs="Times New Roman"/>
                <w:color w:val="000000" w:themeColor="text1"/>
                <w:sz w:val="20"/>
                <w:szCs w:val="20"/>
                <w:lang w:val="kk-KZ"/>
              </w:rPr>
              <w:t xml:space="preserve">,  </w:t>
            </w:r>
            <w:r w:rsidR="000E626D">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C15EC1"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b/>
                <w:color w:val="000000"/>
                <w:sz w:val="20"/>
                <w:szCs w:val="20"/>
                <w:lang w:val="kk-KZ"/>
              </w:rPr>
              <w:t xml:space="preserve">Білім беру ұйымы (жалпы орта) басшысының (директорының) оқу </w:t>
            </w:r>
            <w:r>
              <w:rPr>
                <w:rFonts w:ascii="Times New Roman" w:hAnsi="Times New Roman" w:cs="Times New Roman"/>
                <w:b/>
                <w:color w:val="000000"/>
                <w:sz w:val="20"/>
                <w:szCs w:val="20"/>
                <w:lang w:val="kk-KZ"/>
              </w:rPr>
              <w:t>ісі</w:t>
            </w:r>
            <w:r w:rsidRPr="00A813A8">
              <w:rPr>
                <w:rFonts w:ascii="Times New Roman" w:hAnsi="Times New Roman" w:cs="Times New Roman"/>
                <w:b/>
                <w:color w:val="000000"/>
                <w:sz w:val="20"/>
                <w:szCs w:val="20"/>
                <w:lang w:val="kk-KZ"/>
              </w:rPr>
              <w:t xml:space="preserve"> жөніндегі орынбасары</w:t>
            </w:r>
          </w:p>
          <w:p w:rsidR="00A813A8" w:rsidRPr="00A813A8" w:rsidRDefault="00A813A8" w:rsidP="00A813A8">
            <w:pPr>
              <w:jc w:val="both"/>
              <w:rPr>
                <w:rFonts w:ascii="Times New Roman" w:hAnsi="Times New Roman" w:cs="Times New Roman"/>
                <w:sz w:val="20"/>
                <w:szCs w:val="20"/>
                <w:lang w:val="kk-KZ"/>
              </w:rPr>
            </w:pPr>
            <w:bookmarkStart w:id="0" w:name="z82"/>
            <w:r w:rsidRPr="00A813A8">
              <w:rPr>
                <w:rFonts w:ascii="Times New Roman" w:hAnsi="Times New Roman" w:cs="Times New Roman"/>
                <w:color w:val="000000"/>
                <w:sz w:val="20"/>
                <w:szCs w:val="20"/>
                <w:lang w:val="kk-KZ"/>
              </w:rPr>
              <w:t xml:space="preserve">     </w:t>
            </w:r>
            <w:r>
              <w:rPr>
                <w:rFonts w:ascii="Times New Roman" w:hAnsi="Times New Roman" w:cs="Times New Roman"/>
                <w:color w:val="000000"/>
                <w:sz w:val="20"/>
                <w:szCs w:val="20"/>
                <w:lang w:val="kk-KZ"/>
              </w:rPr>
              <w:t xml:space="preserve">  </w:t>
            </w:r>
            <w:r w:rsidRPr="00A813A8">
              <w:rPr>
                <w:rFonts w:ascii="Times New Roman" w:hAnsi="Times New Roman" w:cs="Times New Roman"/>
                <w:color w:val="000000"/>
                <w:sz w:val="20"/>
                <w:szCs w:val="20"/>
                <w:lang w:val="kk-KZ"/>
              </w:rPr>
              <w:t xml:space="preserve">Лауазымдық міндеттері: </w:t>
            </w:r>
          </w:p>
          <w:bookmarkEnd w:id="0"/>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оқу-тәрбие процесін, білім беру ұйымының қызметін ағымдағы жоспарлауды ұйымдастырады;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оқу-тәрбие процесінің, ғылыми-әдістемелік және әлеуметтік-психологиялық қамтамасыз етудің жай-күйін талдайды;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педагогтердің қысқа мерзімді жоспарларын тексереді;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ағымдағы және қорытынды аттестаттауды өткізуді ұйымдастыру бойынша жұмысты жүзеге асырады;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білім беру процесіне жаңа тәсілдерді, тиімді технологияларды енгізуді қамтамасыз етеді. </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 </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пәндер бойынша білімді тақырыптық бақылауды қамтамасыз етеді;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білім алушылар мен педагогтердің олимпиадаларға, конкурстарға, жарыстарға қатысуын ұйымдастырады;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ерекше білім беру қажеттіліктері бар білім алушыларды психологиялық-педагогикалық қолдау қызметінің жұмысын үйлестіреді; </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педагогтердің тиімді тәжірибесін тарату бойынша шараларды жинақтайды және қабылдайды;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тәлімгерлік, біліктілікті арттыру және біліктілік санаттарын беру (растау) жөніндегі жұмысты ұйымдастырады;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жыл сайын кітапхана қорын әдебиеттермен толықтыруға өтінім береді;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lastRenderedPageBreak/>
              <w:t>      оқу-тәрбие процесінде пайдаланылатын жабдықтардың, аспаптардың, техникалық және көрнекі құралдардың қауіпсіздігін қамтамасыз етеді;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оқу процесін жетілдіру бойынша әдістемелік сағаттар, оқыту семинарлары, тренингтер өткізеді;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педагогикалық кеңестердің күн тәртібі мен материалдарын дайындайды;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A813A8" w:rsidRPr="00A813A8" w:rsidRDefault="00A813A8" w:rsidP="00A813A8">
            <w:pPr>
              <w:jc w:val="both"/>
              <w:rPr>
                <w:rFonts w:ascii="Times New Roman" w:hAnsi="Times New Roman" w:cs="Times New Roman"/>
                <w:sz w:val="20"/>
                <w:szCs w:val="20"/>
                <w:lang w:val="kk-KZ"/>
              </w:rPr>
            </w:pPr>
            <w:bookmarkStart w:id="1" w:name="z83"/>
            <w:r>
              <w:rPr>
                <w:rFonts w:ascii="Times New Roman" w:hAnsi="Times New Roman" w:cs="Times New Roman"/>
                <w:color w:val="000000"/>
                <w:sz w:val="20"/>
                <w:szCs w:val="20"/>
                <w:lang w:val="kk-KZ"/>
              </w:rPr>
              <w:t xml:space="preserve">       </w:t>
            </w:r>
            <w:r w:rsidRPr="00A813A8">
              <w:rPr>
                <w:rFonts w:ascii="Times New Roman" w:hAnsi="Times New Roman" w:cs="Times New Roman"/>
                <w:color w:val="000000"/>
                <w:sz w:val="20"/>
                <w:szCs w:val="20"/>
                <w:lang w:val="kk-KZ"/>
              </w:rPr>
              <w:t xml:space="preserve">Білуге тиіс: </w:t>
            </w:r>
          </w:p>
          <w:bookmarkEnd w:id="1"/>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педагогика және психология негіздері;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педагогикалық этиканың нормалары;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менеджмент, қаржы-шаруашылық қызмет негіздері;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еңбек қауіпсіздігі және еңбекті қорғау, өртке қарсы қорғау қағидалары, санитариялық қағидалар мен нормалар.</w:t>
            </w:r>
          </w:p>
          <w:p w:rsidR="00A813A8" w:rsidRPr="00A813A8" w:rsidRDefault="00A813A8" w:rsidP="00A813A8">
            <w:pPr>
              <w:jc w:val="both"/>
              <w:rPr>
                <w:rFonts w:ascii="Times New Roman" w:hAnsi="Times New Roman" w:cs="Times New Roman"/>
                <w:sz w:val="20"/>
                <w:szCs w:val="20"/>
                <w:lang w:val="kk-KZ"/>
              </w:rPr>
            </w:pPr>
            <w:bookmarkStart w:id="2" w:name="z84"/>
            <w:r w:rsidRPr="00A813A8">
              <w:rPr>
                <w:rFonts w:ascii="Times New Roman" w:hAnsi="Times New Roman" w:cs="Times New Roman"/>
                <w:color w:val="000000"/>
                <w:sz w:val="20"/>
                <w:szCs w:val="20"/>
                <w:lang w:val="kk-KZ"/>
              </w:rPr>
              <w:t> </w:t>
            </w:r>
            <w:r>
              <w:rPr>
                <w:rFonts w:ascii="Times New Roman" w:hAnsi="Times New Roman" w:cs="Times New Roman"/>
                <w:color w:val="000000"/>
                <w:sz w:val="20"/>
                <w:szCs w:val="20"/>
                <w:lang w:val="kk-KZ"/>
              </w:rPr>
              <w:t xml:space="preserve">     </w:t>
            </w:r>
            <w:r w:rsidRPr="00A813A8">
              <w:rPr>
                <w:rFonts w:ascii="Times New Roman" w:hAnsi="Times New Roman" w:cs="Times New Roman"/>
                <w:color w:val="000000"/>
                <w:sz w:val="20"/>
                <w:szCs w:val="20"/>
                <w:lang w:val="kk-KZ"/>
              </w:rPr>
              <w:t>Біліктілікке қойылатын талаптар:</w:t>
            </w:r>
          </w:p>
          <w:bookmarkEnd w:id="2"/>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EA19C9" w:rsidRPr="00C15EC1" w:rsidRDefault="00A813A8" w:rsidP="00A813A8">
            <w:pPr>
              <w:jc w:val="both"/>
              <w:rPr>
                <w:rFonts w:ascii="Times New Roman" w:eastAsia="Times New Roman" w:hAnsi="Times New Roman" w:cs="Times New Roman"/>
                <w:bCs/>
                <w:color w:val="000000"/>
                <w:sz w:val="20"/>
                <w:szCs w:val="20"/>
                <w:lang w:val="kk-KZ"/>
              </w:rPr>
            </w:pPr>
            <w:r w:rsidRPr="00A813A8">
              <w:rPr>
                <w:rFonts w:ascii="Times New Roman" w:hAnsi="Times New Roman" w:cs="Times New Roman"/>
                <w:color w:val="000000"/>
                <w:sz w:val="20"/>
                <w:szCs w:val="20"/>
                <w:lang w:val="kk-KZ"/>
              </w:rPr>
              <w:t>     </w:t>
            </w:r>
          </w:p>
        </w:tc>
      </w:tr>
      <w:tr w:rsidR="008E7665" w:rsidRPr="00C15EC1"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C15EC1"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BF3775" w:rsidRDefault="00B42030" w:rsidP="00C15EC1">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02</w:t>
            </w:r>
            <w:r w:rsidRPr="00BF3775">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09.0</w:t>
            </w:r>
            <w:r w:rsidR="00C15EC1">
              <w:rPr>
                <w:rFonts w:ascii="Times New Roman" w:eastAsia="Times New Roman" w:hAnsi="Times New Roman" w:cs="Times New Roman"/>
                <w:bCs/>
                <w:sz w:val="20"/>
                <w:szCs w:val="20"/>
                <w:lang w:val="kk-KZ"/>
              </w:rPr>
              <w:t>9</w:t>
            </w:r>
            <w:bookmarkStart w:id="3" w:name="_GoBack"/>
            <w:bookmarkEnd w:id="3"/>
            <w:r>
              <w:rPr>
                <w:rFonts w:ascii="Times New Roman" w:eastAsia="Times New Roman" w:hAnsi="Times New Roman" w:cs="Times New Roman"/>
                <w:bCs/>
                <w:sz w:val="20"/>
                <w:szCs w:val="20"/>
                <w:lang w:val="kk-KZ"/>
              </w:rPr>
              <w:t>.2022</w:t>
            </w:r>
          </w:p>
        </w:tc>
      </w:tr>
      <w:tr w:rsidR="00B1578A" w:rsidRPr="00C15EC1"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қойылатын біліктілік талаптарына сәйкес білімі туралы құжаттардың 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9) Ұлттық біліктілік тестілеу сертификаты (бұдан әрі – ҰБТ) немесе</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r w:rsidRPr="00497B2F">
              <w:rPr>
                <w:rFonts w:ascii="Times New Roman" w:eastAsia="Times New Roman" w:hAnsi="Times New Roman" w:cs="Times New Roman"/>
                <w:bCs/>
                <w:color w:val="000000"/>
                <w:sz w:val="20"/>
                <w:szCs w:val="20"/>
              </w:rPr>
              <w:lastRenderedPageBreak/>
              <w:t>модератордың, педагог-сарапшының, педагог-зерттеушінің, педагог-шебердің</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біліктілік санатының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lastRenderedPageBreak/>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B4203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бірінші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B4203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B4203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мемлекеттік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(болған жағдайда),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орны</w:t>
      </w:r>
      <w:proofErr w:type="spellEnd"/>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Нақты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тіркелген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байланыс телефоны</w:t>
      </w:r>
    </w:p>
    <w:p w:rsidR="00D02874" w:rsidRPr="003B57C7" w:rsidRDefault="00D02874" w:rsidP="00D02874">
      <w:pPr>
        <w:spacing w:after="0"/>
        <w:jc w:val="center"/>
        <w:rPr>
          <w:rFonts w:ascii="Times New Roman" w:hAnsi="Times New Roman" w:cs="Times New Roman"/>
          <w:sz w:val="20"/>
          <w:szCs w:val="20"/>
        </w:rPr>
      </w:pPr>
      <w:bookmarkStart w:id="4" w:name="z229"/>
      <w:r w:rsidRPr="003B57C7">
        <w:rPr>
          <w:rFonts w:ascii="Times New Roman" w:hAnsi="Times New Roman" w:cs="Times New Roman"/>
          <w:b/>
          <w:color w:val="000000"/>
          <w:sz w:val="20"/>
          <w:szCs w:val="20"/>
        </w:rPr>
        <w:t>Өтініш</w:t>
      </w:r>
    </w:p>
    <w:bookmarkEnd w:id="4"/>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proofErr w:type="gramStart"/>
      <w:r w:rsidRPr="003B57C7">
        <w:rPr>
          <w:rFonts w:ascii="Times New Roman" w:hAnsi="Times New Roman" w:cs="Times New Roman"/>
          <w:color w:val="000000"/>
          <w:sz w:val="20"/>
          <w:szCs w:val="20"/>
        </w:rPr>
        <w:t>лауазым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арналған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Қазіргі</w:t>
      </w:r>
      <w:proofErr w:type="spellEnd"/>
      <w:r w:rsidRPr="003B57C7">
        <w:rPr>
          <w:rFonts w:ascii="Times New Roman" w:hAnsi="Times New Roman" w:cs="Times New Roman"/>
          <w:color w:val="000000"/>
          <w:sz w:val="20"/>
          <w:szCs w:val="20"/>
        </w:rPr>
        <w:t xml:space="preserve"> уақытта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болуы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Келесі жұмыс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дәрежесі, ғылыми дәрежесі, ғылыми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сондай-ақ</w:t>
      </w:r>
      <w:proofErr w:type="spellEnd"/>
      <w:r w:rsidRPr="003B57C7">
        <w:rPr>
          <w:rFonts w:ascii="Times New Roman" w:hAnsi="Times New Roman" w:cs="Times New Roman"/>
          <w:color w:val="000000"/>
          <w:sz w:val="20"/>
          <w:szCs w:val="20"/>
        </w:rPr>
        <w:t xml:space="preserve"> қосымша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(болған жағдайда)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бірінші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5"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немесе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бағалау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қашықтықтан</w:t>
            </w:r>
            <w:proofErr w:type="spellEnd"/>
            <w:r w:rsidRPr="003B57C7">
              <w:rPr>
                <w:rFonts w:ascii="Times New Roman" w:hAnsi="Times New Roman" w:cs="Times New Roman"/>
                <w:color w:val="000000"/>
                <w:sz w:val="20"/>
                <w:szCs w:val="20"/>
              </w:rPr>
              <w:t xml:space="preserve">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Ғылыми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дәрежесі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немесе жоғары </w:t>
            </w:r>
            <w:proofErr w:type="spellStart"/>
            <w:r w:rsidRPr="003B57C7">
              <w:rPr>
                <w:rFonts w:ascii="Times New Roman" w:hAnsi="Times New Roman" w:cs="Times New Roman"/>
                <w:color w:val="000000"/>
                <w:sz w:val="20"/>
                <w:szCs w:val="20"/>
              </w:rPr>
              <w:t>білімі</w:t>
            </w:r>
            <w:proofErr w:type="spellEnd"/>
            <w:r w:rsidRPr="003B57C7">
              <w:rPr>
                <w:rFonts w:ascii="Times New Roman" w:hAnsi="Times New Roman" w:cs="Times New Roman"/>
                <w:color w:val="000000"/>
                <w:sz w:val="20"/>
                <w:szCs w:val="20"/>
              </w:rPr>
              <w:t xml:space="preserve">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Ұлттық біліктілік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"Педагог-сарапшы"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зерттеуші</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/Санаты.</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жылдан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дейін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жылдан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дейін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жылдан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дейін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әдістемелік қызмет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алғаш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практика </w:t>
            </w:r>
            <w:proofErr w:type="spellStart"/>
            <w:r w:rsidRPr="003B57C7">
              <w:rPr>
                <w:rFonts w:ascii="Times New Roman" w:hAnsi="Times New Roman" w:cs="Times New Roman"/>
                <w:color w:val="000000"/>
                <w:sz w:val="20"/>
                <w:szCs w:val="20"/>
              </w:rPr>
              <w:t>нәтижелері</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Алдыңғы</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ұсыныс хат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қызметін жүзеге асыру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Оң ұсыныс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Ұсыныс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жағдайда – минус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Теріс ұсыныс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көрсеткіштері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мұғалімдер мен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жұмыстар</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ғылыми-зерттеу </w:t>
            </w:r>
            <w:proofErr w:type="spellStart"/>
            <w:r w:rsidRPr="003B57C7">
              <w:rPr>
                <w:rFonts w:ascii="Times New Roman" w:hAnsi="Times New Roman" w:cs="Times New Roman"/>
                <w:color w:val="000000"/>
                <w:sz w:val="20"/>
                <w:szCs w:val="20"/>
              </w:rPr>
              <w:t>қызметі</w:t>
            </w:r>
            <w:proofErr w:type="spellEnd"/>
            <w:r w:rsidRPr="003B57C7">
              <w:rPr>
                <w:rFonts w:ascii="Times New Roman" w:hAnsi="Times New Roman" w:cs="Times New Roman"/>
                <w:color w:val="000000"/>
                <w:sz w:val="20"/>
                <w:szCs w:val="20"/>
              </w:rPr>
              <w:t xml:space="preserve">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Қоғамдық</w:t>
            </w:r>
            <w:proofErr w:type="spellEnd"/>
            <w:r w:rsidRPr="003B57C7">
              <w:rPr>
                <w:rFonts w:ascii="Times New Roman" w:hAnsi="Times New Roman" w:cs="Times New Roman"/>
                <w:color w:val="000000"/>
                <w:sz w:val="20"/>
                <w:szCs w:val="20"/>
              </w:rPr>
              <w:t>-</w:t>
            </w:r>
            <w:r w:rsidRPr="003B57C7">
              <w:rPr>
                <w:rFonts w:ascii="Times New Roman" w:hAnsi="Times New Roman" w:cs="Times New Roman"/>
                <w:color w:val="000000"/>
                <w:sz w:val="20"/>
                <w:szCs w:val="20"/>
              </w:rPr>
              <w:lastRenderedPageBreak/>
              <w:t>педагогикалық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кәсіби-педагогикалық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xml:space="preserve">/орыс,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/қазақ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тілде оқыту (қазақ, 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пәндік </w:t>
            </w:r>
            <w:proofErr w:type="spellStart"/>
            <w:r w:rsidRPr="003B57C7">
              <w:rPr>
                <w:rFonts w:ascii="Times New Roman" w:hAnsi="Times New Roman" w:cs="Times New Roman"/>
                <w:color w:val="000000"/>
                <w:sz w:val="20"/>
                <w:szCs w:val="20"/>
              </w:rPr>
              <w:t>дайындық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негіздері",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жұмыс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w:t>
            </w:r>
            <w:proofErr w:type="spellStart"/>
            <w:r w:rsidRPr="003B57C7">
              <w:rPr>
                <w:rFonts w:ascii="Times New Roman" w:hAnsi="Times New Roman" w:cs="Times New Roman"/>
                <w:color w:val="000000"/>
                <w:sz w:val="20"/>
                <w:szCs w:val="20"/>
              </w:rPr>
              <w:t>бағдарламалары</w:t>
            </w:r>
            <w:proofErr w:type="spellEnd"/>
            <w:r w:rsidRPr="003B57C7">
              <w:rPr>
                <w:rFonts w:ascii="Times New Roman" w:hAnsi="Times New Roman" w:cs="Times New Roman"/>
                <w:color w:val="000000"/>
                <w:sz w:val="20"/>
                <w:szCs w:val="20"/>
              </w:rPr>
              <w:t xml:space="preserve">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626D"/>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405"/>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351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3A8"/>
    <w:rsid w:val="00A90194"/>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203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15EC1"/>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6D2F3-CB47-4D4B-BD40-90175EF2A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2110</Words>
  <Characters>12032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1</cp:lastModifiedBy>
  <cp:revision>47</cp:revision>
  <cp:lastPrinted>2022-02-21T04:12:00Z</cp:lastPrinted>
  <dcterms:created xsi:type="dcterms:W3CDTF">2022-02-18T12:04:00Z</dcterms:created>
  <dcterms:modified xsi:type="dcterms:W3CDTF">2022-09-02T03:49:00Z</dcterms:modified>
</cp:coreProperties>
</file>