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01.09.2022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 xml:space="preserve">типовую учебную программу дошкольного воспитания и обучения Республики </w:t>
      </w:r>
      <w:bookmarkStart w:id="0" w:name="_GoBack"/>
      <w:bookmarkEnd w:id="0"/>
      <w:r w:rsidR="001C64E9">
        <w:t>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2B519A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2B519A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2B519A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2B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2B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2B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2B519A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2B519A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2B519A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2B519A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B519A"/>
    <w:rsid w:val="002D3881"/>
    <w:rsid w:val="00307A86"/>
    <w:rsid w:val="00391982"/>
    <w:rsid w:val="0047560D"/>
    <w:rsid w:val="0058192E"/>
    <w:rsid w:val="005D2817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4E049648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5A1DF-B848-4843-B30F-A4BA8616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2022-08-24T08:52:00Z</cp:lastPrinted>
  <dcterms:created xsi:type="dcterms:W3CDTF">2022-01-17T06:40:00Z</dcterms:created>
  <dcterms:modified xsi:type="dcterms:W3CDTF">2022-09-05T05:53:00Z</dcterms:modified>
</cp:coreProperties>
</file>