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F5316" w14:textId="36CB605F" w:rsidR="00AF7A2A" w:rsidRPr="00B00AEE" w:rsidRDefault="00714755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31</w:t>
      </w:r>
      <w:r w:rsidR="00AF7A2A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AF7A2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AF7A2A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F7A2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44A3317C" w14:textId="3845A0AC" w:rsidR="00AF7A2A" w:rsidRDefault="00AF7A2A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Мектеп директоры тәрбие ісі жөніндегі орынбасары лауазымына</w:t>
      </w: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14:paraId="43AE2841" w14:textId="77777777" w:rsidR="00AF7A2A" w:rsidRDefault="00AF7A2A" w:rsidP="00AF7A2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14:paraId="62671A57" w14:textId="29A77D51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2C5D6F" w:rsidRPr="00714755" w14:paraId="4D17E431" w14:textId="77777777" w:rsidTr="002C5D6F">
        <w:trPr>
          <w:trHeight w:val="711"/>
        </w:trPr>
        <w:tc>
          <w:tcPr>
            <w:tcW w:w="391" w:type="dxa"/>
            <w:vMerge w:val="restart"/>
          </w:tcPr>
          <w:p w14:paraId="286A5479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123769C5" w14:textId="7DD5BD32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</w:tcPr>
          <w:p w14:paraId="72E16CCD" w14:textId="45E8DF2D" w:rsidR="002C5D6F" w:rsidRPr="00DD085B" w:rsidRDefault="002C5D6F" w:rsidP="007147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 3</w:t>
            </w:r>
            <w:r w:rsidR="00714755">
              <w:rPr>
                <w:rFonts w:ascii="Arial" w:hAnsi="Arial" w:cs="Arial"/>
                <w:bCs/>
                <w:noProof/>
                <w:spacing w:val="-1"/>
                <w:lang w:val="kk-KZ"/>
              </w:rPr>
              <w:t>1</w:t>
            </w:r>
            <w:r w:rsidRPr="0043093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жалпы орта білім беру мектебі» коммуналдық мемлекеттік мекемесі</w:t>
            </w:r>
          </w:p>
        </w:tc>
      </w:tr>
      <w:tr w:rsidR="002C5D6F" w:rsidRPr="00714755" w14:paraId="2987E5F6" w14:textId="77777777" w:rsidTr="002C5D6F">
        <w:trPr>
          <w:trHeight w:val="453"/>
        </w:trPr>
        <w:tc>
          <w:tcPr>
            <w:tcW w:w="391" w:type="dxa"/>
            <w:vMerge/>
          </w:tcPr>
          <w:p w14:paraId="2899FF0C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6DA41A2" w14:textId="1764A0D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</w:tcPr>
          <w:p w14:paraId="6E14A842" w14:textId="54EE0E28" w:rsidR="002C5D6F" w:rsidRPr="00714755" w:rsidRDefault="002C5D6F" w:rsidP="007147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43093E"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Ленин кенті,</w:t>
            </w:r>
            <w:r w:rsidR="00714755">
              <w:rPr>
                <w:rFonts w:ascii="Arial" w:hAnsi="Arial" w:cs="Arial"/>
                <w:lang w:val="kk-KZ"/>
              </w:rPr>
              <w:t>Космонавтов  к., 1</w:t>
            </w:r>
          </w:p>
        </w:tc>
      </w:tr>
      <w:tr w:rsidR="002C5D6F" w:rsidRPr="00714755" w14:paraId="7EECCE9F" w14:textId="77777777" w:rsidTr="002C5D6F">
        <w:trPr>
          <w:trHeight w:val="264"/>
        </w:trPr>
        <w:tc>
          <w:tcPr>
            <w:tcW w:w="391" w:type="dxa"/>
            <w:vMerge/>
          </w:tcPr>
          <w:p w14:paraId="5D8DDD1E" w14:textId="77777777" w:rsidR="002C5D6F" w:rsidRPr="00714755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26689E11" w14:textId="5466046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</w:tcPr>
          <w:p w14:paraId="1684C7AC" w14:textId="4020FA20" w:rsidR="002C5D6F" w:rsidRPr="00DD085B" w:rsidRDefault="00714755" w:rsidP="0071475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31-92</w:t>
            </w:r>
            <w:r w:rsidR="002C5D6F" w:rsidRPr="0043093E">
              <w:rPr>
                <w:rFonts w:ascii="Arial" w:hAnsi="Arial" w:cs="Arial"/>
                <w:lang w:val="kk-KZ"/>
              </w:rPr>
              <w:t>-</w:t>
            </w:r>
            <w:r>
              <w:rPr>
                <w:rFonts w:ascii="Arial" w:hAnsi="Arial" w:cs="Arial"/>
                <w:lang w:val="kk-KZ"/>
              </w:rPr>
              <w:t>68</w:t>
            </w:r>
          </w:p>
        </w:tc>
      </w:tr>
      <w:tr w:rsidR="002C5D6F" w:rsidRPr="00714755" w14:paraId="71F30606" w14:textId="77777777" w:rsidTr="002C5D6F">
        <w:trPr>
          <w:trHeight w:val="203"/>
        </w:trPr>
        <w:tc>
          <w:tcPr>
            <w:tcW w:w="391" w:type="dxa"/>
            <w:vMerge/>
          </w:tcPr>
          <w:p w14:paraId="5DBFB25B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E2A2BFF" w14:textId="5DF20C80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</w:tcPr>
          <w:p w14:paraId="52E68E6E" w14:textId="4B066C2D" w:rsidR="002C5D6F" w:rsidRPr="00774DBC" w:rsidRDefault="00714755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Sosh31</w:t>
            </w:r>
            <w:r w:rsidR="002C5D6F" w:rsidRPr="00714755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@goo.edu.kz</w:t>
            </w:r>
          </w:p>
        </w:tc>
      </w:tr>
      <w:tr w:rsidR="002C5D6F" w:rsidRPr="00714755" w14:paraId="0C8CBF37" w14:textId="77777777" w:rsidTr="002C5D6F">
        <w:trPr>
          <w:trHeight w:val="570"/>
        </w:trPr>
        <w:tc>
          <w:tcPr>
            <w:tcW w:w="391" w:type="dxa"/>
            <w:vMerge w:val="restart"/>
          </w:tcPr>
          <w:p w14:paraId="133AFBE2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8DDCF90" w14:textId="4E399A07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C5D6F"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</w:tcPr>
          <w:p w14:paraId="5070A592" w14:textId="09C42257" w:rsidR="002C5D6F" w:rsidRPr="002E5E80" w:rsidRDefault="00DF6FAD" w:rsidP="00DF6F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F6FAD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Мектеп директоры тәрбие ісі жөніндегі орынбасары</w:t>
            </w:r>
            <w:r w:rsidR="002C5D6F">
              <w:rPr>
                <w:rFonts w:ascii="Arial" w:eastAsia="Times New Roman" w:hAnsi="Arial" w:cs="Arial"/>
                <w:bCs/>
                <w:lang w:val="kk-KZ"/>
              </w:rPr>
              <w:t xml:space="preserve">, 1 </w:t>
            </w:r>
            <w:r>
              <w:rPr>
                <w:rFonts w:ascii="Arial" w:eastAsia="Times New Roman" w:hAnsi="Arial" w:cs="Arial"/>
                <w:bCs/>
                <w:lang w:val="kk-KZ"/>
              </w:rPr>
              <w:t>жүктеме</w:t>
            </w:r>
          </w:p>
        </w:tc>
      </w:tr>
      <w:tr w:rsidR="002C5D6F" w:rsidRPr="00DD085B" w14:paraId="54054911" w14:textId="77777777" w:rsidTr="002C5D6F">
        <w:trPr>
          <w:trHeight w:val="825"/>
        </w:trPr>
        <w:tc>
          <w:tcPr>
            <w:tcW w:w="391" w:type="dxa"/>
            <w:vMerge/>
          </w:tcPr>
          <w:p w14:paraId="0E90470C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0025553" w14:textId="23FDD6E0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</w:tcPr>
          <w:p w14:paraId="7D912CE0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Білім беру ұйымдарында тәрбие процесін ұйымдастыруды жүзеге асырады.</w:t>
            </w:r>
          </w:p>
          <w:p w14:paraId="45739213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Тәрбие жұмысын ұйымдастыру жөнінде жоспарлар мен іс-шаралардың әзірленуін, кәсіби бағдар беру жұмыстарының ағымдағы және стратегиялық жоспарлануын қамтамасыз етеді, олардың орындалуына бақылау жасайды.</w:t>
            </w:r>
          </w:p>
          <w:p w14:paraId="7DB7B0C0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Сынып жетекшілерінің, тәрбиешілердің, кітапханашылардың, дене тәрбиесі сауықтыру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және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көркемдік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эстетикалық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бағыттағы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қосымша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білім</w:t>
            </w:r>
            <w:r w:rsidRPr="005F0110">
              <w:rPr>
                <w:rFonts w:ascii="Arial" w:eastAsia="Times New Roman" w:hAnsi="Arial" w:cs="Arial"/>
                <w:bCs/>
                <w:lang w:val="kk-KZ"/>
              </w:rPr>
              <w:tab/>
              <w:t>беру оқытушыларының қызметтерін үйлестіреді.</w:t>
            </w:r>
          </w:p>
          <w:p w14:paraId="34CDBE2B" w14:textId="0B04AB64" w:rsidR="002C5D6F" w:rsidRPr="00DD085B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Тәрбие жұмысына талдау жасайды.</w:t>
            </w:r>
          </w:p>
        </w:tc>
      </w:tr>
      <w:tr w:rsidR="002C5D6F" w:rsidRPr="00DD085B" w14:paraId="33C1CB9F" w14:textId="77777777" w:rsidTr="002C5D6F">
        <w:trPr>
          <w:trHeight w:val="639"/>
        </w:trPr>
        <w:tc>
          <w:tcPr>
            <w:tcW w:w="391" w:type="dxa"/>
            <w:vMerge/>
          </w:tcPr>
          <w:p w14:paraId="69D0FC05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614CC5" w14:textId="2E02E3FD" w:rsidR="002C5D6F" w:rsidRPr="00DD085B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</w:tcPr>
          <w:p w14:paraId="5CCAEC32" w14:textId="77777777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52A6C6E2" w:rsidR="002C5D6F" w:rsidRPr="00DD085B" w:rsidRDefault="002C5D6F" w:rsidP="006119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lang w:val="kk-KZ"/>
              </w:rPr>
              <w:t>160 000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2C5D6F" w:rsidRPr="00714755" w14:paraId="36B5A5D6" w14:textId="77777777" w:rsidTr="002C5D6F">
        <w:tc>
          <w:tcPr>
            <w:tcW w:w="391" w:type="dxa"/>
          </w:tcPr>
          <w:p w14:paraId="2CAD5E71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049C3B05" w14:textId="77777777" w:rsidR="002C5D6F" w:rsidRPr="0043093E" w:rsidRDefault="002C5D6F" w:rsidP="00D724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2165675" w14:textId="7890DCF8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қойылатын біліктілік талаптары</w:t>
            </w:r>
          </w:p>
        </w:tc>
        <w:tc>
          <w:tcPr>
            <w:tcW w:w="7551" w:type="dxa"/>
          </w:tcPr>
          <w:p w14:paraId="5284A496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Жоғары және (немесе) жоғары оқу орнынан кейінгі педагогикалық білім немесе тиісті бейін бойынша кәсіптік білім білім беру саласындағы жұмыс өтілі соңғы 5 жылдан кем емес;</w:t>
            </w:r>
          </w:p>
          <w:p w14:paraId="45AAEE07" w14:textId="77777777" w:rsidR="002C5D6F" w:rsidRPr="005F0110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0CD73269" w14:textId="497A4CB9" w:rsidR="002C5D6F" w:rsidRPr="00874A59" w:rsidRDefault="002C5D6F" w:rsidP="005F011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F0110">
              <w:rPr>
                <w:rFonts w:ascii="Arial" w:eastAsia="Times New Roman" w:hAnsi="Arial" w:cs="Arial"/>
                <w:bCs/>
                <w:lang w:val="kk-KZ"/>
              </w:rPr>
              <w:t>"басшы" (санаты жоқ), "үшінші санатты басшы", "екінші санатты басшы", "бірінші санатты басшы" біліктілік санатының болуы</w:t>
            </w:r>
          </w:p>
        </w:tc>
      </w:tr>
      <w:tr w:rsidR="002C5D6F" w:rsidRPr="00DD085B" w14:paraId="7F2ED3A6" w14:textId="77777777" w:rsidTr="002C5D6F">
        <w:trPr>
          <w:trHeight w:val="105"/>
        </w:trPr>
        <w:tc>
          <w:tcPr>
            <w:tcW w:w="391" w:type="dxa"/>
          </w:tcPr>
          <w:p w14:paraId="71A7C55A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4C4AF9E4" w14:textId="687A1219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Құжаттарды қабылдау мерзімі</w:t>
            </w:r>
          </w:p>
        </w:tc>
        <w:tc>
          <w:tcPr>
            <w:tcW w:w="7551" w:type="dxa"/>
          </w:tcPr>
          <w:p w14:paraId="736184C1" w14:textId="64F3253C" w:rsidR="002C5D6F" w:rsidRPr="00DD085B" w:rsidRDefault="00714755" w:rsidP="007147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12.10</w:t>
            </w:r>
            <w:r w:rsidR="002C5D6F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19.10</w:t>
            </w:r>
            <w:bookmarkStart w:id="0" w:name="_GoBack"/>
            <w:bookmarkEnd w:id="0"/>
            <w:r w:rsidR="002C5D6F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2C5D6F" w:rsidRPr="00714755" w14:paraId="24B2DE58" w14:textId="77777777" w:rsidTr="002C5D6F">
        <w:tc>
          <w:tcPr>
            <w:tcW w:w="391" w:type="dxa"/>
          </w:tcPr>
          <w:p w14:paraId="427A8B1B" w14:textId="77777777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723751C3" w14:textId="7F75E089" w:rsidR="002C5D6F" w:rsidRPr="00DD085B" w:rsidRDefault="002C5D6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43093E">
              <w:rPr>
                <w:rFonts w:ascii="Arial" w:eastAsia="Calibri" w:hAnsi="Arial" w:cs="Arial"/>
                <w:lang w:val="kk-KZ"/>
              </w:rPr>
              <w:t>Қажетті құжаттар тізбесі</w:t>
            </w:r>
          </w:p>
        </w:tc>
        <w:tc>
          <w:tcPr>
            <w:tcW w:w="7551" w:type="dxa"/>
          </w:tcPr>
          <w:p w14:paraId="7DFC47B9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) 10-қосымшаға сәйкес нысан бойынша Конкурсқа қатысу туралы өтініш;</w:t>
            </w:r>
          </w:p>
          <w:p w14:paraId="52588F59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p w14:paraId="2A802F0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12984C3A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77B10124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5) еңбек қызметін растайтын құжаттың көшірмесі (бар болса);</w:t>
            </w:r>
          </w:p>
          <w:p w14:paraId="5C85CB7F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6) «Денсаулық сақтау саласындағы есепке алу құжаттамасының нысандарын бекіту туралы» ҚР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анықтама;.</w:t>
            </w:r>
          </w:p>
          <w:p w14:paraId="13DCA61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7) психоневрологиялық ұйымнан анықтама;</w:t>
            </w:r>
          </w:p>
          <w:p w14:paraId="12DBDFB3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8) наркологиялық ұйымнан анықтама;</w:t>
            </w:r>
          </w:p>
          <w:p w14:paraId="1821A3BB" w14:textId="77777777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4F48A691" w14:textId="07E6366E" w:rsidR="00466DDF" w:rsidRPr="00466DDF" w:rsidRDefault="00466DDF" w:rsidP="00466DD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466DDF"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10) 11-қосымшаға сәйкес нысан бойынша педагогтің бос немесе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43093E">
              <w:rPr>
                <w:rFonts w:ascii="Arial" w:hAnsi="Arial" w:cs="Arial"/>
                <w:bCs/>
                <w:color w:val="000000"/>
                <w:lang w:val="kk-KZ"/>
              </w:rPr>
              <w:t xml:space="preserve">уақытша бос лауазымына кандидаттың толтырылған </w:t>
            </w:r>
            <w:r w:rsidRPr="0043093E">
              <w:rPr>
                <w:rFonts w:ascii="Arial" w:hAnsi="Arial" w:cs="Arial"/>
                <w:b/>
                <w:bCs/>
                <w:color w:val="000000"/>
                <w:lang w:val="kk-KZ"/>
              </w:rPr>
              <w:t>Бағалау парағы;</w:t>
            </w:r>
          </w:p>
          <w:p w14:paraId="50A352F8" w14:textId="40926500" w:rsidR="002C5D6F" w:rsidRPr="00DD085B" w:rsidRDefault="002C5D6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2C5D6F" w:rsidRPr="00DD085B" w14:paraId="60B099EF" w14:textId="77777777" w:rsidTr="002C5D6F">
        <w:tc>
          <w:tcPr>
            <w:tcW w:w="391" w:type="dxa"/>
          </w:tcPr>
          <w:p w14:paraId="5B4262DD" w14:textId="720E57F0" w:rsidR="002C5D6F" w:rsidRPr="00DD085B" w:rsidRDefault="002C5D6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1CD7B053" w14:textId="36A8498D" w:rsidR="002C5D6F" w:rsidRPr="007A1471" w:rsidRDefault="002C5D6F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43093E"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</w:tcPr>
          <w:p w14:paraId="1994132E" w14:textId="711A78F1" w:rsidR="002C5D6F" w:rsidRPr="007A1471" w:rsidRDefault="002C5D6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Аны</w:t>
            </w:r>
            <w:proofErr w:type="spellEnd"/>
            <w:r>
              <w:rPr>
                <w:rFonts w:ascii="Arial" w:hAnsi="Arial" w:cs="Arial"/>
                <w:bCs/>
                <w:lang w:val="kk-KZ"/>
              </w:rPr>
              <w:t>қталмаған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C5D6F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66DDF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75A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0110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1988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EF4"/>
    <w:rsid w:val="006F7468"/>
    <w:rsid w:val="00706B0C"/>
    <w:rsid w:val="00713E68"/>
    <w:rsid w:val="00714755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26A1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A2A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6FAD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31FC-8171-4552-836B-7AFB0778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</cp:revision>
  <cp:lastPrinted>2022-07-27T07:39:00Z</cp:lastPrinted>
  <dcterms:created xsi:type="dcterms:W3CDTF">2022-10-12T10:31:00Z</dcterms:created>
  <dcterms:modified xsi:type="dcterms:W3CDTF">2022-10-12T10:31:00Z</dcterms:modified>
</cp:coreProperties>
</file>