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2946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Советы родителям.</w:t>
      </w:r>
    </w:p>
    <w:p w14:paraId="324526FE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безусловно принимать ребёнка</w:t>
      </w:r>
      <w:r>
        <w:rPr>
          <w:rFonts w:ascii="Arial" w:hAnsi="Arial" w:cs="Arial"/>
          <w:color w:val="000000"/>
          <w:sz w:val="21"/>
          <w:szCs w:val="21"/>
        </w:rPr>
        <w:t> – это значит любить его не за то, что он красивый, умный и т.д., а просто так – просто за то, что он есть! Эта любовь питает его эмоционально, помогая развиваться. Оценивайте поступок, не перенося оценку на личность.</w:t>
      </w:r>
    </w:p>
    <w:p w14:paraId="21F59978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чем вы вступите в конфликт, подумайте над тем,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какой результат от этого вы хотите получить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660D5719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Признавайте и прислушивайтесь</w:t>
      </w:r>
      <w:r>
        <w:rPr>
          <w:rFonts w:ascii="Arial" w:hAnsi="Arial" w:cs="Arial"/>
          <w:color w:val="000000"/>
          <w:sz w:val="21"/>
          <w:szCs w:val="21"/>
        </w:rPr>
        <w:t> не только к своим интересам, но и к интересам другого человека.</w:t>
      </w:r>
    </w:p>
    <w:p w14:paraId="28D3575D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Будьте открыты, делитесь своими чувствами</w:t>
      </w:r>
      <w:r>
        <w:rPr>
          <w:rFonts w:ascii="Arial" w:hAnsi="Arial" w:cs="Arial"/>
          <w:color w:val="000000"/>
          <w:sz w:val="21"/>
          <w:szCs w:val="21"/>
        </w:rPr>
        <w:t> и выслушивайте чувства ребенка.</w:t>
      </w:r>
    </w:p>
    <w:p w14:paraId="4ECB593C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Услышьте доводы своего оппонента.</w:t>
      </w:r>
    </w:p>
    <w:p w14:paraId="6A2B3374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 унижайте и не оскорбляйте</w:t>
      </w:r>
      <w:r>
        <w:rPr>
          <w:rFonts w:ascii="Arial" w:hAnsi="Arial" w:cs="Arial"/>
          <w:color w:val="000000"/>
          <w:sz w:val="21"/>
          <w:szCs w:val="21"/>
        </w:rPr>
        <w:t> своего ребенка.</w:t>
      </w:r>
    </w:p>
    <w:p w14:paraId="1661CF1F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Будьте справедливы и честны</w:t>
      </w:r>
      <w:r>
        <w:rPr>
          <w:rFonts w:ascii="Arial" w:hAnsi="Arial" w:cs="Arial"/>
          <w:color w:val="000000"/>
          <w:sz w:val="21"/>
          <w:szCs w:val="21"/>
        </w:rPr>
        <w:t> со своим ребенком.</w:t>
      </w:r>
    </w:p>
    <w:p w14:paraId="415393E8" w14:textId="71C109DD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31ABA2" wp14:editId="7BEA9773">
            <wp:extent cx="3105150" cy="1790700"/>
            <wp:effectExtent l="0" t="0" r="0" b="0"/>
            <wp:docPr id="2" name="Рисунок 2" descr="https://fsd.multiurok.ru/html/2019/11/06/s_5dc28828efc68/12461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06/s_5dc28828efc68/124615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F53C" w14:textId="38E1381F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421740">
        <w:rPr>
          <w:rFonts w:ascii="Arial" w:hAnsi="Arial" w:cs="Arial"/>
          <w:b/>
          <w:bCs/>
          <w:color w:val="000000"/>
          <w:sz w:val="21"/>
          <w:szCs w:val="21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советов родителям для построения доверительных отношений с детьми</w:t>
      </w:r>
    </w:p>
    <w:p w14:paraId="3595E35A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23FC464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Доверие —залог здоровых семейных отношений и верный способ преодолеть все трудности и конфликты.</w:t>
      </w:r>
    </w:p>
    <w:p w14:paraId="735E2237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14:paraId="7D539BC7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Ребенок должен Вам доверять, а Вы ему. </w:t>
      </w:r>
      <w:r>
        <w:rPr>
          <w:rFonts w:ascii="Arial" w:hAnsi="Arial" w:cs="Arial"/>
          <w:color w:val="000000"/>
          <w:sz w:val="21"/>
          <w:szCs w:val="21"/>
        </w:rPr>
        <w:t>Для этого нужно поддерживать его.</w:t>
      </w:r>
    </w:p>
    <w:p w14:paraId="0B8C0E9E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Оставайтесь на связи.</w:t>
      </w:r>
      <w:r>
        <w:rPr>
          <w:rFonts w:ascii="Arial" w:hAnsi="Arial" w:cs="Arial"/>
          <w:color w:val="000000"/>
          <w:sz w:val="21"/>
          <w:szCs w:val="21"/>
        </w:rPr>
        <w:t> Важно быть рядом и идти на контакт. Совместный досуг и разговоры «ни о чем» тут важны как никогда.</w:t>
      </w:r>
    </w:p>
    <w:p w14:paraId="1719777A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 Проявляйте интерес.</w:t>
      </w:r>
      <w:r>
        <w:rPr>
          <w:rFonts w:ascii="Arial" w:hAnsi="Arial" w:cs="Arial"/>
          <w:color w:val="000000"/>
          <w:sz w:val="21"/>
          <w:szCs w:val="21"/>
        </w:rPr>
        <w:t xml:space="preserve"> Будьте внимательны к ребенку, открыты,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безоценочны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всегда будьте готовы его выслушать.</w:t>
      </w:r>
    </w:p>
    <w:p w14:paraId="47094003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Посмотрите на ситуацию с разных сторон</w:t>
      </w:r>
      <w:r>
        <w:rPr>
          <w:rFonts w:ascii="Arial" w:hAnsi="Arial" w:cs="Arial"/>
          <w:color w:val="000000"/>
          <w:sz w:val="21"/>
          <w:szCs w:val="21"/>
        </w:rPr>
        <w:t>, выберите формат взаимодействия с ребенком.</w:t>
      </w:r>
    </w:p>
    <w:p w14:paraId="48E991E0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Просите прощения, если ошиблись.</w:t>
      </w:r>
      <w:r>
        <w:rPr>
          <w:rFonts w:ascii="Arial" w:hAnsi="Arial" w:cs="Arial"/>
          <w:color w:val="000000"/>
          <w:sz w:val="21"/>
          <w:szCs w:val="21"/>
        </w:rPr>
        <w:t> Искренние извинения — лучший способ восстановить отношения после утраты доверия.</w:t>
      </w:r>
    </w:p>
    <w:p w14:paraId="438E0F99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Примите их самостоятельность.</w:t>
      </w:r>
      <w:r>
        <w:rPr>
          <w:rFonts w:ascii="Arial" w:hAnsi="Arial" w:cs="Arial"/>
          <w:color w:val="000000"/>
          <w:sz w:val="21"/>
          <w:szCs w:val="21"/>
        </w:rPr>
        <w:t> Все дети со временем стараются быть более независимыми. Время от времени это будет вас разочаровывать, и в таких случаях важно проговаривать это, вместе делая выводы на будущее.</w:t>
      </w:r>
    </w:p>
    <w:p w14:paraId="3BF93686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Дайте детям личное пространство.</w:t>
      </w:r>
      <w:r>
        <w:rPr>
          <w:rFonts w:ascii="Arial" w:hAnsi="Arial" w:cs="Arial"/>
          <w:color w:val="000000"/>
          <w:sz w:val="21"/>
          <w:szCs w:val="21"/>
        </w:rPr>
        <w:t> Для ребенка крайне важно иметь право на личную жизнь: замок на дверь комнаты, личное время. Избежать конфликтов помогут четко обозначенные, оговоренные и всеми одобренные границы.</w:t>
      </w:r>
    </w:p>
    <w:p w14:paraId="62AD99A1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Не критикуйте ребенка.</w:t>
      </w:r>
      <w:r>
        <w:rPr>
          <w:rFonts w:ascii="Arial" w:hAnsi="Arial" w:cs="Arial"/>
          <w:color w:val="000000"/>
          <w:sz w:val="21"/>
          <w:szCs w:val="21"/>
        </w:rPr>
        <w:t> Предоставляйте им свободу действий, когда они пытаются освоить новые навыки, даже если это означает, что они допустят несколько ошибок. Старайтесь не навешивать ярлыки и не давать нелестных характеристик. Обсуждайте не личность ребенка, а его поступки.</w:t>
      </w:r>
    </w:p>
    <w:p w14:paraId="38EBA55B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9. Проявляйте сочувствие.</w:t>
      </w:r>
      <w:r>
        <w:rPr>
          <w:rFonts w:ascii="Arial" w:hAnsi="Arial" w:cs="Arial"/>
          <w:color w:val="000000"/>
          <w:sz w:val="21"/>
          <w:szCs w:val="21"/>
        </w:rPr>
        <w:t> Когда родители сочувствуют своим детям и помогают справиться с негативными чувствами, такими как гнев, печаль и страх, они создают взаимное доверие и привязанность. Уступчивость, послушание и ответственность рождаются из чувства любви и связи, которую дети ощущают со своими семьями.</w:t>
      </w:r>
    </w:p>
    <w:p w14:paraId="2822B5AF" w14:textId="2F637ECF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0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Будьте честны.</w:t>
      </w:r>
      <w:r>
        <w:rPr>
          <w:rFonts w:ascii="Arial" w:hAnsi="Arial" w:cs="Arial"/>
          <w:color w:val="000000"/>
          <w:sz w:val="21"/>
          <w:szCs w:val="21"/>
        </w:rPr>
        <w:t> Прежде чем что-то сказать, удостоверьтесь, что вы верно понимаете своего ребенка. Говорите о своих чувствах.</w:t>
      </w:r>
    </w:p>
    <w:p w14:paraId="56A0C3DA" w14:textId="5291ACCF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421740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. Подарите детям ощущение безопасности.</w:t>
      </w:r>
      <w:r>
        <w:rPr>
          <w:rFonts w:ascii="Arial" w:hAnsi="Arial" w:cs="Arial"/>
          <w:color w:val="000000"/>
          <w:sz w:val="21"/>
          <w:szCs w:val="21"/>
        </w:rPr>
        <w:t> Привязанность, эмоциональная близость, открытость и рождают это ощущение.</w:t>
      </w:r>
    </w:p>
    <w:p w14:paraId="708674C2" w14:textId="757997BB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 w:rsidR="00421740"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Обнимайте детей.</w:t>
      </w:r>
      <w:r>
        <w:rPr>
          <w:rFonts w:ascii="Arial" w:hAnsi="Arial" w:cs="Arial"/>
          <w:color w:val="000000"/>
          <w:sz w:val="21"/>
          <w:szCs w:val="21"/>
        </w:rPr>
        <w:t> Прикосновение само по себе исцеляет. Дети, которых обнимают и ласкают, растут более здоровыми и спокойными, чем те, кто лишен прикосновений.</w:t>
      </w:r>
    </w:p>
    <w:p w14:paraId="713A2C43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C0F4DC" w14:textId="22592BFD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59224DE" wp14:editId="5A7C2AB7">
            <wp:extent cx="3219450" cy="2552700"/>
            <wp:effectExtent l="0" t="0" r="0" b="0"/>
            <wp:docPr id="1" name="Рисунок 1" descr="https://fsd.multiurok.ru/html/2019/11/06/s_5dc28828efc68/124615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06/s_5dc28828efc68/1246151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94753" w14:textId="633220C1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51F71A5" w14:textId="72577F23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1B54466" w14:textId="420DB913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381D456" w14:textId="46BBB731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A6FA560" w14:textId="18280DCC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3A60E3F" w14:textId="247D5723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784A1CB" w14:textId="363FDEE9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B57555A" w14:textId="70724D30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C080F10" w14:textId="0C36D6EC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EDFC3D3" w14:textId="59682FF2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D043CE5" w14:textId="76A0D8D5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3AB53B3" w14:textId="2EB6B84B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2C8ECEA" w14:textId="6135946A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8B8451" w14:textId="06600127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C18F3F6" w14:textId="5453E016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0C87CEA" w14:textId="166CFD72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E43A91F" w14:textId="34BBF8A2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76F418E" w14:textId="77777777" w:rsidR="00421740" w:rsidRDefault="00421740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C72585F" w14:textId="0FE9D09F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Рекомендации для родителей детей, оказавшихся в трудных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  <w:t>жизненных ситуациях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49B52102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4C0242A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 Формируйте у детей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позитивные жизненные устремления и цели.</w:t>
      </w:r>
    </w:p>
    <w:p w14:paraId="1A384251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 Создайте ребёнку все условия для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комфортного существования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14:paraId="7B54D5D8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эмоционального благополучия.</w:t>
      </w:r>
    </w:p>
    <w:p w14:paraId="009CB70F" w14:textId="58FD22F3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 wp14:anchorId="06F8ADD6" wp14:editId="7A6A3E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3914775"/>
            <wp:effectExtent l="0" t="0" r="9525" b="9525"/>
            <wp:wrapSquare wrapText="bothSides"/>
            <wp:docPr id="3" name="Рисунок 3" descr="https://fsd.multiurok.ru/html/2019/11/06/s_5dc28828efc68/12461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06/s_5dc28828efc68/1246151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> .</w:t>
      </w:r>
      <w:r>
        <w:rPr>
          <w:rFonts w:ascii="Arial" w:hAnsi="Arial" w:cs="Arial"/>
          <w:color w:val="000000"/>
          <w:sz w:val="21"/>
          <w:szCs w:val="21"/>
        </w:rPr>
        <w:t> Помогайте формированию у детей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волевого контроля </w:t>
      </w:r>
      <w:r>
        <w:rPr>
          <w:rFonts w:ascii="Arial" w:hAnsi="Arial" w:cs="Arial"/>
          <w:color w:val="000000"/>
          <w:sz w:val="21"/>
          <w:szCs w:val="21"/>
        </w:rPr>
        <w:t>и способности к самообладанию.</w:t>
      </w:r>
    </w:p>
    <w:p w14:paraId="17276A08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4. </w:t>
      </w:r>
      <w:r>
        <w:rPr>
          <w:rFonts w:ascii="Arial" w:hAnsi="Arial" w:cs="Arial"/>
          <w:color w:val="000000"/>
          <w:sz w:val="21"/>
          <w:szCs w:val="21"/>
        </w:rPr>
        <w:t>Оказывайте посильную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помощь в преодолении трудностей</w:t>
      </w:r>
      <w:r>
        <w:rPr>
          <w:rFonts w:ascii="Arial" w:hAnsi="Arial" w:cs="Arial"/>
          <w:color w:val="000000"/>
          <w:sz w:val="21"/>
          <w:szCs w:val="21"/>
        </w:rPr>
        <w:t> в обучении ребёнка.</w:t>
      </w:r>
    </w:p>
    <w:p w14:paraId="5E1B757E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 Придайте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уверенность ребенку</w:t>
      </w:r>
      <w:r>
        <w:rPr>
          <w:rFonts w:ascii="Arial" w:hAnsi="Arial" w:cs="Arial"/>
          <w:color w:val="000000"/>
          <w:sz w:val="21"/>
          <w:szCs w:val="21"/>
        </w:rPr>
        <w:t>, объясните ему, что вместе вы обязательно справитесь со всеми затруднениями.</w:t>
      </w:r>
    </w:p>
    <w:p w14:paraId="5E775E24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Внимательно отнеситесь</w:t>
      </w:r>
      <w:r>
        <w:rPr>
          <w:rFonts w:ascii="Arial" w:hAnsi="Arial" w:cs="Arial"/>
          <w:color w:val="000000"/>
          <w:sz w:val="21"/>
          <w:szCs w:val="21"/>
        </w:rPr>
        <w:t> ко всему, даже самым незначительным обидам и жалобам ребенка, не пренебрегайте ничем из всего сказанного им. Попытайтесь убедить его раскрыть свои чувства,</w:t>
      </w:r>
    </w:p>
    <w:p w14:paraId="24637AE0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поделиться накопившимися проблемами, способствуйте улучшению взаимоотношений с учителями, сверстниками.</w:t>
      </w:r>
    </w:p>
    <w:p w14:paraId="176D9727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Обучайте адекватным способам поведения</w:t>
      </w:r>
      <w:r>
        <w:rPr>
          <w:rFonts w:ascii="Arial" w:hAnsi="Arial" w:cs="Arial"/>
          <w:color w:val="000000"/>
          <w:sz w:val="21"/>
          <w:szCs w:val="21"/>
        </w:rPr>
        <w:t> в трудных ситуациях.</w:t>
      </w:r>
    </w:p>
    <w:p w14:paraId="624C7A59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8. </w:t>
      </w:r>
      <w:r>
        <w:rPr>
          <w:rFonts w:ascii="Arial" w:hAnsi="Arial" w:cs="Arial"/>
          <w:color w:val="000000"/>
          <w:sz w:val="21"/>
          <w:szCs w:val="21"/>
        </w:rPr>
        <w:t>Обеспечивайте ребёнку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ощущение безопасности, защищённости</w:t>
      </w:r>
      <w:r>
        <w:rPr>
          <w:rFonts w:ascii="Arial" w:hAnsi="Arial" w:cs="Arial"/>
          <w:color w:val="000000"/>
          <w:sz w:val="21"/>
          <w:szCs w:val="21"/>
        </w:rPr>
        <w:t>. В состоянии душевного кризиса любому из нас, прежде всего, необходим кто-нибудь, кто готов нас выслушать.</w:t>
      </w:r>
    </w:p>
    <w:p w14:paraId="2AFE979A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При взаимодействии с детьми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не впадайте в гнев,</w:t>
      </w:r>
      <w:r>
        <w:rPr>
          <w:rFonts w:ascii="Arial" w:hAnsi="Arial" w:cs="Arial"/>
          <w:color w:val="000000"/>
          <w:sz w:val="21"/>
          <w:szCs w:val="21"/>
        </w:rPr>
        <w:t> старайтесь не испытывать обиду, негодование. Такое прямое противостояние между ребёнком и взрослым ведёт к усилению непонимания.</w:t>
      </w:r>
    </w:p>
    <w:p w14:paraId="040ABEAC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z w:val="21"/>
          <w:szCs w:val="21"/>
        </w:rPr>
        <w:t> Составьте собственные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правила для определения своей позиции, тактики и стратегии взаимодействия.</w:t>
      </w:r>
      <w:r>
        <w:rPr>
          <w:rFonts w:ascii="Arial" w:hAnsi="Arial" w:cs="Arial"/>
          <w:color w:val="000000"/>
          <w:sz w:val="21"/>
          <w:szCs w:val="21"/>
        </w:rPr>
        <w:t> Любое взаимодействие следует начинать с себя, особенно если оно связано со стремлением изменить другого человека. Необходимо потратить немало времени и сил на установление доверительного контакта с ребёнком.</w:t>
      </w:r>
    </w:p>
    <w:p w14:paraId="2B418A27" w14:textId="77777777" w:rsidR="00B03CEA" w:rsidRDefault="00B03CEA" w:rsidP="00B03CE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Самое главное, чтобы ребенок знал, что жизнь прекрасна и родители его очень любят!</w:t>
      </w:r>
    </w:p>
    <w:p w14:paraId="54207D77" w14:textId="77777777" w:rsidR="00402A6A" w:rsidRDefault="00402A6A"/>
    <w:sectPr w:rsidR="0040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6F"/>
    <w:rsid w:val="00402A6A"/>
    <w:rsid w:val="00421740"/>
    <w:rsid w:val="00794F6F"/>
    <w:rsid w:val="00B0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B31A"/>
  <w15:chartTrackingRefBased/>
  <w15:docId w15:val="{1D078452-677F-432E-996B-47DBA761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2022-11-15T08:20:00Z</dcterms:created>
  <dcterms:modified xsi:type="dcterms:W3CDTF">2022-11-15T08:35:00Z</dcterms:modified>
</cp:coreProperties>
</file>