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FD99D" w14:textId="1F16C94F" w:rsidR="006A7711" w:rsidRDefault="006A7711" w:rsidP="003637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318EEB" wp14:editId="34895693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17716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368" y="21120"/>
                <wp:lineTo x="2136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379B"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</w:p>
    <w:p w14:paraId="48E4702A" w14:textId="77777777" w:rsidR="004C0E49" w:rsidRDefault="006A7711" w:rsidP="006A771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lang w:val="kk-KZ"/>
        </w:rPr>
      </w:pPr>
      <w:r w:rsidRPr="0090397E">
        <w:rPr>
          <w:rStyle w:val="a4"/>
          <w:rFonts w:ascii="Arial" w:hAnsi="Arial" w:cs="Arial"/>
        </w:rPr>
        <w:t xml:space="preserve"> </w:t>
      </w:r>
      <w:r w:rsidR="004C0E49">
        <w:rPr>
          <w:rStyle w:val="a4"/>
          <w:rFonts w:ascii="Arial" w:hAnsi="Arial" w:cs="Arial"/>
          <w:lang w:val="kk-KZ"/>
        </w:rPr>
        <w:t xml:space="preserve">Тек білгенді ғана </w:t>
      </w:r>
    </w:p>
    <w:p w14:paraId="446998A5" w14:textId="77777777" w:rsidR="004C0E49" w:rsidRDefault="004C0E49" w:rsidP="006A771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lang w:val="kk-KZ"/>
        </w:rPr>
      </w:pPr>
      <w:r>
        <w:rPr>
          <w:rStyle w:val="a4"/>
          <w:rFonts w:ascii="Arial" w:hAnsi="Arial" w:cs="Arial"/>
          <w:lang w:val="kk-KZ"/>
        </w:rPr>
        <w:t>есте сақтауға болады.</w:t>
      </w:r>
      <w:r w:rsidR="006A7711" w:rsidRPr="004C0E49">
        <w:rPr>
          <w:rStyle w:val="a4"/>
          <w:rFonts w:ascii="Arial" w:hAnsi="Arial" w:cs="Arial"/>
          <w:lang w:val="kk-KZ"/>
        </w:rPr>
        <w:br/>
      </w:r>
      <w:r w:rsidRPr="004C0E49">
        <w:rPr>
          <w:rStyle w:val="a4"/>
          <w:rFonts w:ascii="Arial" w:hAnsi="Arial" w:cs="Arial"/>
          <w:lang w:val="kk-KZ"/>
        </w:rPr>
        <w:t xml:space="preserve">Егер </w:t>
      </w:r>
      <w:r>
        <w:rPr>
          <w:rStyle w:val="a4"/>
          <w:rFonts w:ascii="Arial" w:hAnsi="Arial" w:cs="Arial"/>
          <w:lang w:val="kk-KZ"/>
        </w:rPr>
        <w:t>балаларға соғыс туралы айтса</w:t>
      </w:r>
      <w:r w:rsidRPr="004C0E49">
        <w:rPr>
          <w:rStyle w:val="a4"/>
          <w:rFonts w:ascii="Arial" w:hAnsi="Arial" w:cs="Arial"/>
          <w:lang w:val="kk-KZ"/>
        </w:rPr>
        <w:t xml:space="preserve">, </w:t>
      </w:r>
    </w:p>
    <w:p w14:paraId="77A4228C" w14:textId="1DDADF51" w:rsidR="006A7711" w:rsidRPr="004C0E49" w:rsidRDefault="004C0E49" w:rsidP="006A771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lang w:val="kk-KZ"/>
        </w:rPr>
      </w:pPr>
      <w:r w:rsidRPr="004C0E49">
        <w:rPr>
          <w:rStyle w:val="a4"/>
          <w:rFonts w:ascii="Arial" w:hAnsi="Arial" w:cs="Arial"/>
          <w:lang w:val="kk-KZ"/>
        </w:rPr>
        <w:t>олар</w:t>
      </w:r>
      <w:r>
        <w:rPr>
          <w:rStyle w:val="a4"/>
          <w:rFonts w:ascii="Arial" w:hAnsi="Arial" w:cs="Arial"/>
          <w:lang w:val="kk-KZ"/>
        </w:rPr>
        <w:t>да</w:t>
      </w:r>
      <w:r w:rsidRPr="004C0E49">
        <w:rPr>
          <w:rStyle w:val="a4"/>
          <w:rFonts w:ascii="Arial" w:hAnsi="Arial" w:cs="Arial"/>
          <w:lang w:val="kk-KZ"/>
        </w:rPr>
        <w:t xml:space="preserve"> есте сақтайтын нәрсе болады</w:t>
      </w:r>
      <w:r w:rsidR="006A7711" w:rsidRPr="004C0E49">
        <w:rPr>
          <w:rStyle w:val="a4"/>
          <w:rFonts w:ascii="Arial" w:hAnsi="Arial" w:cs="Arial"/>
          <w:lang w:val="kk-KZ"/>
        </w:rPr>
        <w:t>.</w:t>
      </w:r>
    </w:p>
    <w:p w14:paraId="7D966D7D" w14:textId="77777777" w:rsidR="006A7711" w:rsidRPr="004C0E49" w:rsidRDefault="006A7711" w:rsidP="003637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lang w:val="kk-KZ"/>
        </w:rPr>
      </w:pPr>
    </w:p>
    <w:p w14:paraId="78C44789" w14:textId="09D52DCF" w:rsidR="00CE3D77" w:rsidRPr="00CE3D77" w:rsidRDefault="00CE3D77" w:rsidP="006A771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 w:val="0"/>
          <w:lang w:val="kk-KZ"/>
        </w:rPr>
      </w:pPr>
      <w:r>
        <w:rPr>
          <w:rStyle w:val="a4"/>
          <w:rFonts w:ascii="Arial" w:hAnsi="Arial" w:cs="Arial"/>
          <w:b w:val="0"/>
          <w:lang w:val="kk-KZ"/>
        </w:rPr>
        <w:t>«Оқуға құштар мектеп»</w:t>
      </w:r>
      <w:r w:rsidRPr="00CE3D77">
        <w:rPr>
          <w:rStyle w:val="a4"/>
          <w:rFonts w:ascii="Arial" w:hAnsi="Arial" w:cs="Arial"/>
          <w:b w:val="0"/>
          <w:lang w:val="kk-KZ"/>
        </w:rPr>
        <w:t xml:space="preserve"> жобасын іске асыру шеңберінде</w:t>
      </w:r>
    </w:p>
    <w:p w14:paraId="61AC8177" w14:textId="2B99713B" w:rsidR="006A7711" w:rsidRPr="006A7711" w:rsidRDefault="00CE3D77" w:rsidP="006A77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a4"/>
          <w:rFonts w:ascii="Arial" w:hAnsi="Arial" w:cs="Arial"/>
          <w:lang w:val="kk-KZ"/>
        </w:rPr>
        <w:t>«</w:t>
      </w:r>
      <w:r>
        <w:rPr>
          <w:rStyle w:val="a4"/>
          <w:rFonts w:ascii="Arial" w:hAnsi="Arial" w:cs="Arial"/>
        </w:rPr>
        <w:t>Балаларға соғыс туралы оқимыз</w:t>
      </w:r>
      <w:r>
        <w:rPr>
          <w:rStyle w:val="a4"/>
          <w:rFonts w:ascii="Arial" w:hAnsi="Arial" w:cs="Arial"/>
          <w:lang w:val="kk-KZ"/>
        </w:rPr>
        <w:t>»</w:t>
      </w:r>
      <w:r w:rsidRPr="00CE3D77">
        <w:rPr>
          <w:rStyle w:val="a4"/>
          <w:rFonts w:ascii="Arial" w:hAnsi="Arial" w:cs="Arial"/>
        </w:rPr>
        <w:t xml:space="preserve"> акциясы</w:t>
      </w:r>
    </w:p>
    <w:p w14:paraId="157A7090" w14:textId="77777777" w:rsidR="006A7711" w:rsidRPr="006A7711" w:rsidRDefault="006A7711" w:rsidP="006A771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A86EC7F" w14:textId="761EE0F3" w:rsidR="0036379B" w:rsidRPr="006A7711" w:rsidRDefault="007A360F" w:rsidP="006A771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7A360F">
        <w:rPr>
          <w:rFonts w:ascii="Arial" w:hAnsi="Arial" w:cs="Arial"/>
        </w:rPr>
        <w:t>Кітаптар Ұлы Отан соғысы туралы естеліктерді сақтауға көмектеседі</w:t>
      </w:r>
      <w:r w:rsidR="0036379B" w:rsidRPr="006A7711">
        <w:rPr>
          <w:rFonts w:ascii="Arial" w:hAnsi="Arial" w:cs="Arial"/>
        </w:rPr>
        <w:t xml:space="preserve">. </w:t>
      </w:r>
      <w:r w:rsidRPr="007A360F">
        <w:rPr>
          <w:rFonts w:ascii="Arial" w:hAnsi="Arial" w:cs="Arial"/>
        </w:rPr>
        <w:t xml:space="preserve">Өскелең ұрпақтың Ұлы </w:t>
      </w:r>
      <w:r>
        <w:rPr>
          <w:rFonts w:ascii="Arial" w:hAnsi="Arial" w:cs="Arial"/>
          <w:lang w:val="kk-KZ"/>
        </w:rPr>
        <w:t>ерлікті</w:t>
      </w:r>
      <w:r w:rsidRPr="007A360F">
        <w:rPr>
          <w:rFonts w:ascii="Arial" w:hAnsi="Arial" w:cs="Arial"/>
        </w:rPr>
        <w:t xml:space="preserve"> пен Ұлы Жеңі</w:t>
      </w:r>
      <w:proofErr w:type="gramStart"/>
      <w:r w:rsidRPr="007A360F">
        <w:rPr>
          <w:rFonts w:ascii="Arial" w:hAnsi="Arial" w:cs="Arial"/>
        </w:rPr>
        <w:t>ст</w:t>
      </w:r>
      <w:proofErr w:type="gramEnd"/>
      <w:r w:rsidRPr="007A360F">
        <w:rPr>
          <w:rFonts w:ascii="Arial" w:hAnsi="Arial" w:cs="Arial"/>
        </w:rPr>
        <w:t>і есте сақтауы ерекше маңызды</w:t>
      </w:r>
      <w:r w:rsidR="0036379B" w:rsidRPr="006A7711">
        <w:rPr>
          <w:rFonts w:ascii="Arial" w:hAnsi="Arial" w:cs="Arial"/>
        </w:rPr>
        <w:t xml:space="preserve">! </w:t>
      </w:r>
      <w:r w:rsidRPr="007A360F">
        <w:rPr>
          <w:rFonts w:ascii="Arial" w:hAnsi="Arial" w:cs="Arial"/>
        </w:rPr>
        <w:t>Бі</w:t>
      </w:r>
      <w:proofErr w:type="gramStart"/>
      <w:r w:rsidRPr="007A360F">
        <w:rPr>
          <w:rFonts w:ascii="Arial" w:hAnsi="Arial" w:cs="Arial"/>
        </w:rPr>
        <w:t>р</w:t>
      </w:r>
      <w:proofErr w:type="gramEnd"/>
      <w:r w:rsidRPr="007A360F">
        <w:rPr>
          <w:rFonts w:ascii="Arial" w:hAnsi="Arial" w:cs="Arial"/>
        </w:rPr>
        <w:t xml:space="preserve"> қуанарлығы, соғыстың азабын тартпаған балаларға сол қиын кезеңде қалай өмір сүргенін түсіндіру қиын</w:t>
      </w:r>
      <w:r w:rsidR="0036379B" w:rsidRPr="006A7711">
        <w:rPr>
          <w:rFonts w:ascii="Arial" w:hAnsi="Arial" w:cs="Arial"/>
        </w:rPr>
        <w:t xml:space="preserve">. </w:t>
      </w:r>
      <w:r w:rsidRPr="007A360F">
        <w:rPr>
          <w:rFonts w:ascii="Arial" w:hAnsi="Arial" w:cs="Arial"/>
        </w:rPr>
        <w:t>Әрине, соғыс туралы балалар кітаптары да қайғы мен көз жасына толы</w:t>
      </w:r>
      <w:r w:rsidR="0036379B" w:rsidRPr="006A7711">
        <w:rPr>
          <w:rFonts w:ascii="Arial" w:hAnsi="Arial" w:cs="Arial"/>
        </w:rPr>
        <w:t xml:space="preserve">. </w:t>
      </w:r>
      <w:proofErr w:type="gramStart"/>
      <w:r w:rsidRPr="007A360F">
        <w:rPr>
          <w:rFonts w:ascii="Arial" w:hAnsi="Arial" w:cs="Arial"/>
        </w:rPr>
        <w:t>Б</w:t>
      </w:r>
      <w:proofErr w:type="gramEnd"/>
      <w:r w:rsidRPr="007A360F">
        <w:rPr>
          <w:rFonts w:ascii="Arial" w:hAnsi="Arial" w:cs="Arial"/>
        </w:rPr>
        <w:t xml:space="preserve">ірақ </w:t>
      </w:r>
      <w:r>
        <w:rPr>
          <w:rFonts w:ascii="Arial" w:hAnsi="Arial" w:cs="Arial"/>
          <w:lang w:val="kk-KZ"/>
        </w:rPr>
        <w:t xml:space="preserve">онда </w:t>
      </w:r>
      <w:r w:rsidRPr="007A360F">
        <w:rPr>
          <w:rFonts w:ascii="Arial" w:hAnsi="Arial" w:cs="Arial"/>
        </w:rPr>
        <w:t>үміт, достық және орасан зор күш бар</w:t>
      </w:r>
      <w:r w:rsidR="0036379B" w:rsidRPr="006A7711">
        <w:rPr>
          <w:rFonts w:ascii="Arial" w:hAnsi="Arial" w:cs="Arial"/>
        </w:rPr>
        <w:t>!</w:t>
      </w:r>
    </w:p>
    <w:p w14:paraId="2AB6CCB2" w14:textId="41A1EE0F" w:rsidR="004A5345" w:rsidRDefault="007A360F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>
        <w:rPr>
          <w:rFonts w:ascii="Arial" w:hAnsi="Arial" w:cs="Arial"/>
          <w:sz w:val="24"/>
          <w:szCs w:val="24"/>
        </w:rPr>
        <w:t>Балаларға соғыс туралы оқимыз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7A360F">
        <w:rPr>
          <w:rFonts w:ascii="Arial" w:hAnsi="Arial" w:cs="Arial"/>
          <w:sz w:val="24"/>
          <w:szCs w:val="24"/>
        </w:rPr>
        <w:t xml:space="preserve"> акциясы (бұдан әрі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7A360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7A360F">
        <w:rPr>
          <w:rFonts w:ascii="Arial" w:hAnsi="Arial" w:cs="Arial"/>
          <w:sz w:val="24"/>
          <w:szCs w:val="24"/>
        </w:rPr>
        <w:t>Акция) 1941-1945 жылдардағы Ұлы Отан соғысындағы Жеңіс күніне орайластырылған</w:t>
      </w:r>
      <w:r w:rsidR="004A5345">
        <w:rPr>
          <w:rFonts w:ascii="Arial" w:hAnsi="Arial" w:cs="Arial"/>
          <w:sz w:val="24"/>
          <w:szCs w:val="24"/>
        </w:rPr>
        <w:t>.</w:t>
      </w:r>
    </w:p>
    <w:p w14:paraId="2608013B" w14:textId="47476D6D" w:rsidR="0036379B" w:rsidRPr="006A7711" w:rsidRDefault="007A360F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7A360F">
        <w:rPr>
          <w:rFonts w:ascii="Arial" w:hAnsi="Arial" w:cs="Arial"/>
          <w:sz w:val="24"/>
          <w:szCs w:val="24"/>
        </w:rPr>
        <w:t>Акция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7A360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proofErr w:type="gramStart"/>
      <w:r w:rsidRPr="007A360F">
        <w:rPr>
          <w:rFonts w:ascii="Arial" w:hAnsi="Arial" w:cs="Arial"/>
          <w:sz w:val="24"/>
          <w:szCs w:val="24"/>
        </w:rPr>
        <w:t>о</w:t>
      </w:r>
      <w:proofErr w:type="gramEnd"/>
      <w:r w:rsidRPr="007A360F">
        <w:rPr>
          <w:rFonts w:ascii="Arial" w:hAnsi="Arial" w:cs="Arial"/>
          <w:sz w:val="24"/>
          <w:szCs w:val="24"/>
        </w:rPr>
        <w:t>қуды қолдау шарасы</w:t>
      </w:r>
      <w:r w:rsidR="0036379B" w:rsidRPr="006A7711">
        <w:rPr>
          <w:rFonts w:ascii="Arial" w:hAnsi="Arial" w:cs="Arial"/>
          <w:sz w:val="24"/>
          <w:szCs w:val="24"/>
        </w:rPr>
        <w:t xml:space="preserve">. </w:t>
      </w:r>
      <w:r w:rsidRPr="007A360F">
        <w:rPr>
          <w:rFonts w:ascii="Arial" w:hAnsi="Arial" w:cs="Arial"/>
          <w:sz w:val="24"/>
          <w:szCs w:val="24"/>
        </w:rPr>
        <w:t>Ол 1941-1945 жылдардағы Ұлы Отан соғысы туралы балалар әдебиетінің үздік үлгілері мысалында балалар мен жасөспі</w:t>
      </w:r>
      <w:proofErr w:type="gramStart"/>
      <w:r w:rsidRPr="007A360F">
        <w:rPr>
          <w:rFonts w:ascii="Arial" w:hAnsi="Arial" w:cs="Arial"/>
          <w:sz w:val="24"/>
          <w:szCs w:val="24"/>
        </w:rPr>
        <w:t>р</w:t>
      </w:r>
      <w:proofErr w:type="gramEnd"/>
      <w:r w:rsidRPr="007A360F">
        <w:rPr>
          <w:rFonts w:ascii="Arial" w:hAnsi="Arial" w:cs="Arial"/>
          <w:sz w:val="24"/>
          <w:szCs w:val="24"/>
        </w:rPr>
        <w:t>імдерде азаматтық пен патриотизмді тәрбиелеуге көмектеседі</w:t>
      </w:r>
      <w:r w:rsidR="0036379B" w:rsidRPr="006A7711">
        <w:rPr>
          <w:rFonts w:ascii="Arial" w:hAnsi="Arial" w:cs="Arial"/>
          <w:sz w:val="24"/>
          <w:szCs w:val="24"/>
        </w:rPr>
        <w:t>.</w:t>
      </w:r>
    </w:p>
    <w:p w14:paraId="326D3AAC" w14:textId="018F6D58" w:rsidR="009132D2" w:rsidRDefault="009132D2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</w:p>
    <w:p w14:paraId="2D10B4ED" w14:textId="0E1BB35E" w:rsidR="0036379B" w:rsidRPr="006933E0" w:rsidRDefault="0036379B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6A7711">
        <w:rPr>
          <w:rStyle w:val="a4"/>
          <w:rFonts w:ascii="Arial" w:hAnsi="Arial" w:cs="Arial"/>
          <w:sz w:val="24"/>
          <w:szCs w:val="24"/>
        </w:rPr>
        <w:t xml:space="preserve">1. </w:t>
      </w:r>
      <w:r w:rsidR="006933E0">
        <w:rPr>
          <w:rStyle w:val="a4"/>
          <w:rFonts w:ascii="Arial" w:hAnsi="Arial" w:cs="Arial"/>
          <w:sz w:val="24"/>
          <w:szCs w:val="24"/>
        </w:rPr>
        <w:t>Акци</w:t>
      </w:r>
      <w:r w:rsidR="006933E0">
        <w:rPr>
          <w:rStyle w:val="a4"/>
          <w:rFonts w:ascii="Arial" w:hAnsi="Arial" w:cs="Arial"/>
          <w:sz w:val="24"/>
          <w:szCs w:val="24"/>
          <w:lang w:val="kk-KZ"/>
        </w:rPr>
        <w:t>я мақсаты</w:t>
      </w:r>
    </w:p>
    <w:p w14:paraId="74F9A337" w14:textId="2B2B8B39" w:rsidR="0036379B" w:rsidRPr="00AC3FA2" w:rsidRDefault="00AC3FA2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AC3FA2">
        <w:rPr>
          <w:rFonts w:ascii="Arial" w:hAnsi="Arial" w:cs="Arial"/>
          <w:sz w:val="24"/>
          <w:szCs w:val="24"/>
          <w:lang w:val="kk-KZ"/>
        </w:rPr>
        <w:t>1941-1945 жылдардағы Ұлы Отан соғысы туралы балалар әдебиетінің үздік үлгілері мысалында балаларда, жасөспірімдерде және жастарда азаматтық пен патриотизм</w:t>
      </w:r>
      <w:r>
        <w:rPr>
          <w:rFonts w:ascii="Arial" w:hAnsi="Arial" w:cs="Arial"/>
          <w:sz w:val="24"/>
          <w:szCs w:val="24"/>
          <w:lang w:val="kk-KZ"/>
        </w:rPr>
        <w:t>ді</w:t>
      </w:r>
      <w:r w:rsidRPr="00AC3FA2">
        <w:rPr>
          <w:rFonts w:ascii="Arial" w:hAnsi="Arial" w:cs="Arial"/>
          <w:sz w:val="24"/>
          <w:szCs w:val="24"/>
          <w:lang w:val="kk-KZ"/>
        </w:rPr>
        <w:t xml:space="preserve"> тәрбиелеу</w:t>
      </w:r>
      <w:r w:rsidR="0036379B" w:rsidRPr="00AC3FA2">
        <w:rPr>
          <w:rFonts w:ascii="Arial" w:hAnsi="Arial" w:cs="Arial"/>
          <w:sz w:val="24"/>
          <w:szCs w:val="24"/>
          <w:lang w:val="kk-KZ"/>
        </w:rPr>
        <w:t>.</w:t>
      </w:r>
    </w:p>
    <w:p w14:paraId="3398C14B" w14:textId="77777777" w:rsidR="009132D2" w:rsidRPr="00AC3FA2" w:rsidRDefault="009132D2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  <w:lang w:val="kk-KZ"/>
        </w:rPr>
      </w:pPr>
    </w:p>
    <w:p w14:paraId="27F75AE2" w14:textId="53EF005B" w:rsidR="0036379B" w:rsidRPr="00AC3FA2" w:rsidRDefault="0036379B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2D454B">
        <w:rPr>
          <w:rStyle w:val="a4"/>
          <w:rFonts w:ascii="Arial" w:hAnsi="Arial" w:cs="Arial"/>
          <w:sz w:val="24"/>
          <w:szCs w:val="24"/>
          <w:lang w:val="kk-KZ"/>
        </w:rPr>
        <w:t xml:space="preserve">2. </w:t>
      </w:r>
      <w:r w:rsidR="00AC3FA2" w:rsidRPr="002D454B">
        <w:rPr>
          <w:rStyle w:val="a4"/>
          <w:rFonts w:ascii="Arial" w:hAnsi="Arial" w:cs="Arial"/>
          <w:sz w:val="24"/>
          <w:szCs w:val="24"/>
          <w:lang w:val="kk-KZ"/>
        </w:rPr>
        <w:t>Акци</w:t>
      </w:r>
      <w:r w:rsidR="00AC3FA2">
        <w:rPr>
          <w:rStyle w:val="a4"/>
          <w:rFonts w:ascii="Arial" w:hAnsi="Arial" w:cs="Arial"/>
          <w:sz w:val="24"/>
          <w:szCs w:val="24"/>
          <w:lang w:val="kk-KZ"/>
        </w:rPr>
        <w:t>я міндеттері</w:t>
      </w:r>
    </w:p>
    <w:p w14:paraId="57666B23" w14:textId="21B16FB9" w:rsidR="0036379B" w:rsidRPr="002D454B" w:rsidRDefault="002D454B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2D454B">
        <w:rPr>
          <w:rFonts w:ascii="Arial" w:hAnsi="Arial" w:cs="Arial"/>
          <w:sz w:val="24"/>
          <w:szCs w:val="24"/>
          <w:lang w:val="kk-KZ"/>
        </w:rPr>
        <w:t>Оқушылардың Ұл</w:t>
      </w:r>
      <w:r>
        <w:rPr>
          <w:rFonts w:ascii="Arial" w:hAnsi="Arial" w:cs="Arial"/>
          <w:sz w:val="24"/>
          <w:szCs w:val="24"/>
          <w:lang w:val="kk-KZ"/>
        </w:rPr>
        <w:t>ы Отан соғысы оқиғаларына ортақтастық</w:t>
      </w:r>
      <w:r w:rsidRPr="002D454B">
        <w:rPr>
          <w:rFonts w:ascii="Arial" w:hAnsi="Arial" w:cs="Arial"/>
          <w:sz w:val="24"/>
          <w:szCs w:val="24"/>
          <w:lang w:val="kk-KZ"/>
        </w:rPr>
        <w:t xml:space="preserve"> сезімін қалыптастыру</w:t>
      </w:r>
      <w:r w:rsidR="0036379B" w:rsidRPr="002D454B">
        <w:rPr>
          <w:rFonts w:ascii="Arial" w:hAnsi="Arial" w:cs="Arial"/>
          <w:sz w:val="24"/>
          <w:szCs w:val="24"/>
          <w:lang w:val="kk-KZ"/>
        </w:rPr>
        <w:t>.</w:t>
      </w:r>
    </w:p>
    <w:p w14:paraId="0F291228" w14:textId="03678202" w:rsidR="0036379B" w:rsidRPr="00FD572C" w:rsidRDefault="00FD572C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FD572C">
        <w:rPr>
          <w:rFonts w:ascii="Arial" w:hAnsi="Arial" w:cs="Arial"/>
          <w:sz w:val="24"/>
          <w:szCs w:val="24"/>
          <w:lang w:val="kk-KZ"/>
        </w:rPr>
        <w:t xml:space="preserve">Тарихи </w:t>
      </w:r>
      <w:r>
        <w:rPr>
          <w:rFonts w:ascii="Arial" w:hAnsi="Arial" w:cs="Arial"/>
          <w:sz w:val="24"/>
          <w:szCs w:val="24"/>
          <w:lang w:val="kk-KZ"/>
        </w:rPr>
        <w:t>естелікті</w:t>
      </w:r>
      <w:r w:rsidRPr="00FD572C">
        <w:rPr>
          <w:rFonts w:ascii="Arial" w:hAnsi="Arial" w:cs="Arial"/>
          <w:sz w:val="24"/>
          <w:szCs w:val="24"/>
          <w:lang w:val="kk-KZ"/>
        </w:rPr>
        <w:t xml:space="preserve"> сақтау және оны өскелең ұрпаққа беру</w:t>
      </w:r>
      <w:r w:rsidR="0036379B" w:rsidRPr="00FD572C">
        <w:rPr>
          <w:rFonts w:ascii="Arial" w:hAnsi="Arial" w:cs="Arial"/>
          <w:sz w:val="24"/>
          <w:szCs w:val="24"/>
          <w:lang w:val="kk-KZ"/>
        </w:rPr>
        <w:t>.</w:t>
      </w:r>
    </w:p>
    <w:p w14:paraId="683E395B" w14:textId="22357C74" w:rsidR="0036379B" w:rsidRPr="00014E5C" w:rsidRDefault="00014E5C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014E5C">
        <w:rPr>
          <w:rFonts w:ascii="Arial" w:hAnsi="Arial" w:cs="Arial"/>
          <w:sz w:val="24"/>
          <w:szCs w:val="24"/>
          <w:lang w:val="kk-KZ"/>
        </w:rPr>
        <w:t>Ұлы Отан соғысы туралы кітап оқуға қызығушылық танытатын аудиторияны көбейту</w:t>
      </w:r>
      <w:r w:rsidR="0036379B" w:rsidRPr="00014E5C">
        <w:rPr>
          <w:rFonts w:ascii="Arial" w:hAnsi="Arial" w:cs="Arial"/>
          <w:sz w:val="24"/>
          <w:szCs w:val="24"/>
          <w:lang w:val="kk-KZ"/>
        </w:rPr>
        <w:t>.</w:t>
      </w:r>
    </w:p>
    <w:p w14:paraId="32683341" w14:textId="21B4CC0E" w:rsidR="0036379B" w:rsidRPr="00355D12" w:rsidRDefault="00355D12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355D12">
        <w:rPr>
          <w:rFonts w:ascii="Arial" w:hAnsi="Arial" w:cs="Arial"/>
          <w:sz w:val="24"/>
          <w:szCs w:val="24"/>
          <w:lang w:val="kk-KZ"/>
        </w:rPr>
        <w:t>Балалар мен жасөспірімдер ортасында патриоттық тақырыптағы кітаптарды ілгерілету бойынша кітапханалардың жұмысын жандандыру</w:t>
      </w:r>
      <w:r w:rsidR="0036379B" w:rsidRPr="00355D12">
        <w:rPr>
          <w:rFonts w:ascii="Arial" w:hAnsi="Arial" w:cs="Arial"/>
          <w:sz w:val="24"/>
          <w:szCs w:val="24"/>
          <w:lang w:val="kk-KZ"/>
        </w:rPr>
        <w:t>.</w:t>
      </w:r>
    </w:p>
    <w:p w14:paraId="4D9E8D90" w14:textId="77777777" w:rsidR="009132D2" w:rsidRPr="00355D12" w:rsidRDefault="009132D2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  <w:lang w:val="kk-KZ"/>
        </w:rPr>
      </w:pPr>
    </w:p>
    <w:p w14:paraId="62830BF1" w14:textId="68BF1FD9" w:rsidR="0036379B" w:rsidRPr="00355D12" w:rsidRDefault="0036379B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33623B">
        <w:rPr>
          <w:rStyle w:val="a4"/>
          <w:rFonts w:ascii="Arial" w:hAnsi="Arial" w:cs="Arial"/>
          <w:sz w:val="24"/>
          <w:szCs w:val="24"/>
          <w:lang w:val="kk-KZ"/>
        </w:rPr>
        <w:t xml:space="preserve">3. </w:t>
      </w:r>
      <w:r w:rsidR="00355D12">
        <w:rPr>
          <w:rStyle w:val="a4"/>
          <w:rFonts w:ascii="Arial" w:hAnsi="Arial" w:cs="Arial"/>
          <w:sz w:val="24"/>
          <w:szCs w:val="24"/>
          <w:lang w:val="kk-KZ"/>
        </w:rPr>
        <w:t>А</w:t>
      </w:r>
      <w:r w:rsidR="00355D12" w:rsidRPr="0033623B">
        <w:rPr>
          <w:rStyle w:val="a4"/>
          <w:rFonts w:ascii="Arial" w:hAnsi="Arial" w:cs="Arial"/>
          <w:sz w:val="24"/>
          <w:szCs w:val="24"/>
          <w:lang w:val="kk-KZ"/>
        </w:rPr>
        <w:t>кция қатысушылар</w:t>
      </w:r>
      <w:r w:rsidR="00355D12">
        <w:rPr>
          <w:rStyle w:val="a4"/>
          <w:rFonts w:ascii="Arial" w:hAnsi="Arial" w:cs="Arial"/>
          <w:sz w:val="24"/>
          <w:szCs w:val="24"/>
          <w:lang w:val="kk-KZ"/>
        </w:rPr>
        <w:t>ы</w:t>
      </w:r>
    </w:p>
    <w:p w14:paraId="586E19C1" w14:textId="625A70A4" w:rsidR="0036379B" w:rsidRPr="0033623B" w:rsidRDefault="0036379B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33623B">
        <w:rPr>
          <w:rFonts w:ascii="Arial" w:hAnsi="Arial" w:cs="Arial"/>
          <w:sz w:val="24"/>
          <w:szCs w:val="24"/>
          <w:lang w:val="kk-KZ"/>
        </w:rPr>
        <w:t xml:space="preserve"> </w:t>
      </w:r>
      <w:r w:rsidR="0033623B" w:rsidRPr="0033623B">
        <w:rPr>
          <w:rFonts w:ascii="Arial" w:hAnsi="Arial" w:cs="Arial"/>
          <w:sz w:val="24"/>
          <w:szCs w:val="24"/>
          <w:lang w:val="kk-KZ"/>
        </w:rPr>
        <w:t>Акцияға 1-11 сынып оқушылары қатысады</w:t>
      </w:r>
      <w:r w:rsidRPr="0033623B">
        <w:rPr>
          <w:rFonts w:ascii="Arial" w:hAnsi="Arial" w:cs="Arial"/>
          <w:sz w:val="24"/>
          <w:szCs w:val="24"/>
          <w:lang w:val="kk-KZ"/>
        </w:rPr>
        <w:t>.</w:t>
      </w:r>
    </w:p>
    <w:p w14:paraId="1142532A" w14:textId="641D83C0" w:rsidR="006A7711" w:rsidRPr="00A4379A" w:rsidRDefault="00A4379A" w:rsidP="006A7711">
      <w:pPr>
        <w:pStyle w:val="a7"/>
        <w:jc w:val="both"/>
        <w:rPr>
          <w:rFonts w:ascii="Arial" w:hAnsi="Arial" w:cs="Arial"/>
          <w:sz w:val="24"/>
          <w:szCs w:val="24"/>
          <w:lang w:val="kk-KZ"/>
        </w:rPr>
      </w:pPr>
      <w:r w:rsidRPr="00A4379A">
        <w:rPr>
          <w:rFonts w:ascii="Arial" w:hAnsi="Arial" w:cs="Arial"/>
          <w:sz w:val="24"/>
          <w:szCs w:val="24"/>
          <w:lang w:val="kk-KZ"/>
        </w:rPr>
        <w:t>Акцияға қатысушылар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A4379A">
        <w:rPr>
          <w:rFonts w:ascii="Arial" w:hAnsi="Arial" w:cs="Arial"/>
          <w:sz w:val="24"/>
          <w:szCs w:val="24"/>
          <w:lang w:val="kk-KZ"/>
        </w:rPr>
        <w:t>-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A4379A">
        <w:rPr>
          <w:rFonts w:ascii="Arial" w:hAnsi="Arial" w:cs="Arial"/>
          <w:sz w:val="24"/>
          <w:szCs w:val="24"/>
          <w:lang w:val="kk-KZ"/>
        </w:rPr>
        <w:t>педагогикалық еңбек ардагерлері, ауған жауынгерлері, қоғамдық ұйымдардың, шығармашылық бірлестіктердің, бұқаралық ақпарат құралдарының өкілдері, ата-аналар</w:t>
      </w:r>
      <w:r w:rsidR="00D346DE" w:rsidRPr="00A4379A">
        <w:rPr>
          <w:rFonts w:ascii="Arial" w:hAnsi="Arial" w:cs="Arial"/>
          <w:sz w:val="24"/>
          <w:szCs w:val="24"/>
          <w:lang w:val="kk-KZ"/>
        </w:rPr>
        <w:t>.</w:t>
      </w:r>
      <w:r w:rsidR="006A7711" w:rsidRPr="00A4379A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4C09D60" w14:textId="2558500F" w:rsidR="009132D2" w:rsidRPr="00F6796F" w:rsidRDefault="006A7711" w:rsidP="006A7711">
      <w:pPr>
        <w:pStyle w:val="a7"/>
        <w:jc w:val="both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.</w:t>
      </w:r>
    </w:p>
    <w:p w14:paraId="12DEEEF6" w14:textId="17EF5CC4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4</w:t>
      </w:r>
      <w:r w:rsidR="0036379B" w:rsidRPr="006A7711">
        <w:rPr>
          <w:rStyle w:val="a4"/>
          <w:rFonts w:ascii="Arial" w:hAnsi="Arial" w:cs="Arial"/>
          <w:sz w:val="24"/>
          <w:szCs w:val="24"/>
        </w:rPr>
        <w:t xml:space="preserve">. </w:t>
      </w:r>
      <w:r w:rsidR="00165DF6" w:rsidRPr="00165DF6">
        <w:rPr>
          <w:rStyle w:val="a4"/>
          <w:rFonts w:ascii="Arial" w:hAnsi="Arial" w:cs="Arial"/>
          <w:sz w:val="24"/>
          <w:szCs w:val="24"/>
        </w:rPr>
        <w:t>Акцияны өткізу мерзі</w:t>
      </w:r>
      <w:proofErr w:type="gramStart"/>
      <w:r w:rsidR="00165DF6" w:rsidRPr="00165DF6">
        <w:rPr>
          <w:rStyle w:val="a4"/>
          <w:rFonts w:ascii="Arial" w:hAnsi="Arial" w:cs="Arial"/>
          <w:sz w:val="24"/>
          <w:szCs w:val="24"/>
        </w:rPr>
        <w:t>м</w:t>
      </w:r>
      <w:proofErr w:type="gramEnd"/>
      <w:r w:rsidR="00165DF6" w:rsidRPr="00165DF6">
        <w:rPr>
          <w:rStyle w:val="a4"/>
          <w:rFonts w:ascii="Arial" w:hAnsi="Arial" w:cs="Arial"/>
          <w:sz w:val="24"/>
          <w:szCs w:val="24"/>
        </w:rPr>
        <w:t>і</w:t>
      </w:r>
    </w:p>
    <w:p w14:paraId="0D8211C9" w14:textId="48F55786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 </w:t>
      </w:r>
      <w:r w:rsidR="00165DF6" w:rsidRPr="00165DF6">
        <w:rPr>
          <w:rFonts w:ascii="Arial" w:hAnsi="Arial" w:cs="Arial"/>
          <w:sz w:val="24"/>
          <w:szCs w:val="24"/>
        </w:rPr>
        <w:t xml:space="preserve">Акция </w:t>
      </w:r>
      <w:r w:rsidR="00165DF6" w:rsidRPr="00165DF6">
        <w:rPr>
          <w:rFonts w:ascii="Arial" w:hAnsi="Arial" w:cs="Arial"/>
          <w:b/>
          <w:sz w:val="24"/>
          <w:szCs w:val="24"/>
        </w:rPr>
        <w:t>2023 жылғы 25 мамыр</w:t>
      </w:r>
      <w:r w:rsidR="00165DF6" w:rsidRPr="00165DF6">
        <w:rPr>
          <w:rFonts w:ascii="Arial" w:hAnsi="Arial" w:cs="Arial"/>
          <w:sz w:val="24"/>
          <w:szCs w:val="24"/>
        </w:rPr>
        <w:t xml:space="preserve"> аралығында өткізіледі</w:t>
      </w:r>
      <w:r w:rsidRPr="006A7711">
        <w:rPr>
          <w:rStyle w:val="a4"/>
          <w:rFonts w:ascii="Arial" w:hAnsi="Arial" w:cs="Arial"/>
          <w:sz w:val="24"/>
          <w:szCs w:val="24"/>
        </w:rPr>
        <w:t>.</w:t>
      </w:r>
    </w:p>
    <w:p w14:paraId="518C49FB" w14:textId="77777777" w:rsidR="009132D2" w:rsidRDefault="009132D2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</w:p>
    <w:p w14:paraId="51F10B42" w14:textId="4EBDE000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5</w:t>
      </w:r>
      <w:r w:rsidR="0036379B" w:rsidRPr="006A7711">
        <w:rPr>
          <w:rStyle w:val="a4"/>
          <w:rFonts w:ascii="Arial" w:hAnsi="Arial" w:cs="Arial"/>
          <w:sz w:val="24"/>
          <w:szCs w:val="24"/>
        </w:rPr>
        <w:t xml:space="preserve">. </w:t>
      </w:r>
      <w:r w:rsidR="00BD5B06" w:rsidRPr="00BD5B06">
        <w:rPr>
          <w:rStyle w:val="a4"/>
          <w:rFonts w:ascii="Arial" w:hAnsi="Arial" w:cs="Arial"/>
          <w:sz w:val="24"/>
          <w:szCs w:val="24"/>
        </w:rPr>
        <w:t>Акцияны өткізу форматы</w:t>
      </w:r>
    </w:p>
    <w:p w14:paraId="2749C882" w14:textId="1FA5F395" w:rsidR="0036379B" w:rsidRPr="006A7711" w:rsidRDefault="004B575D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Акция</w:t>
      </w:r>
      <w:r w:rsidRPr="004B575D">
        <w:rPr>
          <w:rFonts w:ascii="Arial" w:hAnsi="Arial" w:cs="Arial"/>
          <w:sz w:val="24"/>
          <w:szCs w:val="24"/>
        </w:rPr>
        <w:t xml:space="preserve"> офлайн және онлайн форматында өтеді</w:t>
      </w:r>
      <w:r w:rsidR="0036379B" w:rsidRPr="006A7711">
        <w:rPr>
          <w:rFonts w:ascii="Arial" w:hAnsi="Arial" w:cs="Arial"/>
          <w:sz w:val="24"/>
          <w:szCs w:val="24"/>
        </w:rPr>
        <w:t>.</w:t>
      </w:r>
    </w:p>
    <w:p w14:paraId="549DDB6C" w14:textId="277FFE48" w:rsidR="0036379B" w:rsidRPr="006A7711" w:rsidRDefault="00DF7C61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DF7C61">
        <w:rPr>
          <w:rFonts w:ascii="Arial" w:hAnsi="Arial" w:cs="Arial"/>
          <w:sz w:val="24"/>
          <w:szCs w:val="24"/>
        </w:rPr>
        <w:t>Қатысудың келесі нұсқалары ұсынылады</w:t>
      </w:r>
      <w:r w:rsidR="0036379B" w:rsidRPr="006A7711">
        <w:rPr>
          <w:rFonts w:ascii="Arial" w:hAnsi="Arial" w:cs="Arial"/>
          <w:sz w:val="24"/>
          <w:szCs w:val="24"/>
        </w:rPr>
        <w:t>:</w:t>
      </w:r>
    </w:p>
    <w:p w14:paraId="46F7A0EA" w14:textId="012F1B00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- </w:t>
      </w:r>
      <w:r w:rsidR="00DF7C61">
        <w:rPr>
          <w:rFonts w:ascii="Arial" w:hAnsi="Arial" w:cs="Arial"/>
          <w:sz w:val="24"/>
          <w:szCs w:val="24"/>
        </w:rPr>
        <w:t xml:space="preserve">балалар аудиториясында </w:t>
      </w:r>
      <w:r w:rsidR="00DF7C61">
        <w:rPr>
          <w:rFonts w:ascii="Arial" w:hAnsi="Arial" w:cs="Arial"/>
          <w:sz w:val="24"/>
          <w:szCs w:val="24"/>
          <w:lang w:val="kk-KZ"/>
        </w:rPr>
        <w:t>«жанды»</w:t>
      </w:r>
      <w:r w:rsidR="00DF7C61" w:rsidRPr="00DF7C61">
        <w:rPr>
          <w:rFonts w:ascii="Arial" w:hAnsi="Arial" w:cs="Arial"/>
          <w:sz w:val="24"/>
          <w:szCs w:val="24"/>
        </w:rPr>
        <w:t xml:space="preserve"> оқу</w:t>
      </w:r>
      <w:r w:rsidRPr="006A7711">
        <w:rPr>
          <w:rFonts w:ascii="Arial" w:hAnsi="Arial" w:cs="Arial"/>
          <w:sz w:val="24"/>
          <w:szCs w:val="24"/>
        </w:rPr>
        <w:t>;</w:t>
      </w:r>
    </w:p>
    <w:p w14:paraId="4F52AC76" w14:textId="21852835" w:rsidR="002416F3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- </w:t>
      </w:r>
      <w:r w:rsidR="0036379B" w:rsidRPr="006A7711">
        <w:rPr>
          <w:rFonts w:ascii="Arial" w:hAnsi="Arial" w:cs="Arial"/>
          <w:sz w:val="24"/>
          <w:szCs w:val="24"/>
        </w:rPr>
        <w:t xml:space="preserve"> </w:t>
      </w:r>
      <w:r w:rsidR="00DF7C61">
        <w:rPr>
          <w:rFonts w:ascii="Arial" w:hAnsi="Arial" w:cs="Arial"/>
          <w:sz w:val="24"/>
          <w:szCs w:val="24"/>
          <w:lang w:val="kk-KZ"/>
        </w:rPr>
        <w:t>қ</w:t>
      </w:r>
      <w:r w:rsidR="00DF7C61" w:rsidRPr="00DF7C61">
        <w:rPr>
          <w:rFonts w:ascii="Arial" w:hAnsi="Arial" w:cs="Arial"/>
          <w:sz w:val="24"/>
          <w:szCs w:val="24"/>
        </w:rPr>
        <w:t xml:space="preserve">ашықтықтан </w:t>
      </w:r>
      <w:proofErr w:type="gramStart"/>
      <w:r w:rsidR="00DF7C61" w:rsidRPr="00DF7C61">
        <w:rPr>
          <w:rFonts w:ascii="Arial" w:hAnsi="Arial" w:cs="Arial"/>
          <w:sz w:val="24"/>
          <w:szCs w:val="24"/>
        </w:rPr>
        <w:t>о</w:t>
      </w:r>
      <w:proofErr w:type="gramEnd"/>
      <w:r w:rsidR="00DF7C61" w:rsidRPr="00DF7C61">
        <w:rPr>
          <w:rFonts w:ascii="Arial" w:hAnsi="Arial" w:cs="Arial"/>
          <w:sz w:val="24"/>
          <w:szCs w:val="24"/>
        </w:rPr>
        <w:t>қу</w:t>
      </w:r>
      <w:r w:rsidRPr="006A7711">
        <w:rPr>
          <w:rFonts w:ascii="Arial" w:hAnsi="Arial" w:cs="Arial"/>
          <w:sz w:val="24"/>
          <w:szCs w:val="24"/>
        </w:rPr>
        <w:t>;</w:t>
      </w:r>
      <w:r w:rsidR="0036379B" w:rsidRPr="006A7711">
        <w:rPr>
          <w:rFonts w:ascii="Arial" w:hAnsi="Arial" w:cs="Arial"/>
          <w:sz w:val="24"/>
          <w:szCs w:val="24"/>
        </w:rPr>
        <w:t xml:space="preserve"> </w:t>
      </w:r>
    </w:p>
    <w:p w14:paraId="0322C9E5" w14:textId="41AD4E2E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- </w:t>
      </w:r>
      <w:r w:rsidR="0036379B" w:rsidRPr="006A77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35C5" w:rsidRPr="008335C5">
        <w:rPr>
          <w:rFonts w:ascii="Arial" w:hAnsi="Arial" w:cs="Arial"/>
          <w:sz w:val="24"/>
          <w:szCs w:val="24"/>
        </w:rPr>
        <w:t>о</w:t>
      </w:r>
      <w:proofErr w:type="gramEnd"/>
      <w:r w:rsidR="008335C5" w:rsidRPr="008335C5">
        <w:rPr>
          <w:rFonts w:ascii="Arial" w:hAnsi="Arial" w:cs="Arial"/>
          <w:sz w:val="24"/>
          <w:szCs w:val="24"/>
        </w:rPr>
        <w:t>қудың бейнежазбасы</w:t>
      </w:r>
      <w:r w:rsidR="0036379B" w:rsidRPr="006A7711">
        <w:rPr>
          <w:rFonts w:ascii="Arial" w:hAnsi="Arial" w:cs="Arial"/>
          <w:sz w:val="24"/>
          <w:szCs w:val="24"/>
        </w:rPr>
        <w:t>.</w:t>
      </w:r>
    </w:p>
    <w:p w14:paraId="68A803E5" w14:textId="46459078" w:rsidR="0036379B" w:rsidRPr="006A7711" w:rsidRDefault="006A7711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-  </w:t>
      </w:r>
      <w:r w:rsidR="008335C5" w:rsidRPr="008335C5">
        <w:rPr>
          <w:rFonts w:ascii="Arial" w:hAnsi="Arial" w:cs="Arial"/>
          <w:sz w:val="24"/>
          <w:szCs w:val="24"/>
        </w:rPr>
        <w:t>әлеуметтік желілерде тікелей оқу</w:t>
      </w:r>
      <w:r w:rsidR="0036379B" w:rsidRPr="006A7711">
        <w:rPr>
          <w:rFonts w:ascii="Arial" w:hAnsi="Arial" w:cs="Arial"/>
          <w:sz w:val="24"/>
          <w:szCs w:val="24"/>
        </w:rPr>
        <w:t>.</w:t>
      </w:r>
    </w:p>
    <w:p w14:paraId="2B3497CF" w14:textId="0990C458" w:rsidR="00D346DE" w:rsidRPr="006A7711" w:rsidRDefault="006D4735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D4735">
        <w:rPr>
          <w:rFonts w:ascii="Arial" w:hAnsi="Arial" w:cs="Arial"/>
          <w:sz w:val="24"/>
          <w:szCs w:val="24"/>
        </w:rPr>
        <w:t>Акцияны өткізу ке</w:t>
      </w:r>
      <w:r>
        <w:rPr>
          <w:rFonts w:ascii="Arial" w:hAnsi="Arial" w:cs="Arial"/>
          <w:sz w:val="24"/>
          <w:szCs w:val="24"/>
        </w:rPr>
        <w:t xml:space="preserve">зеңінде мектеп кітапханасында </w:t>
      </w:r>
      <w:r>
        <w:rPr>
          <w:rFonts w:ascii="Arial" w:hAnsi="Arial" w:cs="Arial"/>
          <w:sz w:val="24"/>
          <w:szCs w:val="24"/>
          <w:lang w:val="kk-KZ"/>
        </w:rPr>
        <w:t>«С</w:t>
      </w:r>
      <w:r>
        <w:rPr>
          <w:rFonts w:ascii="Arial" w:hAnsi="Arial" w:cs="Arial"/>
          <w:sz w:val="24"/>
          <w:szCs w:val="24"/>
        </w:rPr>
        <w:t>оғыс сәті кітап жадында</w:t>
      </w:r>
      <w:r>
        <w:rPr>
          <w:rFonts w:ascii="Arial" w:hAnsi="Arial" w:cs="Arial"/>
          <w:sz w:val="24"/>
          <w:szCs w:val="24"/>
          <w:lang w:val="kk-KZ"/>
        </w:rPr>
        <w:t xml:space="preserve">» </w:t>
      </w:r>
      <w:r w:rsidRPr="006D4735">
        <w:rPr>
          <w:rFonts w:ascii="Arial" w:hAnsi="Arial" w:cs="Arial"/>
          <w:sz w:val="24"/>
          <w:szCs w:val="24"/>
        </w:rPr>
        <w:t>атты кітап-и</w:t>
      </w:r>
      <w:r>
        <w:rPr>
          <w:rFonts w:ascii="Arial" w:hAnsi="Arial" w:cs="Arial"/>
          <w:sz w:val="24"/>
          <w:szCs w:val="24"/>
        </w:rPr>
        <w:t xml:space="preserve">ллюстрациялық көрме 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әсімделеді</w:t>
      </w:r>
      <w:r>
        <w:rPr>
          <w:rFonts w:ascii="Arial" w:hAnsi="Arial" w:cs="Arial"/>
          <w:sz w:val="24"/>
          <w:szCs w:val="24"/>
          <w:lang w:val="kk-KZ"/>
        </w:rPr>
        <w:t xml:space="preserve">, </w:t>
      </w:r>
      <w:r w:rsidRPr="006D4735">
        <w:rPr>
          <w:rFonts w:ascii="Arial" w:hAnsi="Arial" w:cs="Arial"/>
          <w:sz w:val="24"/>
          <w:szCs w:val="24"/>
          <w:lang w:val="kk-KZ"/>
        </w:rPr>
        <w:t>ілеспе іс-шараларды өткізу: көрмедегі әңгімелер, шолулар, презентациялар</w:t>
      </w:r>
      <w:r w:rsidR="00D346DE" w:rsidRPr="006A7711">
        <w:rPr>
          <w:rFonts w:ascii="Arial" w:hAnsi="Arial" w:cs="Arial"/>
          <w:sz w:val="24"/>
          <w:szCs w:val="24"/>
        </w:rPr>
        <w:t>.</w:t>
      </w:r>
    </w:p>
    <w:p w14:paraId="10AA60C2" w14:textId="004FDB46" w:rsidR="0036379B" w:rsidRPr="006A7711" w:rsidRDefault="00CE2754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lastRenderedPageBreak/>
        <w:t>Мекеме</w:t>
      </w:r>
      <w:r w:rsidRPr="00CE2754">
        <w:t xml:space="preserve"> </w:t>
      </w:r>
      <w:r w:rsidRPr="00CE2754">
        <w:rPr>
          <w:rFonts w:ascii="Arial" w:hAnsi="Arial" w:cs="Arial"/>
          <w:sz w:val="24"/>
          <w:szCs w:val="24"/>
          <w:lang w:val="kk-KZ"/>
        </w:rPr>
        <w:t>Ұлы Отан соғысы туралы әдебиеттер көрмесін ұйымдастырады</w:t>
      </w:r>
      <w:r w:rsidR="0036379B" w:rsidRPr="006A7711">
        <w:rPr>
          <w:rFonts w:ascii="Arial" w:hAnsi="Arial" w:cs="Arial"/>
          <w:sz w:val="24"/>
          <w:szCs w:val="24"/>
        </w:rPr>
        <w:t>.</w:t>
      </w:r>
    </w:p>
    <w:p w14:paraId="42DCD61C" w14:textId="77777777" w:rsidR="006A7711" w:rsidRPr="006A7711" w:rsidRDefault="006A7711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</w:p>
    <w:p w14:paraId="734EA08E" w14:textId="43A3053B" w:rsidR="0036379B" w:rsidRDefault="002416F3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6</w:t>
      </w:r>
      <w:r w:rsidR="0036379B" w:rsidRPr="006A7711">
        <w:rPr>
          <w:rStyle w:val="a4"/>
          <w:rFonts w:ascii="Arial" w:hAnsi="Arial" w:cs="Arial"/>
          <w:sz w:val="24"/>
          <w:szCs w:val="24"/>
        </w:rPr>
        <w:t xml:space="preserve">. </w:t>
      </w:r>
      <w:r w:rsidR="00841104" w:rsidRPr="00841104">
        <w:rPr>
          <w:rStyle w:val="a4"/>
          <w:rFonts w:ascii="Arial" w:hAnsi="Arial" w:cs="Arial"/>
          <w:sz w:val="24"/>
          <w:szCs w:val="24"/>
        </w:rPr>
        <w:t>Акцияны өткізу шарттары мен тәртібі</w:t>
      </w:r>
    </w:p>
    <w:p w14:paraId="63CA3BA6" w14:textId="45DD056A" w:rsidR="00F6796F" w:rsidRPr="00F6796F" w:rsidRDefault="00F6796F" w:rsidP="00F6796F">
      <w:pPr>
        <w:pStyle w:val="a7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- </w:t>
      </w:r>
      <w:r w:rsidR="00841104" w:rsidRPr="00841104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Бастамашыл топ </w:t>
      </w:r>
      <w:proofErr w:type="gramStart"/>
      <w:r w:rsidR="00841104" w:rsidRPr="00841104">
        <w:rPr>
          <w:rStyle w:val="a4"/>
          <w:rFonts w:ascii="Arial" w:hAnsi="Arial" w:cs="Arial"/>
          <w:b w:val="0"/>
          <w:bCs w:val="0"/>
          <w:sz w:val="24"/>
          <w:szCs w:val="24"/>
        </w:rPr>
        <w:t>акция</w:t>
      </w:r>
      <w:proofErr w:type="gramEnd"/>
      <w:r w:rsidR="00841104" w:rsidRPr="00841104">
        <w:rPr>
          <w:rStyle w:val="a4"/>
          <w:rFonts w:ascii="Arial" w:hAnsi="Arial" w:cs="Arial"/>
          <w:b w:val="0"/>
          <w:bCs w:val="0"/>
          <w:sz w:val="24"/>
          <w:szCs w:val="24"/>
        </w:rPr>
        <w:t>ға қатысушылардың тізімін қалыптастырады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9132D2" w:rsidRPr="00F6796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1F951191" w14:textId="7CFEE958" w:rsidR="00F6796F" w:rsidRDefault="00F6796F" w:rsidP="00F6796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3CA6" w:rsidRPr="00C13CA6">
        <w:rPr>
          <w:rFonts w:ascii="Arial" w:hAnsi="Arial" w:cs="Arial"/>
          <w:sz w:val="24"/>
          <w:szCs w:val="24"/>
        </w:rPr>
        <w:t>Барлық сыныптарда оқ</w:t>
      </w:r>
      <w:proofErr w:type="gramStart"/>
      <w:r w:rsidR="00C13CA6" w:rsidRPr="00C13CA6">
        <w:rPr>
          <w:rFonts w:ascii="Arial" w:hAnsi="Arial" w:cs="Arial"/>
          <w:sz w:val="24"/>
          <w:szCs w:val="24"/>
        </w:rPr>
        <w:t>ушылар</w:t>
      </w:r>
      <w:proofErr w:type="gramEnd"/>
      <w:r w:rsidR="00C13CA6" w:rsidRPr="00C13CA6">
        <w:rPr>
          <w:rFonts w:ascii="Arial" w:hAnsi="Arial" w:cs="Arial"/>
          <w:sz w:val="24"/>
          <w:szCs w:val="24"/>
        </w:rPr>
        <w:t>ға Ұлы Отан соғысы туралы үздік әдеби көркем шығармалар дауыстап оқылатын болады</w:t>
      </w:r>
      <w:r w:rsidRPr="006A7711">
        <w:rPr>
          <w:rFonts w:ascii="Arial" w:hAnsi="Arial" w:cs="Arial"/>
          <w:sz w:val="24"/>
          <w:szCs w:val="24"/>
        </w:rPr>
        <w:t>.</w:t>
      </w:r>
    </w:p>
    <w:p w14:paraId="3A89868D" w14:textId="13E1F4D2" w:rsidR="00F6796F" w:rsidRPr="006A7711" w:rsidRDefault="00F6796F" w:rsidP="00F6796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="00C13CA6" w:rsidRPr="00C13CA6">
        <w:rPr>
          <w:rFonts w:ascii="Arial" w:hAnsi="Arial" w:cs="Arial"/>
          <w:sz w:val="24"/>
          <w:szCs w:val="24"/>
        </w:rPr>
        <w:t>Акция</w:t>
      </w:r>
      <w:proofErr w:type="gramEnd"/>
      <w:r w:rsidR="00C13CA6" w:rsidRPr="00C13CA6">
        <w:rPr>
          <w:rFonts w:ascii="Arial" w:hAnsi="Arial" w:cs="Arial"/>
          <w:sz w:val="24"/>
          <w:szCs w:val="24"/>
        </w:rPr>
        <w:t>ға қатысушылар іс шараға қатысу нұсқасын және дауыстап оқу</w:t>
      </w:r>
      <w:r w:rsidR="00C13CA6">
        <w:rPr>
          <w:rFonts w:ascii="Arial" w:hAnsi="Arial" w:cs="Arial"/>
          <w:sz w:val="24"/>
          <w:szCs w:val="24"/>
        </w:rPr>
        <w:t xml:space="preserve"> үшін шығарманы дербес а</w:t>
      </w:r>
      <w:r w:rsidR="00C13CA6">
        <w:rPr>
          <w:rFonts w:ascii="Arial" w:hAnsi="Arial" w:cs="Arial"/>
          <w:sz w:val="24"/>
          <w:szCs w:val="24"/>
          <w:lang w:val="kk-KZ"/>
        </w:rPr>
        <w:t>йқындай</w:t>
      </w:r>
      <w:r w:rsidR="00C13CA6" w:rsidRPr="00C13CA6">
        <w:rPr>
          <w:rFonts w:ascii="Arial" w:hAnsi="Arial" w:cs="Arial"/>
          <w:sz w:val="24"/>
          <w:szCs w:val="24"/>
        </w:rPr>
        <w:t>ды</w:t>
      </w:r>
      <w:r>
        <w:rPr>
          <w:rFonts w:ascii="Arial" w:hAnsi="Arial" w:cs="Arial"/>
          <w:sz w:val="24"/>
          <w:szCs w:val="24"/>
        </w:rPr>
        <w:t>.</w:t>
      </w:r>
    </w:p>
    <w:p w14:paraId="34CF9801" w14:textId="0354B7C3" w:rsidR="00F6796F" w:rsidRPr="006A7711" w:rsidRDefault="00F6796F" w:rsidP="00F6796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54599" w:rsidRPr="00254599">
        <w:rPr>
          <w:rFonts w:ascii="Arial" w:hAnsi="Arial" w:cs="Arial"/>
          <w:sz w:val="24"/>
          <w:szCs w:val="24"/>
        </w:rPr>
        <w:t>Акция шеңберіндегі і</w:t>
      </w:r>
      <w:proofErr w:type="gramStart"/>
      <w:r w:rsidR="00254599" w:rsidRPr="00254599">
        <w:rPr>
          <w:rFonts w:ascii="Arial" w:hAnsi="Arial" w:cs="Arial"/>
          <w:sz w:val="24"/>
          <w:szCs w:val="24"/>
        </w:rPr>
        <w:t>с-шаралар</w:t>
      </w:r>
      <w:proofErr w:type="gramEnd"/>
      <w:r w:rsidR="00254599" w:rsidRPr="00254599">
        <w:rPr>
          <w:rFonts w:ascii="Arial" w:hAnsi="Arial" w:cs="Arial"/>
          <w:sz w:val="24"/>
          <w:szCs w:val="24"/>
        </w:rPr>
        <w:t>ға тыңдаушыларға үндеу, шығарманы оқу және балалармен оқылған</w:t>
      </w:r>
      <w:r w:rsidR="00254599">
        <w:rPr>
          <w:rFonts w:ascii="Arial" w:hAnsi="Arial" w:cs="Arial"/>
          <w:sz w:val="24"/>
          <w:szCs w:val="24"/>
          <w:lang w:val="kk-KZ"/>
        </w:rPr>
        <w:t>ды</w:t>
      </w:r>
      <w:r w:rsidR="00254599" w:rsidRPr="00254599">
        <w:rPr>
          <w:rFonts w:ascii="Arial" w:hAnsi="Arial" w:cs="Arial"/>
          <w:sz w:val="24"/>
          <w:szCs w:val="24"/>
        </w:rPr>
        <w:t xml:space="preserve"> талқылауға арналған сұрақтар кіреді</w:t>
      </w:r>
      <w:r w:rsidRPr="006A7711">
        <w:rPr>
          <w:rFonts w:ascii="Arial" w:hAnsi="Arial" w:cs="Arial"/>
          <w:sz w:val="24"/>
          <w:szCs w:val="24"/>
        </w:rPr>
        <w:t>.</w:t>
      </w:r>
    </w:p>
    <w:p w14:paraId="54AEFF68" w14:textId="6B02D1F0" w:rsidR="007D62DB" w:rsidRPr="00F6796F" w:rsidRDefault="00F6796F" w:rsidP="00F6796F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BF37A0" w:rsidRPr="00BF37A0">
        <w:rPr>
          <w:rFonts w:ascii="Arial" w:eastAsia="Times New Roman" w:hAnsi="Arial" w:cs="Arial"/>
          <w:sz w:val="24"/>
          <w:szCs w:val="24"/>
          <w:lang w:eastAsia="ru-RU"/>
        </w:rPr>
        <w:t>3-5 минут ішінде</w:t>
      </w:r>
      <w:proofErr w:type="gramStart"/>
      <w:r w:rsidR="00BF37A0" w:rsidRPr="00BF37A0">
        <w:rPr>
          <w:rFonts w:ascii="Arial" w:eastAsia="Times New Roman" w:hAnsi="Arial" w:cs="Arial"/>
          <w:sz w:val="24"/>
          <w:szCs w:val="24"/>
          <w:lang w:eastAsia="ru-RU"/>
        </w:rPr>
        <w:t xml:space="preserve"> Ж</w:t>
      </w:r>
      <w:proofErr w:type="gramEnd"/>
      <w:r w:rsidR="00BF37A0" w:rsidRPr="00BF37A0">
        <w:rPr>
          <w:rFonts w:ascii="Arial" w:eastAsia="Times New Roman" w:hAnsi="Arial" w:cs="Arial"/>
          <w:sz w:val="24"/>
          <w:szCs w:val="24"/>
          <w:lang w:eastAsia="ru-RU"/>
        </w:rPr>
        <w:t>еңіс күнінің мәні туралы ақпарат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F3E9DED" w14:textId="4EBFD7CF" w:rsidR="00F6796F" w:rsidRPr="00F6796F" w:rsidRDefault="00F6796F" w:rsidP="00F6796F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F37A0" w:rsidRPr="00BF37A0">
        <w:rPr>
          <w:rFonts w:ascii="Arial" w:eastAsia="Times New Roman" w:hAnsi="Arial" w:cs="Arial"/>
          <w:sz w:val="24"/>
          <w:szCs w:val="24"/>
          <w:lang w:eastAsia="ru-RU"/>
        </w:rPr>
        <w:t>Шақырылғандарды құттықтау, бі</w:t>
      </w:r>
      <w:proofErr w:type="gramStart"/>
      <w:r w:rsidR="00BF37A0" w:rsidRPr="00BF37A0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BF37A0" w:rsidRPr="00BF37A0">
        <w:rPr>
          <w:rFonts w:ascii="Arial" w:eastAsia="Times New Roman" w:hAnsi="Arial" w:cs="Arial"/>
          <w:sz w:val="24"/>
          <w:szCs w:val="24"/>
          <w:lang w:eastAsia="ru-RU"/>
        </w:rPr>
        <w:t xml:space="preserve"> минут үнсіздік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140F22DD" w14:textId="27D501F6" w:rsidR="007D62DB" w:rsidRPr="00F6796F" w:rsidRDefault="00F6796F" w:rsidP="00F6796F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="00BF37A0" w:rsidRPr="00BF37A0">
        <w:rPr>
          <w:rFonts w:ascii="Arial" w:eastAsia="Times New Roman" w:hAnsi="Arial" w:cs="Arial"/>
          <w:sz w:val="24"/>
          <w:szCs w:val="24"/>
          <w:lang w:eastAsia="ru-RU"/>
        </w:rPr>
        <w:t>Көркем шығарманы дауыстап оқу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3B9477D" w14:textId="78D42C6E" w:rsidR="007D62DB" w:rsidRPr="00F6796F" w:rsidRDefault="00F6796F" w:rsidP="00F6796F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D26DD3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="00AE1ADD" w:rsidRPr="00AE1ADD">
        <w:rPr>
          <w:rFonts w:ascii="Arial" w:eastAsia="Times New Roman" w:hAnsi="Arial" w:cs="Arial"/>
          <w:sz w:val="24"/>
          <w:szCs w:val="24"/>
          <w:lang w:eastAsia="ru-RU"/>
        </w:rPr>
        <w:t>Көркем шығарма шағын баяндау формасымен ұсынылуы керек</w:t>
      </w:r>
      <w:r w:rsidR="00AE1ADD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="00AE1ADD" w:rsidRPr="00AE1AD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AE1ADD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="00AE1ADD" w:rsidRPr="00AE1ADD">
        <w:rPr>
          <w:rFonts w:ascii="Arial" w:eastAsia="Times New Roman" w:hAnsi="Arial" w:cs="Arial"/>
          <w:sz w:val="24"/>
          <w:szCs w:val="24"/>
          <w:lang w:eastAsia="ru-RU"/>
        </w:rPr>
        <w:t>қ</w:t>
      </w:r>
      <w:proofErr w:type="gramStart"/>
      <w:r w:rsidR="00AE1ADD" w:rsidRPr="00AE1ADD">
        <w:rPr>
          <w:rFonts w:ascii="Arial" w:eastAsia="Times New Roman" w:hAnsi="Arial" w:cs="Arial"/>
          <w:sz w:val="24"/>
          <w:szCs w:val="24"/>
          <w:lang w:eastAsia="ru-RU"/>
        </w:rPr>
        <w:t>ыс</w:t>
      </w:r>
      <w:proofErr w:type="gramEnd"/>
      <w:r w:rsidR="00AE1ADD" w:rsidRPr="00AE1ADD">
        <w:rPr>
          <w:rFonts w:ascii="Arial" w:eastAsia="Times New Roman" w:hAnsi="Arial" w:cs="Arial"/>
          <w:sz w:val="24"/>
          <w:szCs w:val="24"/>
          <w:lang w:eastAsia="ru-RU"/>
        </w:rPr>
        <w:t xml:space="preserve">қа уақыт ішінде оқуға және талқылауға болатын шағын тарауларға бөлінген әңгіме немесе </w:t>
      </w:r>
      <w:r w:rsidR="00AE1ADD">
        <w:rPr>
          <w:rFonts w:ascii="Arial" w:eastAsia="Times New Roman" w:hAnsi="Arial" w:cs="Arial"/>
          <w:sz w:val="24"/>
          <w:szCs w:val="24"/>
          <w:lang w:val="kk-KZ" w:eastAsia="ru-RU"/>
        </w:rPr>
        <w:t>хикаят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2A9B0DA" w14:textId="2EC9ABA5" w:rsidR="007D62DB" w:rsidRPr="00F6796F" w:rsidRDefault="00F6796F" w:rsidP="00F6796F">
      <w:pPr>
        <w:pStyle w:val="a7"/>
        <w:jc w:val="both"/>
        <w:rPr>
          <w:rStyle w:val="a4"/>
          <w:rFonts w:ascii="Arial" w:eastAsia="Times New Roman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0228CA" w:rsidRPr="000228CA">
        <w:rPr>
          <w:rFonts w:ascii="Arial" w:eastAsia="Times New Roman" w:hAnsi="Arial" w:cs="Arial"/>
          <w:sz w:val="24"/>
          <w:szCs w:val="24"/>
          <w:lang w:eastAsia="ru-RU"/>
        </w:rPr>
        <w:t xml:space="preserve">Іс-шараның </w:t>
      </w:r>
      <w:r w:rsidR="004952FB">
        <w:rPr>
          <w:rFonts w:ascii="Arial" w:eastAsia="Times New Roman" w:hAnsi="Arial" w:cs="Arial"/>
          <w:sz w:val="24"/>
          <w:szCs w:val="24"/>
          <w:lang w:val="kk-KZ" w:eastAsia="ru-RU"/>
        </w:rPr>
        <w:t xml:space="preserve">жалпы </w:t>
      </w:r>
      <w:r w:rsidR="000228CA" w:rsidRPr="000228CA">
        <w:rPr>
          <w:rFonts w:ascii="Arial" w:eastAsia="Times New Roman" w:hAnsi="Arial" w:cs="Arial"/>
          <w:sz w:val="24"/>
          <w:szCs w:val="24"/>
          <w:lang w:eastAsia="ru-RU"/>
        </w:rPr>
        <w:t>ұ</w:t>
      </w:r>
      <w:proofErr w:type="gramStart"/>
      <w:r w:rsidR="000228CA" w:rsidRPr="000228CA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0228CA" w:rsidRPr="000228CA">
        <w:rPr>
          <w:rFonts w:ascii="Arial" w:eastAsia="Times New Roman" w:hAnsi="Arial" w:cs="Arial"/>
          <w:sz w:val="24"/>
          <w:szCs w:val="24"/>
          <w:lang w:eastAsia="ru-RU"/>
        </w:rPr>
        <w:t>қтығы - 35-40 минут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F5FED77" w14:textId="6553CDBE" w:rsidR="002416F3" w:rsidRPr="006A7711" w:rsidRDefault="00F6796F" w:rsidP="00F6796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1254B" w:rsidRPr="00B1254B">
        <w:rPr>
          <w:rFonts w:ascii="Arial" w:hAnsi="Arial" w:cs="Arial"/>
          <w:sz w:val="24"/>
          <w:szCs w:val="24"/>
        </w:rPr>
        <w:t xml:space="preserve">Өткізілген іс-шара туралы ақпаратты, </w:t>
      </w:r>
      <w:proofErr w:type="gramStart"/>
      <w:r w:rsidR="00B1254B" w:rsidRPr="00B1254B">
        <w:rPr>
          <w:rFonts w:ascii="Arial" w:hAnsi="Arial" w:cs="Arial"/>
          <w:sz w:val="24"/>
          <w:szCs w:val="24"/>
        </w:rPr>
        <w:t>о</w:t>
      </w:r>
      <w:proofErr w:type="gramEnd"/>
      <w:r w:rsidR="00B1254B" w:rsidRPr="00B1254B">
        <w:rPr>
          <w:rFonts w:ascii="Arial" w:hAnsi="Arial" w:cs="Arial"/>
          <w:sz w:val="24"/>
          <w:szCs w:val="24"/>
        </w:rPr>
        <w:t>қудың бейнежазбаларын, тікелей трансляцияларға сілтемелерді қатысушылар өздерінің Интернет-алаңдарында</w:t>
      </w:r>
      <w:bookmarkStart w:id="0" w:name="_GoBack"/>
      <w:bookmarkEnd w:id="0"/>
      <w:r w:rsidR="00B1254B" w:rsidRPr="00B1254B">
        <w:rPr>
          <w:rFonts w:ascii="Arial" w:hAnsi="Arial" w:cs="Arial"/>
          <w:sz w:val="24"/>
          <w:szCs w:val="24"/>
        </w:rPr>
        <w:t xml:space="preserve"> орналастырады</w:t>
      </w:r>
      <w:r w:rsidR="002416F3" w:rsidRPr="006A7711">
        <w:rPr>
          <w:rFonts w:ascii="Arial" w:hAnsi="Arial" w:cs="Arial"/>
          <w:sz w:val="24"/>
          <w:szCs w:val="24"/>
        </w:rPr>
        <w:t>.</w:t>
      </w:r>
    </w:p>
    <w:p w14:paraId="101161FF" w14:textId="77777777" w:rsidR="002416F3" w:rsidRPr="006A7711" w:rsidRDefault="002416F3" w:rsidP="00F6796F">
      <w:pPr>
        <w:pStyle w:val="a7"/>
        <w:jc w:val="both"/>
        <w:rPr>
          <w:rFonts w:ascii="Arial" w:hAnsi="Arial" w:cs="Arial"/>
          <w:sz w:val="24"/>
          <w:szCs w:val="24"/>
        </w:rPr>
      </w:pPr>
    </w:p>
    <w:p w14:paraId="7027EC37" w14:textId="7E78DB92" w:rsidR="0036379B" w:rsidRPr="006A7711" w:rsidRDefault="0036379B" w:rsidP="006A7711">
      <w:pPr>
        <w:pStyle w:val="a7"/>
        <w:rPr>
          <w:rFonts w:ascii="Arial" w:hAnsi="Arial" w:cs="Arial"/>
          <w:sz w:val="24"/>
          <w:szCs w:val="24"/>
        </w:rPr>
      </w:pPr>
    </w:p>
    <w:p w14:paraId="1BC75CF3" w14:textId="77777777" w:rsidR="007655B4" w:rsidRDefault="007655B4"/>
    <w:sectPr w:rsidR="007655B4" w:rsidSect="00D346D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3A0"/>
    <w:multiLevelType w:val="multilevel"/>
    <w:tmpl w:val="BEEA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D2"/>
    <w:rsid w:val="00014E5C"/>
    <w:rsid w:val="000228CA"/>
    <w:rsid w:val="00165DF6"/>
    <w:rsid w:val="002416F3"/>
    <w:rsid w:val="00254599"/>
    <w:rsid w:val="002D454B"/>
    <w:rsid w:val="0033623B"/>
    <w:rsid w:val="00355D12"/>
    <w:rsid w:val="0036379B"/>
    <w:rsid w:val="00456BD2"/>
    <w:rsid w:val="004952FB"/>
    <w:rsid w:val="004A5345"/>
    <w:rsid w:val="004B575D"/>
    <w:rsid w:val="004C0E49"/>
    <w:rsid w:val="006933E0"/>
    <w:rsid w:val="006A7711"/>
    <w:rsid w:val="006D4735"/>
    <w:rsid w:val="007655B4"/>
    <w:rsid w:val="007A360F"/>
    <w:rsid w:val="007D62DB"/>
    <w:rsid w:val="00806CC3"/>
    <w:rsid w:val="008335C5"/>
    <w:rsid w:val="00841104"/>
    <w:rsid w:val="0090397E"/>
    <w:rsid w:val="009132D2"/>
    <w:rsid w:val="00A35D0C"/>
    <w:rsid w:val="00A4379A"/>
    <w:rsid w:val="00AA5A59"/>
    <w:rsid w:val="00AC3FA2"/>
    <w:rsid w:val="00AE1ADD"/>
    <w:rsid w:val="00B1254B"/>
    <w:rsid w:val="00BD5B06"/>
    <w:rsid w:val="00BF37A0"/>
    <w:rsid w:val="00C13CA6"/>
    <w:rsid w:val="00CE2754"/>
    <w:rsid w:val="00CE3D77"/>
    <w:rsid w:val="00D26DD3"/>
    <w:rsid w:val="00D346DE"/>
    <w:rsid w:val="00DF7C61"/>
    <w:rsid w:val="00F6796F"/>
    <w:rsid w:val="00F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D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79B"/>
    <w:rPr>
      <w:b/>
      <w:bCs/>
    </w:rPr>
  </w:style>
  <w:style w:type="character" w:styleId="a5">
    <w:name w:val="Hyperlink"/>
    <w:basedOn w:val="a0"/>
    <w:uiPriority w:val="99"/>
    <w:semiHidden/>
    <w:unhideWhenUsed/>
    <w:rsid w:val="0036379B"/>
    <w:rPr>
      <w:color w:val="0000FF"/>
      <w:u w:val="single"/>
    </w:rPr>
  </w:style>
  <w:style w:type="paragraph" w:customStyle="1" w:styleId="rtejustify">
    <w:name w:val="rtejustify"/>
    <w:basedOn w:val="a"/>
    <w:rsid w:val="0036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A7711"/>
    <w:rPr>
      <w:i/>
      <w:iCs/>
    </w:rPr>
  </w:style>
  <w:style w:type="paragraph" w:styleId="a7">
    <w:name w:val="No Spacing"/>
    <w:uiPriority w:val="1"/>
    <w:qFormat/>
    <w:rsid w:val="006A771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A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5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79B"/>
    <w:rPr>
      <w:b/>
      <w:bCs/>
    </w:rPr>
  </w:style>
  <w:style w:type="character" w:styleId="a5">
    <w:name w:val="Hyperlink"/>
    <w:basedOn w:val="a0"/>
    <w:uiPriority w:val="99"/>
    <w:semiHidden/>
    <w:unhideWhenUsed/>
    <w:rsid w:val="0036379B"/>
    <w:rPr>
      <w:color w:val="0000FF"/>
      <w:u w:val="single"/>
    </w:rPr>
  </w:style>
  <w:style w:type="paragraph" w:customStyle="1" w:styleId="rtejustify">
    <w:name w:val="rtejustify"/>
    <w:basedOn w:val="a"/>
    <w:rsid w:val="0036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A7711"/>
    <w:rPr>
      <w:i/>
      <w:iCs/>
    </w:rPr>
  </w:style>
  <w:style w:type="paragraph" w:styleId="a7">
    <w:name w:val="No Spacing"/>
    <w:uiPriority w:val="1"/>
    <w:qFormat/>
    <w:rsid w:val="006A771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A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Acer</cp:lastModifiedBy>
  <cp:revision>56</cp:revision>
  <cp:lastPrinted>2022-11-25T02:11:00Z</cp:lastPrinted>
  <dcterms:created xsi:type="dcterms:W3CDTF">2022-11-24T14:30:00Z</dcterms:created>
  <dcterms:modified xsi:type="dcterms:W3CDTF">2022-11-27T14:57:00Z</dcterms:modified>
</cp:coreProperties>
</file>