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EC8" w:rsidRPr="00097EC8" w:rsidRDefault="00097EC8" w:rsidP="00097EC8">
      <w:pPr>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Павлодар қаласы білім беру бөлімінің  «Павлодар қаласының №57 сәбилер бақшасы-көптілде тәрбиелеу орталығы» коммуналдық мемлекеттік қазыналық кәсіпорын</w:t>
      </w:r>
    </w:p>
    <w:p w:rsidR="00097EC8" w:rsidRPr="00097EC8" w:rsidRDefault="00097EC8" w:rsidP="00097EC8">
      <w:pPr>
        <w:spacing w:after="0"/>
        <w:rPr>
          <w:b/>
          <w:lang w:val="kk-KZ"/>
        </w:rPr>
      </w:pPr>
    </w:p>
    <w:p w:rsidR="00097EC8" w:rsidRPr="00097EC8" w:rsidRDefault="00097EC8" w:rsidP="00097EC8">
      <w:pPr>
        <w:tabs>
          <w:tab w:val="left" w:pos="1260"/>
        </w:tabs>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(мекенжайы: Павлодар қаласы, Жаяу</w:t>
      </w:r>
      <w:r w:rsidR="00F03287">
        <w:rPr>
          <w:rFonts w:ascii="Times New Roman" w:hAnsi="Times New Roman" w:cs="Times New Roman"/>
          <w:b/>
          <w:sz w:val="28"/>
          <w:szCs w:val="28"/>
          <w:lang w:val="kk-KZ"/>
        </w:rPr>
        <w:t xml:space="preserve"> Мұса к.,4 құрылыс, тел.34-70-22</w:t>
      </w:r>
      <w:r w:rsidRPr="00097EC8">
        <w:rPr>
          <w:rFonts w:ascii="Times New Roman" w:hAnsi="Times New Roman" w:cs="Times New Roman"/>
          <w:b/>
          <w:sz w:val="28"/>
          <w:szCs w:val="28"/>
          <w:lang w:val="kk-KZ"/>
        </w:rPr>
        <w:t xml:space="preserve">, э/пошта: </w:t>
      </w:r>
      <w:r w:rsidR="00316083" w:rsidRPr="00316083">
        <w:rPr>
          <w:rFonts w:ascii="Times New Roman" w:eastAsia="Calibri" w:hAnsi="Times New Roman" w:cs="Times New Roman"/>
          <w:color w:val="0563C1"/>
          <w:sz w:val="28"/>
          <w:szCs w:val="28"/>
          <w:u w:val="single"/>
          <w:lang w:val="kk-KZ"/>
        </w:rPr>
        <w:t>sad57@goo.edu.kz</w:t>
      </w:r>
      <w:r w:rsidRPr="00097EC8">
        <w:rPr>
          <w:rFonts w:ascii="Times New Roman" w:hAnsi="Times New Roman" w:cs="Times New Roman"/>
          <w:b/>
          <w:sz w:val="28"/>
          <w:szCs w:val="28"/>
          <w:lang w:val="kk-KZ"/>
        </w:rPr>
        <w:t>)</w:t>
      </w:r>
    </w:p>
    <w:p w:rsidR="00097EC8" w:rsidRPr="00097EC8" w:rsidRDefault="00097EC8" w:rsidP="00097EC8">
      <w:pPr>
        <w:rPr>
          <w:rFonts w:ascii="Times New Roman" w:hAnsi="Times New Roman" w:cs="Times New Roman"/>
          <w:sz w:val="28"/>
          <w:szCs w:val="28"/>
          <w:lang w:val="kk-KZ"/>
        </w:rPr>
      </w:pPr>
    </w:p>
    <w:p w:rsidR="00097EC8" w:rsidRPr="00097EC8" w:rsidRDefault="00A6448D" w:rsidP="00097EC8">
      <w:pPr>
        <w:tabs>
          <w:tab w:val="left" w:pos="1980"/>
        </w:tabs>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Негізгі қызметкердің </w:t>
      </w:r>
      <w:r w:rsidR="005F74B3">
        <w:rPr>
          <w:rFonts w:ascii="Times New Roman" w:hAnsi="Times New Roman" w:cs="Times New Roman"/>
          <w:b/>
          <w:i/>
          <w:sz w:val="28"/>
          <w:szCs w:val="28"/>
          <w:lang w:val="kk-KZ"/>
        </w:rPr>
        <w:t>202</w:t>
      </w:r>
      <w:r w:rsidR="002D42E1">
        <w:rPr>
          <w:rFonts w:ascii="Times New Roman" w:hAnsi="Times New Roman" w:cs="Times New Roman"/>
          <w:b/>
          <w:i/>
          <w:sz w:val="28"/>
          <w:szCs w:val="28"/>
          <w:lang w:val="kk-KZ"/>
        </w:rPr>
        <w:t>3</w:t>
      </w:r>
      <w:r w:rsidR="005F74B3">
        <w:rPr>
          <w:rFonts w:ascii="Times New Roman" w:hAnsi="Times New Roman" w:cs="Times New Roman"/>
          <w:b/>
          <w:i/>
          <w:sz w:val="28"/>
          <w:szCs w:val="28"/>
          <w:lang w:val="kk-KZ"/>
        </w:rPr>
        <w:t xml:space="preserve"> жылғы </w:t>
      </w:r>
      <w:r w:rsidR="002D42E1">
        <w:rPr>
          <w:rFonts w:ascii="Times New Roman" w:hAnsi="Times New Roman" w:cs="Times New Roman"/>
          <w:b/>
          <w:i/>
          <w:sz w:val="28"/>
          <w:szCs w:val="28"/>
          <w:lang w:val="kk-KZ"/>
        </w:rPr>
        <w:t xml:space="preserve">11 желтоқсан </w:t>
      </w:r>
      <w:r w:rsidR="005F74B3">
        <w:rPr>
          <w:rFonts w:ascii="Times New Roman" w:hAnsi="Times New Roman" w:cs="Times New Roman"/>
          <w:b/>
          <w:i/>
          <w:sz w:val="28"/>
          <w:szCs w:val="28"/>
          <w:lang w:val="kk-KZ"/>
        </w:rPr>
        <w:t xml:space="preserve"> айына дейінгі декреттік демалыс кезең</w:t>
      </w:r>
      <w:r w:rsidR="000B2A79">
        <w:rPr>
          <w:rFonts w:ascii="Times New Roman" w:hAnsi="Times New Roman" w:cs="Times New Roman"/>
          <w:b/>
          <w:i/>
          <w:sz w:val="28"/>
          <w:szCs w:val="28"/>
          <w:lang w:val="kk-KZ"/>
        </w:rPr>
        <w:t>іне</w:t>
      </w:r>
      <w:r w:rsidR="005F74B3">
        <w:rPr>
          <w:rFonts w:ascii="Times New Roman" w:hAnsi="Times New Roman" w:cs="Times New Roman"/>
          <w:b/>
          <w:i/>
          <w:sz w:val="28"/>
          <w:szCs w:val="28"/>
          <w:lang w:val="kk-KZ"/>
        </w:rPr>
        <w:t xml:space="preserve"> </w:t>
      </w:r>
      <w:r w:rsidR="000B2A79">
        <w:rPr>
          <w:rFonts w:ascii="Times New Roman" w:hAnsi="Times New Roman" w:cs="Times New Roman"/>
          <w:b/>
          <w:i/>
          <w:sz w:val="28"/>
          <w:szCs w:val="28"/>
          <w:lang w:val="kk-KZ"/>
        </w:rPr>
        <w:t xml:space="preserve"> хоре</w:t>
      </w:r>
      <w:r w:rsidR="004706CD">
        <w:rPr>
          <w:rFonts w:ascii="Times New Roman" w:hAnsi="Times New Roman" w:cs="Times New Roman"/>
          <w:b/>
          <w:i/>
          <w:sz w:val="28"/>
          <w:szCs w:val="28"/>
          <w:lang w:val="kk-KZ"/>
        </w:rPr>
        <w:t>ог</w:t>
      </w:r>
      <w:r w:rsidR="000B2A79">
        <w:rPr>
          <w:rFonts w:ascii="Times New Roman" w:hAnsi="Times New Roman" w:cs="Times New Roman"/>
          <w:b/>
          <w:i/>
          <w:sz w:val="28"/>
          <w:szCs w:val="28"/>
          <w:lang w:val="kk-KZ"/>
        </w:rPr>
        <w:t>рафтың</w:t>
      </w:r>
      <w:r w:rsidR="00097EC8" w:rsidRPr="00097EC8">
        <w:rPr>
          <w:rFonts w:ascii="Times New Roman" w:hAnsi="Times New Roman" w:cs="Times New Roman"/>
          <w:b/>
          <w:i/>
          <w:sz w:val="28"/>
          <w:szCs w:val="28"/>
          <w:lang w:val="kk-KZ"/>
        </w:rPr>
        <w:t xml:space="preserve">  бос лауазымына</w:t>
      </w:r>
      <w:r w:rsidR="00C0286C">
        <w:rPr>
          <w:rFonts w:ascii="Times New Roman" w:hAnsi="Times New Roman" w:cs="Times New Roman"/>
          <w:b/>
          <w:i/>
          <w:sz w:val="28"/>
          <w:szCs w:val="28"/>
          <w:lang w:val="kk-KZ"/>
        </w:rPr>
        <w:t xml:space="preserve"> 0,75 мөлшермен </w:t>
      </w:r>
      <w:r w:rsidR="00097EC8" w:rsidRPr="00097EC8">
        <w:rPr>
          <w:rFonts w:ascii="Times New Roman" w:hAnsi="Times New Roman" w:cs="Times New Roman"/>
          <w:b/>
          <w:i/>
          <w:sz w:val="28"/>
          <w:szCs w:val="28"/>
          <w:lang w:val="kk-KZ"/>
        </w:rPr>
        <w:t xml:space="preserve"> орналасуға ашық конкурс жариялайды.</w:t>
      </w:r>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083B61">
        <w:rPr>
          <w:rFonts w:ascii="Times New Roman" w:hAnsi="Times New Roman" w:cs="Times New Roman"/>
          <w:sz w:val="28"/>
          <w:szCs w:val="28"/>
          <w:lang w:val="kk-KZ"/>
        </w:rPr>
        <w:t xml:space="preserve">23.12.2022-04.01.2023 </w:t>
      </w:r>
      <w:bookmarkStart w:id="0" w:name="_GoBack"/>
      <w:bookmarkEnd w:id="0"/>
      <w:r w:rsidR="000B2A79">
        <w:rPr>
          <w:rFonts w:ascii="Times New Roman" w:hAnsi="Times New Roman" w:cs="Times New Roman"/>
          <w:sz w:val="28"/>
          <w:szCs w:val="28"/>
          <w:lang w:val="kk-KZ"/>
        </w:rPr>
        <w:t xml:space="preserve">ж.ж. </w:t>
      </w:r>
      <w:r w:rsidRPr="00097EC8">
        <w:rPr>
          <w:rFonts w:ascii="Times New Roman" w:hAnsi="Times New Roman" w:cs="Times New Roman"/>
          <w:sz w:val="28"/>
          <w:szCs w:val="28"/>
          <w:lang w:val="kk-KZ"/>
        </w:rPr>
        <w:t>Павлодар қаласы, Жаяу Мұса көшесі, 4 құрылыс</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w:t>
      </w:r>
      <w:r w:rsidR="008B44F2">
        <w:rPr>
          <w:rFonts w:ascii="Times New Roman" w:eastAsia="Times New Roman" w:hAnsi="Times New Roman" w:cs="Times New Roman"/>
          <w:sz w:val="28"/>
          <w:szCs w:val="28"/>
          <w:lang w:val="kk-KZ" w:eastAsia="ru-RU"/>
        </w:rPr>
        <w:t>)</w:t>
      </w:r>
      <w:r w:rsidRPr="00097EC8">
        <w:rPr>
          <w:rFonts w:ascii="Times New Roman" w:eastAsia="Times New Roman" w:hAnsi="Times New Roman" w:cs="Times New Roman"/>
          <w:sz w:val="28"/>
          <w:szCs w:val="28"/>
          <w:lang w:val="kk-KZ" w:eastAsia="ru-RU"/>
        </w:rPr>
        <w:t xml:space="preserve"> конкурстық комиссиясыны отырысы;</w:t>
      </w:r>
    </w:p>
    <w:p w:rsidR="00097EC8" w:rsidRPr="00097EC8" w:rsidRDefault="00097EC8" w:rsidP="00097EC8">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Жаяу Мұса көшесі, 4 құрылыс «Павлодар қаласы №57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097EC8" w:rsidRPr="00097EC8" w:rsidRDefault="00097EC8" w:rsidP="00097EC8">
      <w:pPr>
        <w:autoSpaceDE w:val="0"/>
        <w:autoSpaceDN w:val="0"/>
        <w:adjustRightInd w:val="0"/>
        <w:spacing w:after="0"/>
        <w:jc w:val="both"/>
        <w:rPr>
          <w:rFonts w:ascii="Times New Roman CYR" w:eastAsia="Times New Roman" w:hAnsi="Times New Roman CYR" w:cs="Times New Roman CYR"/>
          <w:b/>
          <w:bCs/>
          <w:sz w:val="28"/>
          <w:szCs w:val="28"/>
          <w:lang w:val="kk-KZ" w:eastAsia="ru-RU"/>
        </w:rPr>
      </w:pPr>
      <w:r w:rsidRPr="00097EC8">
        <w:rPr>
          <w:rFonts w:ascii="Times New Roman" w:eastAsia="Times New Roman" w:hAnsi="Times New Roman" w:cs="Times New Roman"/>
          <w:b/>
          <w:bCs/>
          <w:sz w:val="28"/>
          <w:szCs w:val="28"/>
          <w:lang w:val="kk-KZ" w:eastAsia="ru-RU"/>
        </w:rPr>
        <w:t xml:space="preserve"> </w:t>
      </w:r>
    </w:p>
    <w:p w:rsidR="00097EC8" w:rsidRPr="00097EC8" w:rsidRDefault="00097EC8" w:rsidP="00097EC8">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097EC8">
        <w:rPr>
          <w:rFonts w:ascii="Times New Roman CYR" w:eastAsia="Times New Roman" w:hAnsi="Times New Roman CYR" w:cs="Times New Roman CYR"/>
          <w:b/>
          <w:bCs/>
          <w:sz w:val="28"/>
          <w:szCs w:val="28"/>
          <w:lang w:val="kk-KZ" w:eastAsia="ru-RU"/>
        </w:rPr>
        <w:t>Біліктілікке қойылатын талаптар:</w:t>
      </w:r>
      <w:r w:rsidRPr="00097EC8">
        <w:rPr>
          <w:rFonts w:ascii="Times New Roman CYR" w:eastAsia="Times New Roman" w:hAnsi="Times New Roman CYR" w:cs="Times New Roman CYR"/>
          <w:sz w:val="28"/>
          <w:szCs w:val="28"/>
          <w:lang w:val="kk-KZ"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0B2A79" w:rsidRPr="000B2A79" w:rsidRDefault="00097EC8" w:rsidP="000B2A79">
      <w:pPr>
        <w:jc w:val="both"/>
        <w:rPr>
          <w:rFonts w:ascii="Times New Roman" w:eastAsia="Times New Roman" w:hAnsi="Times New Roman" w:cs="Times New Roman"/>
          <w:sz w:val="28"/>
          <w:szCs w:val="28"/>
          <w:lang w:val="kk-KZ" w:eastAsia="ru-RU"/>
        </w:rPr>
      </w:pPr>
      <w:r w:rsidRPr="00097EC8">
        <w:rPr>
          <w:rFonts w:ascii="Times New Roman CYR" w:hAnsi="Times New Roman CYR" w:cs="Times New Roman CYR"/>
          <w:b/>
          <w:bCs/>
          <w:sz w:val="28"/>
          <w:szCs w:val="28"/>
          <w:lang w:val="kk-KZ"/>
        </w:rPr>
        <w:t>Лауазымдық міндеттері:</w:t>
      </w:r>
      <w:r w:rsidRPr="00097EC8">
        <w:rPr>
          <w:rFonts w:ascii="Times New Roman CYR" w:hAnsi="Times New Roman CYR" w:cs="Times New Roman CYR"/>
          <w:sz w:val="28"/>
          <w:szCs w:val="28"/>
          <w:lang w:val="kk-KZ"/>
        </w:rPr>
        <w:t xml:space="preserve"> </w:t>
      </w:r>
      <w:r w:rsidR="000B2A79" w:rsidRPr="000B2A79">
        <w:rPr>
          <w:rFonts w:ascii="Times New Roman CYR" w:eastAsia="Times New Roman" w:hAnsi="Times New Roman CYR" w:cs="Times New Roman CYR"/>
          <w:sz w:val="28"/>
          <w:szCs w:val="28"/>
          <w:lang w:val="kk-KZ" w:eastAsia="ru-RU"/>
        </w:rPr>
        <w:t xml:space="preserve">Мектепке дейінгі тәрбие мен оқытудың мемлекеттік жалпыға міндетті стандартына сәйкес эстетикалық дамуды жүзеге асырады. </w:t>
      </w:r>
      <w:r w:rsidR="000B2A79" w:rsidRPr="000B2A79">
        <w:rPr>
          <w:rFonts w:ascii="Times New Roman" w:eastAsia="Times New Roman" w:hAnsi="Times New Roman" w:cs="Times New Roman"/>
          <w:sz w:val="28"/>
          <w:szCs w:val="28"/>
          <w:lang w:val="kk-KZ" w:eastAsia="ru-RU"/>
        </w:rPr>
        <w:t>Өз жұмысын бағдарлама мен балалардың жас ерекшеліктерін ескере отырып жасайды.</w:t>
      </w:r>
      <w:r w:rsidR="000B2A79">
        <w:rPr>
          <w:rFonts w:ascii="Times New Roman" w:eastAsia="Times New Roman" w:hAnsi="Times New Roman" w:cs="Times New Roman"/>
          <w:sz w:val="28"/>
          <w:szCs w:val="28"/>
          <w:lang w:val="kk-KZ" w:eastAsia="ru-RU"/>
        </w:rPr>
        <w:t xml:space="preserve"> </w:t>
      </w:r>
      <w:r w:rsidR="000B2A79" w:rsidRPr="000B2A79">
        <w:rPr>
          <w:rFonts w:ascii="Times New Roman" w:eastAsia="Times New Roman" w:hAnsi="Times New Roman" w:cs="Times New Roman"/>
          <w:sz w:val="28"/>
          <w:szCs w:val="28"/>
          <w:lang w:val="kk-KZ" w:eastAsia="ru-RU"/>
        </w:rPr>
        <w:t>Балалардың хореографиялық қабілеттерін және эмоционалдық кеңістігін дамытады.</w:t>
      </w:r>
      <w:r w:rsidR="000B2A79">
        <w:rPr>
          <w:rFonts w:ascii="Times New Roman" w:eastAsia="Times New Roman" w:hAnsi="Times New Roman" w:cs="Times New Roman"/>
          <w:sz w:val="28"/>
          <w:szCs w:val="28"/>
          <w:lang w:val="kk-KZ" w:eastAsia="ru-RU"/>
        </w:rPr>
        <w:t xml:space="preserve"> </w:t>
      </w:r>
      <w:r w:rsidR="000B2A79" w:rsidRPr="000B2A79">
        <w:rPr>
          <w:rFonts w:ascii="Times New Roman" w:eastAsia="Times New Roman" w:hAnsi="Times New Roman" w:cs="Times New Roman"/>
          <w:sz w:val="28"/>
          <w:szCs w:val="28"/>
          <w:lang w:val="kk-KZ" w:eastAsia="ru-RU"/>
        </w:rPr>
        <w:t xml:space="preserve">Хореографиялық іс әрекетті ұйымдастырудың түрлері мен формаларын қолдана отырып балалардың эстетикалық талғамын қалыптастырады.Оқытудың педагогикалық жағынан негізделген формалары, түрлері мен әдістерінің </w:t>
      </w:r>
      <w:r w:rsidR="000B2A79" w:rsidRPr="000B2A79">
        <w:rPr>
          <w:rFonts w:ascii="Times New Roman" w:eastAsia="Times New Roman" w:hAnsi="Times New Roman" w:cs="Times New Roman"/>
          <w:sz w:val="28"/>
          <w:szCs w:val="28"/>
          <w:lang w:val="kk-KZ" w:eastAsia="ru-RU"/>
        </w:rPr>
        <w:lastRenderedPageBreak/>
        <w:t>қолданылуын қамтамасыз етеді. Дарынды балаларды анықтап олармен жеке жұмыс жасап олардың шығармашылық жағынан өсуіне жағдай жасайды.</w:t>
      </w:r>
    </w:p>
    <w:p w:rsidR="000B2A79" w:rsidRDefault="000B2A79" w:rsidP="000B2A79">
      <w:pPr>
        <w:autoSpaceDE w:val="0"/>
        <w:autoSpaceDN w:val="0"/>
        <w:adjustRightInd w:val="0"/>
        <w:spacing w:after="0" w:line="240" w:lineRule="auto"/>
        <w:ind w:firstLine="708"/>
        <w:jc w:val="both"/>
        <w:rPr>
          <w:rFonts w:ascii="Times New Roman CYR" w:eastAsia="Times New Roman" w:hAnsi="Times New Roman CYR" w:cs="Times New Roman CYR"/>
          <w:sz w:val="28"/>
          <w:szCs w:val="28"/>
          <w:lang w:val="kk-KZ" w:eastAsia="ru-RU"/>
        </w:rPr>
      </w:pPr>
      <w:r w:rsidRPr="000B2A79">
        <w:rPr>
          <w:rFonts w:ascii="Times New Roman" w:eastAsia="Times New Roman" w:hAnsi="Times New Roman" w:cs="Times New Roman"/>
          <w:sz w:val="28"/>
          <w:szCs w:val="28"/>
          <w:lang w:val="kk-KZ" w:eastAsia="ru-RU"/>
        </w:rPr>
        <w:t>Тәрбиешілер мен ата</w:t>
      </w:r>
      <w:r w:rsidRPr="000B2A79">
        <w:rPr>
          <w:rFonts w:ascii="Times New Roman" w:eastAsia="Times New Roman" w:hAnsi="Times New Roman" w:cs="Times New Roman"/>
          <w:sz w:val="28"/>
          <w:szCs w:val="28"/>
          <w:lang w:eastAsia="ru-RU"/>
        </w:rPr>
        <w:t>-</w:t>
      </w:r>
      <w:r w:rsidRPr="000B2A79">
        <w:rPr>
          <w:rFonts w:ascii="Times New Roman" w:eastAsia="Times New Roman" w:hAnsi="Times New Roman" w:cs="Times New Roman"/>
          <w:sz w:val="28"/>
          <w:szCs w:val="28"/>
          <w:lang w:val="kk-KZ" w:eastAsia="ru-RU"/>
        </w:rPr>
        <w:t xml:space="preserve"> аналарға ашық сабақ береді.  </w:t>
      </w:r>
      <w:r w:rsidRPr="000B2A79">
        <w:rPr>
          <w:rFonts w:ascii="Times New Roman CYR" w:eastAsia="Times New Roman" w:hAnsi="Times New Roman CYR" w:cs="Times New Roman CYR"/>
          <w:sz w:val="28"/>
          <w:szCs w:val="28"/>
          <w:lang w:val="kk-KZ" w:eastAsia="ru-RU"/>
        </w:rPr>
        <w:t xml:space="preserve">Балалармен ойын әрекеттерін ұйымдастыруға қатысады, түрлі музыкалық-дидактикалық ойындарды өткізеді. Педагогикалық кеңестерді дайындауға, әдістемелік бірлестіктердің жұмысына қатысады. Балалармен жұмыс істеудің озық тәжірибелерін енгізеді. Балаларды музыка бойынша тәрбиелеу мәселелері жөнінде ата-аналар мен тәрбиешілерге кеңестер береді. Компьютерлік сауаттылықты, ақпараттық-коммуникациялық құзыретті меңгерген болуы тиіс. </w:t>
      </w:r>
    </w:p>
    <w:p w:rsidR="00097EC8" w:rsidRPr="00097EC8" w:rsidRDefault="000B2A79" w:rsidP="000B2A79">
      <w:pPr>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CYR" w:eastAsia="Times New Roman" w:hAnsi="Times New Roman CYR" w:cs="Times New Roman CYR"/>
          <w:sz w:val="28"/>
          <w:szCs w:val="28"/>
          <w:lang w:val="kk-KZ" w:eastAsia="ru-RU"/>
        </w:rPr>
        <w:t xml:space="preserve">        </w:t>
      </w:r>
      <w:r w:rsidR="00097EC8" w:rsidRPr="00097EC8">
        <w:rPr>
          <w:rFonts w:ascii="Times New Roman" w:eastAsia="Times New Roman" w:hAnsi="Times New Roman" w:cs="Times New Roman"/>
          <w:b/>
          <w:bCs/>
          <w:sz w:val="28"/>
          <w:szCs w:val="28"/>
          <w:lang w:val="kk-KZ" w:eastAsia="ru-RU"/>
        </w:rPr>
        <w:t xml:space="preserve">Лауазымдық жалақының мөлшері </w:t>
      </w:r>
      <w:r>
        <w:rPr>
          <w:rFonts w:ascii="Times New Roman" w:eastAsia="Times New Roman" w:hAnsi="Times New Roman" w:cs="Times New Roman"/>
          <w:b/>
          <w:bCs/>
          <w:sz w:val="28"/>
          <w:szCs w:val="28"/>
          <w:lang w:val="kk-KZ" w:eastAsia="ru-RU"/>
        </w:rPr>
        <w:t>хореграфтың еңбек өтіліне</w:t>
      </w:r>
      <w:r w:rsidR="00097EC8" w:rsidRPr="00097EC8">
        <w:rPr>
          <w:rFonts w:ascii="Times New Roman" w:eastAsia="Times New Roman" w:hAnsi="Times New Roman" w:cs="Times New Roman"/>
          <w:b/>
          <w:bCs/>
          <w:sz w:val="28"/>
          <w:szCs w:val="28"/>
          <w:lang w:val="kk-KZ" w:eastAsia="ru-RU"/>
        </w:rPr>
        <w:t xml:space="preserve">, біліміне байланысты  </w:t>
      </w:r>
      <w:r>
        <w:rPr>
          <w:rFonts w:ascii="Times New Roman" w:eastAsia="Times New Roman" w:hAnsi="Times New Roman" w:cs="Times New Roman"/>
          <w:b/>
          <w:bCs/>
          <w:sz w:val="28"/>
          <w:szCs w:val="28"/>
          <w:lang w:val="kk-KZ" w:eastAsia="ru-RU"/>
        </w:rPr>
        <w:t>113,102</w:t>
      </w:r>
      <w:r w:rsidR="00097EC8"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w:t>
      </w:r>
      <w:r w:rsidR="00097EC8"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119,915</w:t>
      </w:r>
      <w:r w:rsidR="00097EC8" w:rsidRPr="00097EC8">
        <w:rPr>
          <w:rFonts w:ascii="Times New Roman" w:eastAsia="Times New Roman" w:hAnsi="Times New Roman" w:cs="Times New Roman"/>
          <w:b/>
          <w:bCs/>
          <w:sz w:val="28"/>
          <w:szCs w:val="28"/>
          <w:lang w:val="kk-KZ" w:eastAsia="ru-RU"/>
        </w:rPr>
        <w:t xml:space="preserve"> теңгеге дейін.</w:t>
      </w:r>
    </w:p>
    <w:p w:rsidR="00097EC8" w:rsidRPr="00097EC8" w:rsidRDefault="00097EC8" w:rsidP="00097EC8">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hyperlink r:id="rId4" w:anchor="z228" w:history="1">
        <w:r w:rsidRPr="00097EC8">
          <w:rPr>
            <w:rFonts w:ascii="Times New Roman" w:eastAsia="Times New Roman" w:hAnsi="Times New Roman" w:cs="Times New Roman"/>
            <w:color w:val="0000FF"/>
            <w:sz w:val="28"/>
            <w:szCs w:val="28"/>
            <w:u w:val="single"/>
            <w:lang w:val="kk-KZ" w:eastAsia="ru-RU"/>
          </w:rPr>
          <w:t>10-қосымшаға</w:t>
        </w:r>
      </w:hyperlink>
      <w:r w:rsidRPr="00097EC8">
        <w:rPr>
          <w:rFonts w:ascii="Times New Roman" w:eastAsia="Times New Roman" w:hAnsi="Times New Roman" w:cs="Times New Roman"/>
          <w:sz w:val="28"/>
          <w:szCs w:val="28"/>
          <w:lang w:val="kk-KZ" w:eastAsia="ru-RU"/>
        </w:rPr>
        <w:t xml:space="preserve"> сәйкес нысан бойынша өтініш;</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5" w:anchor="z2" w:history="1">
        <w:r w:rsidRPr="00097EC8">
          <w:rPr>
            <w:rFonts w:ascii="Times New Roman" w:eastAsia="Times New Roman" w:hAnsi="Times New Roman" w:cs="Times New Roman"/>
            <w:color w:val="0000FF"/>
            <w:sz w:val="28"/>
            <w:szCs w:val="28"/>
            <w:u w:val="single"/>
            <w:lang w:val="kk-KZ" w:eastAsia="ru-RU"/>
          </w:rPr>
          <w:t>бұйрығымен</w:t>
        </w:r>
      </w:hyperlink>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9) соттылығының жоқ екендігі туралы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11) 11-қосымшаға сәйкес нысан бойынша педагогтің бос немесе уақытша бос лауазымына кандидаттың толтырылған Бағалау парағы.</w:t>
      </w:r>
    </w:p>
    <w:p w:rsidR="00097EC8" w:rsidRPr="00097EC8" w:rsidRDefault="00097EC8" w:rsidP="00316083">
      <w:pPr>
        <w:spacing w:after="0" w:line="240" w:lineRule="auto"/>
        <w:jc w:val="center"/>
        <w:rPr>
          <w:rFonts w:ascii="Times New Roman" w:hAnsi="Times New Roman" w:cs="Times New Roman"/>
          <w:sz w:val="28"/>
          <w:szCs w:val="28"/>
        </w:rPr>
      </w:pPr>
      <w:r w:rsidRPr="00097EC8">
        <w:rPr>
          <w:rFonts w:ascii="Times New Roman" w:eastAsia="Times New Roman" w:hAnsi="Times New Roman" w:cs="Times New Roman"/>
          <w:b/>
          <w:bCs/>
          <w:sz w:val="28"/>
          <w:szCs w:val="28"/>
          <w:lang w:eastAsia="ru-RU"/>
        </w:rPr>
        <w:t xml:space="preserve">Ақпаратты нақтылау үшін байланыс телефондары: </w:t>
      </w:r>
      <w:r w:rsidRPr="00097EC8">
        <w:rPr>
          <w:rFonts w:ascii="Times New Roman" w:eastAsia="Times New Roman" w:hAnsi="Times New Roman" w:cs="Times New Roman"/>
          <w:sz w:val="28"/>
          <w:szCs w:val="28"/>
          <w:lang w:eastAsia="ru-RU"/>
        </w:rPr>
        <w:t>8 (7182</w:t>
      </w:r>
      <w:r w:rsidRPr="00097EC8">
        <w:rPr>
          <w:rFonts w:ascii="Times New Roman" w:eastAsia="Times New Roman" w:hAnsi="Times New Roman" w:cs="Times New Roman"/>
          <w:b/>
          <w:bCs/>
          <w:sz w:val="28"/>
          <w:szCs w:val="28"/>
          <w:lang w:eastAsia="ru-RU"/>
        </w:rPr>
        <w:t xml:space="preserve">) </w:t>
      </w:r>
      <w:r w:rsidR="00F03287">
        <w:rPr>
          <w:rFonts w:ascii="Times New Roman" w:eastAsia="Times New Roman" w:hAnsi="Times New Roman" w:cs="Times New Roman"/>
          <w:sz w:val="28"/>
          <w:szCs w:val="28"/>
          <w:lang w:val="kk-KZ" w:eastAsia="ru-RU"/>
        </w:rPr>
        <w:t>34-70-22, 87772070691</w:t>
      </w:r>
      <w:r w:rsidRPr="00097EC8">
        <w:rPr>
          <w:rFonts w:ascii="Times New Roman" w:eastAsia="Times New Roman" w:hAnsi="Times New Roman" w:cs="Times New Roman"/>
          <w:sz w:val="28"/>
          <w:szCs w:val="28"/>
          <w:lang w:val="kk-KZ" w:eastAsia="ru-RU"/>
        </w:rPr>
        <w:t>,</w:t>
      </w:r>
      <w:r w:rsidR="00F03287">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eastAsia="ru-RU"/>
        </w:rPr>
        <w:t xml:space="preserve"> </w:t>
      </w:r>
      <w:r w:rsidRPr="00097EC8">
        <w:rPr>
          <w:rFonts w:ascii="Times New Roman" w:eastAsia="Times New Roman" w:hAnsi="Times New Roman" w:cs="Times New Roman"/>
          <w:b/>
          <w:bCs/>
          <w:sz w:val="28"/>
          <w:szCs w:val="28"/>
          <w:lang w:eastAsia="ru-RU"/>
        </w:rPr>
        <w:t>электрондық мекенжайы:</w:t>
      </w:r>
      <w:r w:rsidR="00316083" w:rsidRPr="00316083">
        <w:rPr>
          <w:rFonts w:ascii="Times New Roman" w:eastAsia="Calibri" w:hAnsi="Times New Roman" w:cs="Times New Roman"/>
          <w:color w:val="0563C1"/>
          <w:sz w:val="28"/>
          <w:szCs w:val="28"/>
          <w:u w:val="single"/>
        </w:rPr>
        <w:t xml:space="preserve"> sad57@</w:t>
      </w:r>
      <w:r w:rsidR="00316083" w:rsidRPr="00316083">
        <w:rPr>
          <w:rFonts w:ascii="Times New Roman" w:eastAsia="Calibri" w:hAnsi="Times New Roman" w:cs="Times New Roman"/>
          <w:color w:val="0563C1"/>
          <w:sz w:val="28"/>
          <w:szCs w:val="28"/>
          <w:u w:val="single"/>
          <w:lang w:val="en-US"/>
        </w:rPr>
        <w:t>goo</w:t>
      </w:r>
      <w:r w:rsidR="00316083" w:rsidRPr="00316083">
        <w:rPr>
          <w:rFonts w:ascii="Times New Roman" w:eastAsia="Calibri" w:hAnsi="Times New Roman" w:cs="Times New Roman"/>
          <w:color w:val="0563C1"/>
          <w:sz w:val="28"/>
          <w:szCs w:val="28"/>
          <w:u w:val="single"/>
        </w:rPr>
        <w:t>.</w:t>
      </w:r>
      <w:r w:rsidR="00316083" w:rsidRPr="00316083">
        <w:rPr>
          <w:rFonts w:ascii="Times New Roman" w:eastAsia="Calibri" w:hAnsi="Times New Roman" w:cs="Times New Roman"/>
          <w:color w:val="0563C1"/>
          <w:sz w:val="28"/>
          <w:szCs w:val="28"/>
          <w:u w:val="single"/>
          <w:lang w:val="en-US"/>
        </w:rPr>
        <w:t>edu</w:t>
      </w:r>
      <w:r w:rsidR="00316083" w:rsidRPr="00316083">
        <w:rPr>
          <w:rFonts w:ascii="Times New Roman" w:eastAsia="Calibri" w:hAnsi="Times New Roman" w:cs="Times New Roman"/>
          <w:color w:val="0563C1"/>
          <w:sz w:val="28"/>
          <w:szCs w:val="28"/>
          <w:u w:val="single"/>
        </w:rPr>
        <w:t>.</w:t>
      </w:r>
      <w:r w:rsidR="00316083" w:rsidRPr="00316083">
        <w:rPr>
          <w:rFonts w:ascii="Times New Roman" w:eastAsia="Calibri" w:hAnsi="Times New Roman" w:cs="Times New Roman"/>
          <w:color w:val="0563C1"/>
          <w:sz w:val="28"/>
          <w:szCs w:val="28"/>
          <w:u w:val="single"/>
          <w:lang w:val="en-US"/>
        </w:rPr>
        <w:t>kz</w:t>
      </w:r>
    </w:p>
    <w:p w:rsidR="00097EC8" w:rsidRPr="00097EC8" w:rsidRDefault="00097EC8" w:rsidP="00097EC8">
      <w:pPr>
        <w:tabs>
          <w:tab w:val="left" w:pos="1980"/>
        </w:tabs>
        <w:spacing w:after="0"/>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Default="00097EC8" w:rsidP="00097EC8">
      <w:pPr>
        <w:tabs>
          <w:tab w:val="left" w:pos="1980"/>
        </w:tabs>
        <w:jc w:val="both"/>
        <w:rPr>
          <w:rFonts w:ascii="Times New Roman" w:hAnsi="Times New Roman" w:cs="Times New Roman"/>
          <w:sz w:val="28"/>
          <w:szCs w:val="28"/>
        </w:rPr>
      </w:pPr>
    </w:p>
    <w:p w:rsidR="00316083" w:rsidRPr="00097EC8" w:rsidRDefault="00316083"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t>Мемлекеттік білім беру ұйымдарының бірінші басшылары</w:t>
      </w:r>
      <w:r w:rsidRPr="00097EC8">
        <w:rPr>
          <w:rFonts w:ascii="Times New Roman" w:hAnsi="Times New Roman" w:cs="Times New Roman"/>
          <w:spacing w:val="-13"/>
          <w:lang w:val="kk-KZ"/>
        </w:rPr>
        <w:t xml:space="preserve"> </w:t>
      </w:r>
      <w:r w:rsidRPr="00097EC8">
        <w:rPr>
          <w:rFonts w:ascii="Times New Roman" w:hAnsi="Times New Roman" w:cs="Times New Roman"/>
          <w:lang w:val="kk-KZ"/>
        </w:rPr>
        <w:t>мен</w:t>
      </w:r>
      <w:r w:rsidRPr="00097EC8">
        <w:rPr>
          <w:rFonts w:ascii="Times New Roman" w:hAnsi="Times New Roman" w:cs="Times New Roman"/>
          <w:spacing w:val="-12"/>
          <w:lang w:val="kk-KZ"/>
        </w:rPr>
        <w:t xml:space="preserve"> </w:t>
      </w:r>
      <w:r w:rsidRPr="00097EC8">
        <w:rPr>
          <w:rFonts w:ascii="Times New Roman" w:hAnsi="Times New Roman" w:cs="Times New Roman"/>
          <w:lang w:val="kk-KZ"/>
        </w:rPr>
        <w:t xml:space="preserve">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097EC8" w:rsidRPr="00097EC8" w:rsidRDefault="00097EC8" w:rsidP="00097EC8">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097EC8" w:rsidRPr="00097EC8" w:rsidRDefault="00097EC8" w:rsidP="00316083">
      <w:pPr>
        <w:spacing w:before="7" w:after="0" w:line="240" w:lineRule="auto"/>
        <w:ind w:left="142" w:right="208"/>
        <w:jc w:val="center"/>
        <w:rPr>
          <w:rFonts w:ascii="Times New Roman" w:hAnsi="Times New Roman" w:cs="Times New Roman"/>
          <w:lang w:val="kk-KZ"/>
        </w:rPr>
      </w:pPr>
      <w:r w:rsidRPr="00097EC8">
        <w:rPr>
          <w:rFonts w:ascii="Times New Roman" w:hAnsi="Times New Roman" w:cs="Times New Roman"/>
          <w:spacing w:val="-2"/>
          <w:lang w:val="kk-KZ"/>
        </w:rPr>
        <w:t>Нысан</w:t>
      </w:r>
    </w:p>
    <w:p w:rsidR="00097EC8" w:rsidRPr="00097EC8" w:rsidRDefault="00097EC8" w:rsidP="00316083">
      <w:pPr>
        <w:widowControl w:val="0"/>
        <w:autoSpaceDE w:val="0"/>
        <w:autoSpaceDN w:val="0"/>
        <w:spacing w:before="8" w:after="0" w:line="240" w:lineRule="auto"/>
        <w:jc w:val="center"/>
        <w:rPr>
          <w:rFonts w:ascii="Times New Roman" w:eastAsia="Times New Roman" w:hAnsi="Times New Roman" w:cs="Times New Roman"/>
          <w:lang w:val="kk-KZ"/>
        </w:rPr>
      </w:pPr>
    </w:p>
    <w:p w:rsidR="00097EC8" w:rsidRPr="00097EC8" w:rsidRDefault="00097EC8" w:rsidP="00097EC8">
      <w:pPr>
        <w:tabs>
          <w:tab w:val="left" w:pos="10679"/>
        </w:tabs>
        <w:spacing w:before="94"/>
        <w:ind w:left="120"/>
        <w:rPr>
          <w:rFonts w:ascii="Times New Roman" w:hAnsi="Times New Roman" w:cs="Times New Roman"/>
          <w:b/>
          <w:lang w:val="kk-KZ"/>
        </w:rPr>
      </w:pPr>
      <w:r w:rsidRPr="00097EC8">
        <w:rPr>
          <w:rFonts w:ascii="Times New Roman" w:hAnsi="Times New Roman" w:cs="Times New Roman"/>
          <w:b/>
          <w:w w:val="95"/>
          <w:lang w:val="kk-KZ"/>
        </w:rPr>
        <w:t>Педагогтің</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бос</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немесе</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уақытша</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бос</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лауазымына</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кандидаттың</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бағалау</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парағы</w:t>
      </w:r>
      <w:r w:rsidRPr="00097EC8">
        <w:rPr>
          <w:rFonts w:ascii="Times New Roman" w:hAnsi="Times New Roman" w:cs="Times New Roman"/>
          <w:b/>
          <w:spacing w:val="-2"/>
          <w:w w:val="95"/>
          <w:lang w:val="kk-KZ"/>
        </w:rPr>
        <w:t xml:space="preserve"> </w:t>
      </w:r>
      <w:r w:rsidRPr="00097EC8">
        <w:rPr>
          <w:rFonts w:ascii="Times New Roman" w:hAnsi="Times New Roman" w:cs="Times New Roman"/>
          <w:b/>
          <w:u w:val="single"/>
          <w:lang w:val="kk-KZ"/>
        </w:rPr>
        <w:tab/>
      </w:r>
    </w:p>
    <w:p w:rsidR="00097EC8" w:rsidRPr="00097EC8" w:rsidRDefault="00097EC8" w:rsidP="00097EC8">
      <w:pPr>
        <w:tabs>
          <w:tab w:val="left" w:pos="6555"/>
        </w:tabs>
        <w:spacing w:before="50"/>
        <w:ind w:left="120"/>
        <w:rPr>
          <w:rFonts w:ascii="Times New Roman" w:hAnsi="Times New Roman" w:cs="Times New Roman"/>
          <w:b/>
          <w:lang w:val="kk-KZ"/>
        </w:rPr>
      </w:pPr>
      <w:r w:rsidRPr="00097EC8">
        <w:rPr>
          <w:rFonts w:ascii="Times New Roman" w:hAnsi="Times New Roman" w:cs="Times New Roman"/>
          <w:b/>
          <w:u w:val="single"/>
          <w:lang w:val="kk-KZ"/>
        </w:rPr>
        <w:tab/>
      </w:r>
      <w:r w:rsidRPr="00097EC8">
        <w:rPr>
          <w:rFonts w:ascii="Times New Roman" w:hAnsi="Times New Roman" w:cs="Times New Roman"/>
          <w:b/>
          <w:w w:val="95"/>
          <w:lang w:val="kk-KZ"/>
        </w:rPr>
        <w:t>(Т.Ә.А.</w:t>
      </w:r>
      <w:r w:rsidRPr="00097EC8">
        <w:rPr>
          <w:rFonts w:ascii="Times New Roman" w:hAnsi="Times New Roman" w:cs="Times New Roman"/>
          <w:b/>
          <w:spacing w:val="22"/>
          <w:lang w:val="kk-KZ"/>
        </w:rPr>
        <w:t xml:space="preserve"> </w:t>
      </w:r>
      <w:r w:rsidRPr="00097EC8">
        <w:rPr>
          <w:rFonts w:ascii="Times New Roman" w:hAnsi="Times New Roman" w:cs="Times New Roman"/>
          <w:b/>
          <w:w w:val="95"/>
          <w:lang w:val="kk-KZ"/>
        </w:rPr>
        <w:t>(болған</w:t>
      </w:r>
      <w:r w:rsidRPr="00097EC8">
        <w:rPr>
          <w:rFonts w:ascii="Times New Roman" w:hAnsi="Times New Roman" w:cs="Times New Roman"/>
          <w:b/>
          <w:spacing w:val="22"/>
          <w:lang w:val="kk-KZ"/>
        </w:rPr>
        <w:t xml:space="preserve"> </w:t>
      </w:r>
      <w:r w:rsidRPr="00097EC8">
        <w:rPr>
          <w:rFonts w:ascii="Times New Roman" w:hAnsi="Times New Roman" w:cs="Times New Roman"/>
          <w:b/>
          <w:spacing w:val="-2"/>
          <w:w w:val="95"/>
          <w:lang w:val="kk-KZ"/>
        </w:rPr>
        <w:t>жағдайда))</w:t>
      </w:r>
    </w:p>
    <w:p w:rsidR="00097EC8" w:rsidRPr="00097EC8" w:rsidRDefault="00097EC8" w:rsidP="00097EC8">
      <w:pPr>
        <w:widowControl w:val="0"/>
        <w:autoSpaceDE w:val="0"/>
        <w:autoSpaceDN w:val="0"/>
        <w:spacing w:before="11" w:after="0" w:line="240" w:lineRule="auto"/>
        <w:rPr>
          <w:rFonts w:ascii="Times New Roman" w:eastAsia="Times New Roman" w:hAnsi="Times New Roman" w:cs="Times New Roman"/>
          <w:b/>
          <w:lang w:val="kk-KZ"/>
        </w:rPr>
      </w:pPr>
    </w:p>
    <w:tbl>
      <w:tblPr>
        <w:tblW w:w="9345" w:type="dxa"/>
        <w:tblCellSpacing w:w="15" w:type="dxa"/>
        <w:tblLook w:val="04A0" w:firstRow="1" w:lastRow="0" w:firstColumn="1" w:lastColumn="0" w:noHBand="0" w:noVBand="1"/>
      </w:tblPr>
      <w:tblGrid>
        <w:gridCol w:w="335"/>
        <w:gridCol w:w="2006"/>
        <w:gridCol w:w="1938"/>
        <w:gridCol w:w="3938"/>
        <w:gridCol w:w="1128"/>
      </w:tblGrid>
      <w:tr w:rsidR="00FC7142" w:rsidTr="00FC7142">
        <w:trPr>
          <w:tblCellSpacing w:w="15" w:type="dxa"/>
        </w:trPr>
        <w:tc>
          <w:tcPr>
            <w:tcW w:w="0" w:type="auto"/>
            <w:tcBorders>
              <w:top w:val="single" w:sz="4" w:space="0" w:color="auto"/>
              <w:left w:val="single" w:sz="4" w:space="0" w:color="auto"/>
              <w:bottom w:val="nil"/>
              <w:right w:val="nil"/>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Өлшемшарттар</w:t>
            </w:r>
          </w:p>
        </w:tc>
        <w:tc>
          <w:tcPr>
            <w:tcW w:w="1908" w:type="dxa"/>
            <w:tcBorders>
              <w:top w:val="single" w:sz="4" w:space="0" w:color="auto"/>
              <w:left w:val="nil"/>
              <w:bottom w:val="nil"/>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Растайтын құжат</w:t>
            </w:r>
          </w:p>
        </w:tc>
        <w:tc>
          <w:tcPr>
            <w:tcW w:w="3908" w:type="dxa"/>
            <w:tcBorders>
              <w:top w:val="single" w:sz="4" w:space="0" w:color="auto"/>
              <w:left w:val="nil"/>
              <w:bottom w:val="nil"/>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Балл саны</w:t>
            </w:r>
            <w:r>
              <w:rPr>
                <w:rFonts w:ascii="Times New Roman" w:eastAsia="Times New Roman" w:hAnsi="Times New Roman" w:cs="Times New Roman"/>
                <w:sz w:val="24"/>
                <w:szCs w:val="24"/>
                <w:lang w:eastAsia="ru-RU"/>
              </w:rPr>
              <w:br/>
              <w:t>(1-ден 20-ға дейін)</w:t>
            </w:r>
          </w:p>
        </w:tc>
        <w:tc>
          <w:tcPr>
            <w:tcW w:w="1083" w:type="dxa"/>
            <w:tcBorders>
              <w:top w:val="single" w:sz="4" w:space="0" w:color="auto"/>
              <w:left w:val="nil"/>
              <w:bottom w:val="nil"/>
              <w:right w:val="single" w:sz="4" w:space="0" w:color="auto"/>
            </w:tcBorders>
          </w:tcPr>
          <w:p w:rsidR="00FC7142" w:rsidRDefault="00FC7142">
            <w:pPr>
              <w:spacing w:after="0" w:line="240" w:lineRule="auto"/>
              <w:rPr>
                <w:rFonts w:ascii="Times New Roman" w:eastAsia="Times New Roman" w:hAnsi="Times New Roman" w:cs="Times New Roman"/>
                <w:sz w:val="24"/>
                <w:szCs w:val="24"/>
                <w:lang w:eastAsia="ru-RU"/>
              </w:rPr>
            </w:pPr>
          </w:p>
        </w:tc>
      </w:tr>
      <w:tr w:rsidR="00FC7142" w:rsidTr="00FC7142">
        <w:trPr>
          <w:tblCellSpacing w:w="15" w:type="dxa"/>
        </w:trPr>
        <w:tc>
          <w:tcPr>
            <w:tcW w:w="0" w:type="auto"/>
            <w:tcBorders>
              <w:top w:val="single" w:sz="4" w:space="0" w:color="auto"/>
              <w:left w:val="single" w:sz="4" w:space="0" w:color="auto"/>
              <w:bottom w:val="single" w:sz="4" w:space="0" w:color="auto"/>
              <w:right w:val="nil"/>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Білім деңгейі</w:t>
            </w:r>
          </w:p>
        </w:tc>
        <w:tc>
          <w:tcPr>
            <w:tcW w:w="1908" w:type="dxa"/>
            <w:tcBorders>
              <w:top w:val="single" w:sz="4" w:space="0" w:color="auto"/>
              <w:left w:val="nil"/>
              <w:bottom w:val="single" w:sz="4" w:space="0" w:color="auto"/>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Білімі туралы диплом</w:t>
            </w:r>
          </w:p>
        </w:tc>
        <w:tc>
          <w:tcPr>
            <w:tcW w:w="3908" w:type="dxa"/>
            <w:tcBorders>
              <w:top w:val="single" w:sz="4" w:space="0" w:color="auto"/>
              <w:left w:val="nil"/>
              <w:bottom w:val="single" w:sz="4" w:space="0" w:color="auto"/>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Техникалық және кәсіптік = 1</w:t>
            </w:r>
            <w:r>
              <w:rPr>
                <w:rFonts w:ascii="Times New Roman" w:eastAsia="Times New Roman" w:hAnsi="Times New Roman" w:cs="Times New Roman"/>
                <w:sz w:val="24"/>
                <w:szCs w:val="24"/>
                <w:lang w:eastAsia="ru-RU"/>
              </w:rPr>
              <w:br/>
              <w:t>Жоғары күндізгі = 5</w:t>
            </w:r>
            <w:r>
              <w:rPr>
                <w:rFonts w:ascii="Times New Roman" w:eastAsia="Times New Roman" w:hAnsi="Times New Roman" w:cs="Times New Roman"/>
                <w:sz w:val="24"/>
                <w:szCs w:val="24"/>
                <w:lang w:eastAsia="ru-RU"/>
              </w:rPr>
              <w:br/>
              <w:t>жоғары сырттай / қашықтықтан оқыту = 2</w:t>
            </w:r>
            <w:r>
              <w:rPr>
                <w:rFonts w:ascii="Times New Roman" w:eastAsia="Times New Roman" w:hAnsi="Times New Roman" w:cs="Times New Roman"/>
                <w:sz w:val="24"/>
                <w:szCs w:val="24"/>
                <w:lang w:eastAsia="ru-RU"/>
              </w:rPr>
              <w:br/>
              <w:t>жоғары білім туралы үздік диплом = 7</w:t>
            </w:r>
          </w:p>
        </w:tc>
        <w:tc>
          <w:tcPr>
            <w:tcW w:w="1083" w:type="dxa"/>
            <w:tcBorders>
              <w:top w:val="single" w:sz="4" w:space="0" w:color="auto"/>
              <w:left w:val="nil"/>
              <w:bottom w:val="single" w:sz="4" w:space="0" w:color="auto"/>
              <w:right w:val="single" w:sz="4" w:space="0" w:color="auto"/>
            </w:tcBorders>
          </w:tcPr>
          <w:p w:rsidR="00FC7142" w:rsidRDefault="00FC7142">
            <w:pPr>
              <w:spacing w:after="0" w:line="240" w:lineRule="auto"/>
              <w:rPr>
                <w:rFonts w:ascii="Times New Roman" w:eastAsia="Times New Roman" w:hAnsi="Times New Roman" w:cs="Times New Roman"/>
                <w:sz w:val="24"/>
                <w:szCs w:val="24"/>
                <w:lang w:eastAsia="ru-RU"/>
              </w:rPr>
            </w:pPr>
          </w:p>
        </w:tc>
      </w:tr>
      <w:tr w:rsidR="00FC7142" w:rsidTr="00FC7142">
        <w:trPr>
          <w:tblCellSpacing w:w="15" w:type="dxa"/>
        </w:trPr>
        <w:tc>
          <w:tcPr>
            <w:tcW w:w="0" w:type="auto"/>
            <w:tcBorders>
              <w:top w:val="nil"/>
              <w:left w:val="single" w:sz="4" w:space="0" w:color="auto"/>
              <w:bottom w:val="single" w:sz="4" w:space="0" w:color="auto"/>
              <w:right w:val="nil"/>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 xml:space="preserve">Ғылыми / </w:t>
            </w:r>
          </w:p>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 xml:space="preserve">академиялық </w:t>
            </w:r>
          </w:p>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дәрежесі</w:t>
            </w:r>
          </w:p>
        </w:tc>
        <w:tc>
          <w:tcPr>
            <w:tcW w:w="1908"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Білімі туралы диплом</w:t>
            </w:r>
          </w:p>
        </w:tc>
        <w:tc>
          <w:tcPr>
            <w:tcW w:w="3908"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Магистр немесе жоғары білімі бар маман = 5</w:t>
            </w:r>
            <w:r>
              <w:rPr>
                <w:rFonts w:ascii="Times New Roman" w:eastAsia="Times New Roman" w:hAnsi="Times New Roman" w:cs="Times New Roman"/>
                <w:sz w:val="24"/>
                <w:szCs w:val="24"/>
                <w:lang w:eastAsia="ru-RU"/>
              </w:rPr>
              <w:br/>
              <w:t>PHD-докторы = 10</w:t>
            </w:r>
            <w:r>
              <w:rPr>
                <w:rFonts w:ascii="Times New Roman" w:eastAsia="Times New Roman" w:hAnsi="Times New Roman" w:cs="Times New Roman"/>
                <w:sz w:val="24"/>
                <w:szCs w:val="24"/>
                <w:lang w:eastAsia="ru-RU"/>
              </w:rPr>
              <w:br/>
              <w:t>Ғылым докторы = 10</w:t>
            </w:r>
            <w:r>
              <w:rPr>
                <w:rFonts w:ascii="Times New Roman" w:eastAsia="Times New Roman" w:hAnsi="Times New Roman" w:cs="Times New Roman"/>
                <w:sz w:val="24"/>
                <w:szCs w:val="24"/>
                <w:lang w:eastAsia="ru-RU"/>
              </w:rPr>
              <w:br/>
              <w:t>Ғылым кандидаты = 10</w:t>
            </w:r>
          </w:p>
        </w:tc>
        <w:tc>
          <w:tcPr>
            <w:tcW w:w="1083" w:type="dxa"/>
            <w:tcBorders>
              <w:top w:val="nil"/>
              <w:left w:val="nil"/>
              <w:bottom w:val="single" w:sz="4" w:space="0" w:color="auto"/>
              <w:right w:val="single" w:sz="4" w:space="0" w:color="auto"/>
            </w:tcBorders>
          </w:tcPr>
          <w:p w:rsidR="00FC7142" w:rsidRDefault="00FC7142">
            <w:pPr>
              <w:spacing w:after="0" w:line="240" w:lineRule="auto"/>
              <w:rPr>
                <w:rFonts w:ascii="Times New Roman" w:eastAsia="Times New Roman" w:hAnsi="Times New Roman" w:cs="Times New Roman"/>
                <w:sz w:val="24"/>
                <w:szCs w:val="24"/>
                <w:lang w:eastAsia="ru-RU"/>
              </w:rPr>
            </w:pPr>
          </w:p>
        </w:tc>
      </w:tr>
      <w:tr w:rsidR="00FC7142" w:rsidTr="00FC7142">
        <w:trPr>
          <w:tblCellSpacing w:w="15" w:type="dxa"/>
        </w:trPr>
        <w:tc>
          <w:tcPr>
            <w:tcW w:w="0" w:type="auto"/>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C7142" w:rsidRDefault="00FC7142">
            <w:pPr>
              <w:rPr>
                <w:rFonts w:ascii="Times New Roman" w:eastAsia="Times New Roman" w:hAnsi="Times New Roman" w:cs="Times New Roman"/>
                <w:sz w:val="24"/>
                <w:szCs w:val="24"/>
                <w:lang w:eastAsia="ru-RU"/>
              </w:rPr>
            </w:pPr>
          </w:p>
        </w:tc>
        <w:tc>
          <w:tcPr>
            <w:tcW w:w="0" w:type="auto"/>
            <w:tcBorders>
              <w:top w:val="nil"/>
              <w:left w:val="single" w:sz="4" w:space="0" w:color="auto"/>
              <w:bottom w:val="single" w:sz="4" w:space="0" w:color="auto"/>
              <w:right w:val="nil"/>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Ұлттық біліктілік тестілеуі</w:t>
            </w:r>
          </w:p>
        </w:tc>
        <w:tc>
          <w:tcPr>
            <w:tcW w:w="1908" w:type="dxa"/>
            <w:tcBorders>
              <w:top w:val="nil"/>
              <w:left w:val="single" w:sz="4" w:space="0" w:color="auto"/>
              <w:bottom w:val="single" w:sz="4" w:space="0" w:color="auto"/>
              <w:right w:val="nil"/>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Сертификат</w:t>
            </w:r>
          </w:p>
        </w:tc>
        <w:tc>
          <w:tcPr>
            <w:tcW w:w="390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 біліктілік санатымен</w:t>
            </w:r>
            <w:r>
              <w:rPr>
                <w:rFonts w:ascii="Times New Roman" w:eastAsia="Times New Roman" w:hAnsi="Times New Roman" w:cs="Times New Roman"/>
                <w:sz w:val="24"/>
                <w:szCs w:val="24"/>
                <w:lang w:eastAsia="ru-RU"/>
              </w:rPr>
              <w:br/>
              <w:t>Мазмұны бойынша:</w:t>
            </w:r>
            <w:r>
              <w:rPr>
                <w:rFonts w:ascii="Times New Roman" w:eastAsia="Times New Roman" w:hAnsi="Times New Roman" w:cs="Times New Roman"/>
                <w:sz w:val="24"/>
                <w:szCs w:val="24"/>
                <w:lang w:eastAsia="ru-RU"/>
              </w:rPr>
              <w:br/>
              <w:t>50-ден 60-қа дейін = 0 балл</w:t>
            </w:r>
            <w:r>
              <w:rPr>
                <w:rFonts w:ascii="Times New Roman" w:eastAsia="Times New Roman" w:hAnsi="Times New Roman" w:cs="Times New Roman"/>
                <w:sz w:val="24"/>
                <w:szCs w:val="24"/>
                <w:lang w:eastAsia="ru-RU"/>
              </w:rPr>
              <w:br/>
              <w:t>60-тан 70-ке дейін = 2 балл</w:t>
            </w:r>
            <w:r>
              <w:rPr>
                <w:rFonts w:ascii="Times New Roman" w:eastAsia="Times New Roman" w:hAnsi="Times New Roman" w:cs="Times New Roman"/>
                <w:sz w:val="24"/>
                <w:szCs w:val="24"/>
                <w:lang w:eastAsia="ru-RU"/>
              </w:rPr>
              <w:br/>
              <w:t>70-тен 80-ге дейін = 5 балл</w:t>
            </w:r>
            <w:r>
              <w:rPr>
                <w:rFonts w:ascii="Times New Roman" w:eastAsia="Times New Roman" w:hAnsi="Times New Roman" w:cs="Times New Roman"/>
                <w:sz w:val="24"/>
                <w:szCs w:val="24"/>
                <w:lang w:eastAsia="ru-RU"/>
              </w:rPr>
              <w:br/>
              <w:t>80-нен 90-ға дейін = 6 балл</w:t>
            </w:r>
            <w:r>
              <w:rPr>
                <w:rFonts w:ascii="Times New Roman" w:eastAsia="Times New Roman" w:hAnsi="Times New Roman" w:cs="Times New Roman"/>
                <w:sz w:val="24"/>
                <w:szCs w:val="24"/>
                <w:lang w:eastAsia="ru-RU"/>
              </w:rPr>
              <w:br/>
              <w:t>Әдістеме және педагогика бойынша:</w:t>
            </w:r>
            <w:r>
              <w:rPr>
                <w:rFonts w:ascii="Times New Roman" w:eastAsia="Times New Roman" w:hAnsi="Times New Roman" w:cs="Times New Roman"/>
                <w:sz w:val="24"/>
                <w:szCs w:val="24"/>
                <w:lang w:eastAsia="ru-RU"/>
              </w:rPr>
              <w:br/>
              <w:t>30-дан 40-қа дейін = 0 балл</w:t>
            </w:r>
            <w:r>
              <w:rPr>
                <w:rFonts w:ascii="Times New Roman" w:eastAsia="Times New Roman" w:hAnsi="Times New Roman" w:cs="Times New Roman"/>
                <w:sz w:val="24"/>
                <w:szCs w:val="24"/>
                <w:lang w:eastAsia="ru-RU"/>
              </w:rPr>
              <w:br/>
              <w:t>40-тан 50-ге дейін = 1 балл</w:t>
            </w:r>
            <w:r>
              <w:rPr>
                <w:rFonts w:ascii="Times New Roman" w:eastAsia="Times New Roman" w:hAnsi="Times New Roman" w:cs="Times New Roman"/>
                <w:sz w:val="24"/>
                <w:szCs w:val="24"/>
                <w:lang w:eastAsia="ru-RU"/>
              </w:rPr>
              <w:br/>
              <w:t>50-ден 60-қа дейін = 2 балл</w:t>
            </w:r>
            <w:r>
              <w:rPr>
                <w:rFonts w:ascii="Times New Roman" w:eastAsia="Times New Roman" w:hAnsi="Times New Roman" w:cs="Times New Roman"/>
                <w:sz w:val="24"/>
                <w:szCs w:val="24"/>
                <w:lang w:eastAsia="ru-RU"/>
              </w:rPr>
              <w:br/>
              <w:t>60-тан 70-ке дейін = 3 балл</w:t>
            </w:r>
            <w:r>
              <w:rPr>
                <w:rFonts w:ascii="Times New Roman" w:eastAsia="Times New Roman" w:hAnsi="Times New Roman" w:cs="Times New Roman"/>
                <w:sz w:val="24"/>
                <w:szCs w:val="24"/>
                <w:lang w:eastAsia="ru-RU"/>
              </w:rPr>
              <w:br/>
              <w:t>"Педагог-модератор" біліктілік санатымен</w:t>
            </w:r>
            <w:r>
              <w:rPr>
                <w:rFonts w:ascii="Times New Roman" w:eastAsia="Times New Roman" w:hAnsi="Times New Roman" w:cs="Times New Roman"/>
                <w:sz w:val="24"/>
                <w:szCs w:val="24"/>
                <w:lang w:eastAsia="ru-RU"/>
              </w:rPr>
              <w:br/>
              <w:t>Мазмұны бойынша:</w:t>
            </w:r>
            <w:r>
              <w:rPr>
                <w:rFonts w:ascii="Times New Roman" w:eastAsia="Times New Roman" w:hAnsi="Times New Roman" w:cs="Times New Roman"/>
                <w:sz w:val="24"/>
                <w:szCs w:val="24"/>
                <w:lang w:eastAsia="ru-RU"/>
              </w:rPr>
              <w:br/>
              <w:t>50-ден 60 балға дейін = 0 балл</w:t>
            </w:r>
            <w:r>
              <w:rPr>
                <w:rFonts w:ascii="Times New Roman" w:eastAsia="Times New Roman" w:hAnsi="Times New Roman" w:cs="Times New Roman"/>
                <w:sz w:val="24"/>
                <w:szCs w:val="24"/>
                <w:lang w:eastAsia="ru-RU"/>
              </w:rPr>
              <w:br/>
              <w:t>60-тан 70 балға дейін = 3 балл</w:t>
            </w:r>
            <w:r>
              <w:rPr>
                <w:rFonts w:ascii="Times New Roman" w:eastAsia="Times New Roman" w:hAnsi="Times New Roman" w:cs="Times New Roman"/>
                <w:sz w:val="24"/>
                <w:szCs w:val="24"/>
                <w:lang w:eastAsia="ru-RU"/>
              </w:rPr>
              <w:br/>
              <w:t>70-тен 80 балға дейін=6 балл</w:t>
            </w:r>
            <w:r>
              <w:rPr>
                <w:rFonts w:ascii="Times New Roman" w:eastAsia="Times New Roman" w:hAnsi="Times New Roman" w:cs="Times New Roman"/>
                <w:sz w:val="24"/>
                <w:szCs w:val="24"/>
                <w:lang w:eastAsia="ru-RU"/>
              </w:rPr>
              <w:br/>
              <w:t>80-ден 90 балға дейін=7 балл</w:t>
            </w:r>
            <w:r>
              <w:rPr>
                <w:rFonts w:ascii="Times New Roman" w:eastAsia="Times New Roman" w:hAnsi="Times New Roman" w:cs="Times New Roman"/>
                <w:sz w:val="24"/>
                <w:szCs w:val="24"/>
                <w:lang w:eastAsia="ru-RU"/>
              </w:rPr>
              <w:br/>
              <w:t>Әдістеме және педагогика бойынша:</w:t>
            </w:r>
            <w:r>
              <w:rPr>
                <w:rFonts w:ascii="Times New Roman" w:eastAsia="Times New Roman" w:hAnsi="Times New Roman" w:cs="Times New Roman"/>
                <w:sz w:val="24"/>
                <w:szCs w:val="24"/>
                <w:lang w:eastAsia="ru-RU"/>
              </w:rPr>
              <w:br/>
              <w:t>30-дан 40 балға дейін=0 балл</w:t>
            </w:r>
            <w:r>
              <w:rPr>
                <w:rFonts w:ascii="Times New Roman" w:eastAsia="Times New Roman" w:hAnsi="Times New Roman" w:cs="Times New Roman"/>
                <w:sz w:val="24"/>
                <w:szCs w:val="24"/>
                <w:lang w:eastAsia="ru-RU"/>
              </w:rPr>
              <w:br/>
              <w:t>40-тан 50 балға дейін=2 балл</w:t>
            </w:r>
            <w:r>
              <w:rPr>
                <w:rFonts w:ascii="Times New Roman" w:eastAsia="Times New Roman" w:hAnsi="Times New Roman" w:cs="Times New Roman"/>
                <w:sz w:val="24"/>
                <w:szCs w:val="24"/>
                <w:lang w:eastAsia="ru-RU"/>
              </w:rPr>
              <w:br/>
              <w:t>50-ден 60 балға дейін=3 балл</w:t>
            </w:r>
            <w:r>
              <w:rPr>
                <w:rFonts w:ascii="Times New Roman" w:eastAsia="Times New Roman" w:hAnsi="Times New Roman" w:cs="Times New Roman"/>
                <w:sz w:val="24"/>
                <w:szCs w:val="24"/>
                <w:lang w:eastAsia="ru-RU"/>
              </w:rPr>
              <w:br/>
              <w:t>60-тан 70 балға дейін=4 балл</w:t>
            </w:r>
            <w:r>
              <w:rPr>
                <w:rFonts w:ascii="Times New Roman" w:eastAsia="Times New Roman" w:hAnsi="Times New Roman" w:cs="Times New Roman"/>
                <w:sz w:val="24"/>
                <w:szCs w:val="24"/>
                <w:lang w:eastAsia="ru-RU"/>
              </w:rPr>
              <w:br/>
              <w:t>"Педагог-сарапшы" біліктілік санатымен</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lastRenderedPageBreak/>
              <w:t>Мазмұны бойынша:</w:t>
            </w:r>
            <w:r>
              <w:rPr>
                <w:rFonts w:ascii="Times New Roman" w:eastAsia="Times New Roman" w:hAnsi="Times New Roman" w:cs="Times New Roman"/>
                <w:sz w:val="24"/>
                <w:szCs w:val="24"/>
                <w:lang w:eastAsia="ru-RU"/>
              </w:rPr>
              <w:br/>
              <w:t>50-ден 60 балға дейін=0 балл</w:t>
            </w:r>
            <w:r>
              <w:rPr>
                <w:rFonts w:ascii="Times New Roman" w:eastAsia="Times New Roman" w:hAnsi="Times New Roman" w:cs="Times New Roman"/>
                <w:sz w:val="24"/>
                <w:szCs w:val="24"/>
                <w:lang w:eastAsia="ru-RU"/>
              </w:rPr>
              <w:br/>
              <w:t>60-тан 70 балға дейін=4 балл</w:t>
            </w:r>
            <w:r>
              <w:rPr>
                <w:rFonts w:ascii="Times New Roman" w:eastAsia="Times New Roman" w:hAnsi="Times New Roman" w:cs="Times New Roman"/>
                <w:sz w:val="24"/>
                <w:szCs w:val="24"/>
                <w:lang w:eastAsia="ru-RU"/>
              </w:rPr>
              <w:br/>
              <w:t>70-тен 80 балға дейін=7 балл</w:t>
            </w:r>
            <w:r>
              <w:rPr>
                <w:rFonts w:ascii="Times New Roman" w:eastAsia="Times New Roman" w:hAnsi="Times New Roman" w:cs="Times New Roman"/>
                <w:sz w:val="24"/>
                <w:szCs w:val="24"/>
                <w:lang w:eastAsia="ru-RU"/>
              </w:rPr>
              <w:br/>
              <w:t>80-нен 90 балға дейін=8 балл</w:t>
            </w:r>
            <w:r>
              <w:rPr>
                <w:rFonts w:ascii="Times New Roman" w:eastAsia="Times New Roman" w:hAnsi="Times New Roman" w:cs="Times New Roman"/>
                <w:sz w:val="24"/>
                <w:szCs w:val="24"/>
                <w:lang w:eastAsia="ru-RU"/>
              </w:rPr>
              <w:br/>
              <w:t>Әдістеме және педагогика бойынша:</w:t>
            </w:r>
            <w:r>
              <w:rPr>
                <w:rFonts w:ascii="Times New Roman" w:eastAsia="Times New Roman" w:hAnsi="Times New Roman" w:cs="Times New Roman"/>
                <w:sz w:val="24"/>
                <w:szCs w:val="24"/>
                <w:lang w:eastAsia="ru-RU"/>
              </w:rPr>
              <w:br/>
              <w:t>30-дан 40 балға дейін=0 балл</w:t>
            </w:r>
            <w:r>
              <w:rPr>
                <w:rFonts w:ascii="Times New Roman" w:eastAsia="Times New Roman" w:hAnsi="Times New Roman" w:cs="Times New Roman"/>
                <w:sz w:val="24"/>
                <w:szCs w:val="24"/>
                <w:lang w:eastAsia="ru-RU"/>
              </w:rPr>
              <w:br/>
              <w:t>40-тан 50 балға дейін=3 балл</w:t>
            </w:r>
            <w:r>
              <w:rPr>
                <w:rFonts w:ascii="Times New Roman" w:eastAsia="Times New Roman" w:hAnsi="Times New Roman" w:cs="Times New Roman"/>
                <w:sz w:val="24"/>
                <w:szCs w:val="24"/>
                <w:lang w:eastAsia="ru-RU"/>
              </w:rPr>
              <w:br/>
              <w:t>50-ден 60 балға дейін=4 балл</w:t>
            </w:r>
            <w:r>
              <w:rPr>
                <w:rFonts w:ascii="Times New Roman" w:eastAsia="Times New Roman" w:hAnsi="Times New Roman" w:cs="Times New Roman"/>
                <w:sz w:val="24"/>
                <w:szCs w:val="24"/>
                <w:lang w:eastAsia="ru-RU"/>
              </w:rPr>
              <w:br/>
              <w:t>60-тан 70 балға дейін=5 балл</w:t>
            </w:r>
            <w:r>
              <w:rPr>
                <w:rFonts w:ascii="Times New Roman" w:eastAsia="Times New Roman" w:hAnsi="Times New Roman" w:cs="Times New Roman"/>
                <w:sz w:val="24"/>
                <w:szCs w:val="24"/>
                <w:lang w:eastAsia="ru-RU"/>
              </w:rPr>
              <w:br/>
              <w:t>"Педагог-зерттеуші" біліктілік санатымен</w:t>
            </w:r>
            <w:r>
              <w:rPr>
                <w:rFonts w:ascii="Times New Roman" w:eastAsia="Times New Roman" w:hAnsi="Times New Roman" w:cs="Times New Roman"/>
                <w:sz w:val="24"/>
                <w:szCs w:val="24"/>
                <w:lang w:eastAsia="ru-RU"/>
              </w:rPr>
              <w:br/>
              <w:t>Мазмұны бойынша:</w:t>
            </w:r>
            <w:r>
              <w:rPr>
                <w:rFonts w:ascii="Times New Roman" w:eastAsia="Times New Roman" w:hAnsi="Times New Roman" w:cs="Times New Roman"/>
                <w:sz w:val="24"/>
                <w:szCs w:val="24"/>
                <w:lang w:eastAsia="ru-RU"/>
              </w:rPr>
              <w:br/>
              <w:t>50-ден 60 балға дейін=0 балл</w:t>
            </w:r>
            <w:r>
              <w:rPr>
                <w:rFonts w:ascii="Times New Roman" w:eastAsia="Times New Roman" w:hAnsi="Times New Roman" w:cs="Times New Roman"/>
                <w:sz w:val="24"/>
                <w:szCs w:val="24"/>
                <w:lang w:eastAsia="ru-RU"/>
              </w:rPr>
              <w:br/>
              <w:t>60-тан 70 балға дейін- 5 балл</w:t>
            </w:r>
            <w:r>
              <w:rPr>
                <w:rFonts w:ascii="Times New Roman" w:eastAsia="Times New Roman" w:hAnsi="Times New Roman" w:cs="Times New Roman"/>
                <w:sz w:val="24"/>
                <w:szCs w:val="24"/>
                <w:lang w:eastAsia="ru-RU"/>
              </w:rPr>
              <w:br/>
              <w:t>70-тен 80 балға дейін=8 балл</w:t>
            </w:r>
            <w:r>
              <w:rPr>
                <w:rFonts w:ascii="Times New Roman" w:eastAsia="Times New Roman" w:hAnsi="Times New Roman" w:cs="Times New Roman"/>
                <w:sz w:val="24"/>
                <w:szCs w:val="24"/>
                <w:lang w:eastAsia="ru-RU"/>
              </w:rPr>
              <w:br/>
              <w:t>80-нен 90 балға дейін=9 балл</w:t>
            </w:r>
            <w:r>
              <w:rPr>
                <w:rFonts w:ascii="Times New Roman" w:eastAsia="Times New Roman" w:hAnsi="Times New Roman" w:cs="Times New Roman"/>
                <w:sz w:val="24"/>
                <w:szCs w:val="24"/>
                <w:lang w:eastAsia="ru-RU"/>
              </w:rPr>
              <w:br/>
              <w:t>Әдістеме және педагогика бойынша:</w:t>
            </w:r>
            <w:r>
              <w:rPr>
                <w:rFonts w:ascii="Times New Roman" w:eastAsia="Times New Roman" w:hAnsi="Times New Roman" w:cs="Times New Roman"/>
                <w:sz w:val="24"/>
                <w:szCs w:val="24"/>
                <w:lang w:eastAsia="ru-RU"/>
              </w:rPr>
              <w:br/>
              <w:t>30-дан 40 балға дейін=0 балл</w:t>
            </w:r>
            <w:r>
              <w:rPr>
                <w:rFonts w:ascii="Times New Roman" w:eastAsia="Times New Roman" w:hAnsi="Times New Roman" w:cs="Times New Roman"/>
                <w:sz w:val="24"/>
                <w:szCs w:val="24"/>
                <w:lang w:eastAsia="ru-RU"/>
              </w:rPr>
              <w:br/>
              <w:t>40 - тан 50 балға дейін=4 балл</w:t>
            </w:r>
            <w:r>
              <w:rPr>
                <w:rFonts w:ascii="Times New Roman" w:eastAsia="Times New Roman" w:hAnsi="Times New Roman" w:cs="Times New Roman"/>
                <w:sz w:val="24"/>
                <w:szCs w:val="24"/>
                <w:lang w:eastAsia="ru-RU"/>
              </w:rPr>
              <w:br/>
              <w:t>50-ден 60 балға дейін=5 балл</w:t>
            </w:r>
            <w:r>
              <w:rPr>
                <w:rFonts w:ascii="Times New Roman" w:eastAsia="Times New Roman" w:hAnsi="Times New Roman" w:cs="Times New Roman"/>
                <w:sz w:val="24"/>
                <w:szCs w:val="24"/>
                <w:lang w:eastAsia="ru-RU"/>
              </w:rPr>
              <w:br/>
              <w:t>60-тан 70 балға дейін=6 балл</w:t>
            </w:r>
            <w:r>
              <w:rPr>
                <w:rFonts w:ascii="Times New Roman" w:eastAsia="Times New Roman" w:hAnsi="Times New Roman" w:cs="Times New Roman"/>
                <w:sz w:val="24"/>
                <w:szCs w:val="24"/>
                <w:lang w:eastAsia="ru-RU"/>
              </w:rPr>
              <w:br/>
              <w:t>"Педагог-шебер" біліктілік санатымен - 10 балл</w:t>
            </w:r>
          </w:p>
        </w:tc>
        <w:tc>
          <w:tcPr>
            <w:tcW w:w="1083" w:type="dxa"/>
            <w:tcBorders>
              <w:top w:val="nil"/>
              <w:left w:val="single" w:sz="4" w:space="0" w:color="auto"/>
              <w:bottom w:val="single" w:sz="4" w:space="0" w:color="auto"/>
              <w:right w:val="single" w:sz="4" w:space="0" w:color="auto"/>
            </w:tcBorders>
          </w:tcPr>
          <w:p w:rsidR="00FC7142" w:rsidRDefault="00FC7142">
            <w:pPr>
              <w:spacing w:after="0" w:line="240" w:lineRule="auto"/>
              <w:rPr>
                <w:rFonts w:ascii="Times New Roman" w:eastAsia="Times New Roman" w:hAnsi="Times New Roman" w:cs="Times New Roman"/>
                <w:sz w:val="24"/>
                <w:szCs w:val="24"/>
                <w:lang w:eastAsia="ru-RU"/>
              </w:rPr>
            </w:pPr>
          </w:p>
        </w:tc>
      </w:tr>
      <w:tr w:rsidR="00FC7142" w:rsidTr="00FC7142">
        <w:trPr>
          <w:tblCellSpacing w:w="15" w:type="dxa"/>
        </w:trPr>
        <w:tc>
          <w:tcPr>
            <w:tcW w:w="0" w:type="auto"/>
            <w:tcBorders>
              <w:top w:val="nil"/>
              <w:left w:val="single" w:sz="4" w:space="0" w:color="auto"/>
              <w:bottom w:val="nil"/>
              <w:right w:val="nil"/>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p>
        </w:tc>
        <w:tc>
          <w:tcPr>
            <w:tcW w:w="0" w:type="auto"/>
            <w:tcBorders>
              <w:top w:val="nil"/>
              <w:left w:val="single" w:sz="4" w:space="0" w:color="auto"/>
              <w:bottom w:val="nil"/>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Біліктілігі/Санаты.</w:t>
            </w:r>
          </w:p>
        </w:tc>
        <w:tc>
          <w:tcPr>
            <w:tcW w:w="1908" w:type="dxa"/>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Куәлік, өзге де құжат</w:t>
            </w:r>
          </w:p>
        </w:tc>
        <w:tc>
          <w:tcPr>
            <w:tcW w:w="3908" w:type="dxa"/>
            <w:tcBorders>
              <w:top w:val="nil"/>
              <w:left w:val="single" w:sz="4" w:space="0" w:color="auto"/>
              <w:bottom w:val="nil"/>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санат-1 балл</w:t>
            </w:r>
            <w:r>
              <w:rPr>
                <w:rFonts w:ascii="Times New Roman" w:eastAsia="Times New Roman" w:hAnsi="Times New Roman" w:cs="Times New Roman"/>
                <w:sz w:val="24"/>
                <w:szCs w:val="24"/>
                <w:lang w:eastAsia="ru-RU"/>
              </w:rPr>
              <w:br/>
              <w:t>1 санат -2 балл</w:t>
            </w:r>
            <w:r>
              <w:rPr>
                <w:rFonts w:ascii="Times New Roman" w:eastAsia="Times New Roman" w:hAnsi="Times New Roman" w:cs="Times New Roman"/>
                <w:sz w:val="24"/>
                <w:szCs w:val="24"/>
                <w:lang w:eastAsia="ru-RU"/>
              </w:rPr>
              <w:br/>
              <w:t>Жоғары санатты-3 балл</w:t>
            </w:r>
            <w:r>
              <w:rPr>
                <w:rFonts w:ascii="Times New Roman" w:eastAsia="Times New Roman" w:hAnsi="Times New Roman" w:cs="Times New Roman"/>
                <w:sz w:val="24"/>
                <w:szCs w:val="24"/>
                <w:lang w:eastAsia="ru-RU"/>
              </w:rPr>
              <w:br/>
              <w:t>Педагог-модератор-3 балл</w:t>
            </w:r>
            <w:r>
              <w:rPr>
                <w:rFonts w:ascii="Times New Roman" w:eastAsia="Times New Roman" w:hAnsi="Times New Roman" w:cs="Times New Roman"/>
                <w:sz w:val="24"/>
                <w:szCs w:val="24"/>
                <w:lang w:eastAsia="ru-RU"/>
              </w:rPr>
              <w:br/>
              <w:t>Педагог-сарапшы = 5 балл</w:t>
            </w:r>
            <w:r>
              <w:rPr>
                <w:rFonts w:ascii="Times New Roman" w:eastAsia="Times New Roman" w:hAnsi="Times New Roman" w:cs="Times New Roman"/>
                <w:sz w:val="24"/>
                <w:szCs w:val="24"/>
                <w:lang w:eastAsia="ru-RU"/>
              </w:rPr>
              <w:br/>
              <w:t>Педагог- зерттеуші = 7 балл</w:t>
            </w:r>
            <w:r>
              <w:rPr>
                <w:rFonts w:ascii="Times New Roman" w:eastAsia="Times New Roman" w:hAnsi="Times New Roman" w:cs="Times New Roman"/>
                <w:sz w:val="24"/>
                <w:szCs w:val="24"/>
                <w:lang w:eastAsia="ru-RU"/>
              </w:rPr>
              <w:br/>
              <w:t>Педагог-шебер = 10 балл</w:t>
            </w:r>
          </w:p>
        </w:tc>
        <w:tc>
          <w:tcPr>
            <w:tcW w:w="1083" w:type="dxa"/>
            <w:tcBorders>
              <w:top w:val="nil"/>
              <w:left w:val="single" w:sz="4" w:space="0" w:color="auto"/>
              <w:bottom w:val="nil"/>
              <w:right w:val="single" w:sz="4" w:space="0" w:color="auto"/>
            </w:tcBorders>
          </w:tcPr>
          <w:p w:rsidR="00FC7142" w:rsidRDefault="00FC7142">
            <w:pPr>
              <w:spacing w:after="0" w:line="240" w:lineRule="auto"/>
              <w:rPr>
                <w:rFonts w:ascii="Times New Roman" w:eastAsia="Times New Roman" w:hAnsi="Times New Roman" w:cs="Times New Roman"/>
                <w:sz w:val="24"/>
                <w:szCs w:val="24"/>
                <w:lang w:eastAsia="ru-RU"/>
              </w:rPr>
            </w:pPr>
          </w:p>
        </w:tc>
      </w:tr>
      <w:tr w:rsidR="00FC7142" w:rsidTr="00FC7142">
        <w:trPr>
          <w:tblCellSpacing w:w="15" w:type="dxa"/>
        </w:trPr>
        <w:tc>
          <w:tcPr>
            <w:tcW w:w="0" w:type="auto"/>
            <w:tcBorders>
              <w:top w:val="single" w:sz="4" w:space="0" w:color="auto"/>
              <w:left w:val="single" w:sz="4" w:space="0" w:color="auto"/>
              <w:bottom w:val="nil"/>
              <w:right w:val="nil"/>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Педагогикалық </w:t>
            </w:r>
          </w:p>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қызмет өтілі</w:t>
            </w:r>
          </w:p>
        </w:tc>
        <w:tc>
          <w:tcPr>
            <w:tcW w:w="1908" w:type="dxa"/>
            <w:tcBorders>
              <w:top w:val="single" w:sz="4" w:space="0" w:color="auto"/>
              <w:left w:val="nil"/>
              <w:bottom w:val="nil"/>
              <w:right w:val="nil"/>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еңбек кітапшасы / еңбек қызметін алмастыратын құжат</w:t>
            </w:r>
          </w:p>
        </w:tc>
        <w:tc>
          <w:tcPr>
            <w:tcW w:w="3908"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жылдан 3 жылға дейін = 1</w:t>
            </w:r>
            <w:r>
              <w:rPr>
                <w:rFonts w:ascii="Times New Roman" w:eastAsia="Times New Roman" w:hAnsi="Times New Roman" w:cs="Times New Roman"/>
                <w:sz w:val="24"/>
                <w:szCs w:val="24"/>
                <w:lang w:eastAsia="ru-RU"/>
              </w:rPr>
              <w:br/>
              <w:t>3 жылдан 5 жылға дейін = 1,5</w:t>
            </w:r>
            <w:r>
              <w:rPr>
                <w:rFonts w:ascii="Times New Roman" w:eastAsia="Times New Roman" w:hAnsi="Times New Roman" w:cs="Times New Roman"/>
                <w:sz w:val="24"/>
                <w:szCs w:val="24"/>
                <w:lang w:eastAsia="ru-RU"/>
              </w:rPr>
              <w:br/>
              <w:t>5 жылдан 10 жылға дейін = 2</w:t>
            </w:r>
            <w:r>
              <w:rPr>
                <w:rFonts w:ascii="Times New Roman" w:eastAsia="Times New Roman" w:hAnsi="Times New Roman" w:cs="Times New Roman"/>
                <w:sz w:val="24"/>
                <w:szCs w:val="24"/>
                <w:lang w:eastAsia="ru-RU"/>
              </w:rPr>
              <w:br/>
              <w:t>10 жылдан және одан артық = 3</w:t>
            </w:r>
          </w:p>
        </w:tc>
        <w:tc>
          <w:tcPr>
            <w:tcW w:w="1083" w:type="dxa"/>
            <w:tcBorders>
              <w:top w:val="single" w:sz="4" w:space="0" w:color="auto"/>
              <w:left w:val="single" w:sz="4" w:space="0" w:color="auto"/>
              <w:bottom w:val="nil"/>
              <w:right w:val="single" w:sz="4" w:space="0" w:color="auto"/>
            </w:tcBorders>
          </w:tcPr>
          <w:p w:rsidR="00FC7142" w:rsidRDefault="00FC7142">
            <w:pPr>
              <w:spacing w:after="0" w:line="240" w:lineRule="auto"/>
              <w:rPr>
                <w:rFonts w:ascii="Times New Roman" w:eastAsia="Times New Roman" w:hAnsi="Times New Roman" w:cs="Times New Roman"/>
                <w:sz w:val="24"/>
                <w:szCs w:val="24"/>
                <w:lang w:eastAsia="ru-RU"/>
              </w:rPr>
            </w:pPr>
          </w:p>
        </w:tc>
      </w:tr>
      <w:tr w:rsidR="00FC7142" w:rsidTr="00FC7142">
        <w:trPr>
          <w:tblCellSpacing w:w="15" w:type="dxa"/>
        </w:trPr>
        <w:tc>
          <w:tcPr>
            <w:tcW w:w="0" w:type="auto"/>
            <w:tcBorders>
              <w:top w:val="single" w:sz="4" w:space="0" w:color="auto"/>
              <w:left w:val="single" w:sz="4" w:space="0" w:color="auto"/>
              <w:bottom w:val="single" w:sz="4" w:space="0" w:color="auto"/>
              <w:right w:val="nil"/>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Әкімшілік және әдістемелік қызмет тәжірибесі</w:t>
            </w:r>
          </w:p>
        </w:tc>
        <w:tc>
          <w:tcPr>
            <w:tcW w:w="1908" w:type="dxa"/>
            <w:tcBorders>
              <w:top w:val="single" w:sz="4" w:space="0" w:color="auto"/>
              <w:left w:val="nil"/>
              <w:bottom w:val="single" w:sz="4" w:space="0" w:color="auto"/>
              <w:right w:val="nil"/>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еңбек кітапшасы / еңбек қызметін алмастыратын құжат</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әдіскер= 1 балл</w:t>
            </w:r>
            <w:r>
              <w:rPr>
                <w:rFonts w:ascii="Times New Roman" w:eastAsia="Times New Roman" w:hAnsi="Times New Roman" w:cs="Times New Roman"/>
                <w:sz w:val="24"/>
                <w:szCs w:val="24"/>
                <w:lang w:eastAsia="ru-RU"/>
              </w:rPr>
              <w:br/>
              <w:t>директор орынбасары= 3 балл</w:t>
            </w:r>
            <w:r>
              <w:rPr>
                <w:rFonts w:ascii="Times New Roman" w:eastAsia="Times New Roman" w:hAnsi="Times New Roman" w:cs="Times New Roman"/>
                <w:sz w:val="24"/>
                <w:szCs w:val="24"/>
                <w:lang w:eastAsia="ru-RU"/>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rsidR="00FC7142" w:rsidRDefault="00FC7142">
            <w:pPr>
              <w:spacing w:after="0" w:line="240" w:lineRule="auto"/>
              <w:rPr>
                <w:rFonts w:ascii="Times New Roman" w:eastAsia="Times New Roman" w:hAnsi="Times New Roman" w:cs="Times New Roman"/>
                <w:sz w:val="24"/>
                <w:szCs w:val="24"/>
                <w:lang w:eastAsia="ru-RU"/>
              </w:rPr>
            </w:pPr>
          </w:p>
        </w:tc>
      </w:tr>
      <w:tr w:rsidR="00FC7142" w:rsidTr="00FC7142">
        <w:trPr>
          <w:tblCellSpacing w:w="15" w:type="dxa"/>
        </w:trPr>
        <w:tc>
          <w:tcPr>
            <w:tcW w:w="0" w:type="auto"/>
            <w:tcBorders>
              <w:top w:val="nil"/>
              <w:left w:val="single" w:sz="4" w:space="0" w:color="auto"/>
              <w:bottom w:val="nil"/>
              <w:right w:val="nil"/>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0" w:type="auto"/>
            <w:tcBorders>
              <w:top w:val="nil"/>
              <w:left w:val="single" w:sz="4" w:space="0" w:color="auto"/>
              <w:bottom w:val="nil"/>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Жұмысқа алғаш кіріскен педагогтар үшін</w:t>
            </w:r>
          </w:p>
        </w:tc>
        <w:tc>
          <w:tcPr>
            <w:tcW w:w="1908" w:type="dxa"/>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Білім туралы дипломға қосымша</w:t>
            </w:r>
          </w:p>
        </w:tc>
        <w:tc>
          <w:tcPr>
            <w:tcW w:w="3908" w:type="dxa"/>
            <w:tcBorders>
              <w:top w:val="nil"/>
              <w:left w:val="single" w:sz="4" w:space="0" w:color="auto"/>
              <w:bottom w:val="nil"/>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Педагогикалық/кәсіптік практика нәтижелері</w:t>
            </w:r>
            <w:r>
              <w:rPr>
                <w:rFonts w:ascii="Times New Roman" w:eastAsia="Times New Roman" w:hAnsi="Times New Roman" w:cs="Times New Roman"/>
                <w:sz w:val="24"/>
                <w:szCs w:val="24"/>
                <w:lang w:eastAsia="ru-RU"/>
              </w:rPr>
              <w:br/>
              <w:t>"өте жақсы" = 1 балл</w:t>
            </w:r>
            <w:r>
              <w:rPr>
                <w:rFonts w:ascii="Times New Roman" w:eastAsia="Times New Roman" w:hAnsi="Times New Roman" w:cs="Times New Roman"/>
                <w:sz w:val="24"/>
                <w:szCs w:val="24"/>
                <w:lang w:eastAsia="ru-RU"/>
              </w:rPr>
              <w:br/>
              <w:t>"жақсы" = 0,5 балл</w:t>
            </w:r>
          </w:p>
        </w:tc>
        <w:tc>
          <w:tcPr>
            <w:tcW w:w="1083" w:type="dxa"/>
            <w:tcBorders>
              <w:top w:val="nil"/>
              <w:left w:val="single" w:sz="4" w:space="0" w:color="auto"/>
              <w:bottom w:val="nil"/>
              <w:right w:val="single" w:sz="4" w:space="0" w:color="auto"/>
            </w:tcBorders>
          </w:tcPr>
          <w:p w:rsidR="00FC7142" w:rsidRDefault="00FC7142">
            <w:pPr>
              <w:spacing w:after="0" w:line="240" w:lineRule="auto"/>
              <w:rPr>
                <w:rFonts w:ascii="Times New Roman" w:eastAsia="Times New Roman" w:hAnsi="Times New Roman" w:cs="Times New Roman"/>
                <w:sz w:val="24"/>
                <w:szCs w:val="24"/>
                <w:lang w:eastAsia="ru-RU"/>
              </w:rPr>
            </w:pPr>
          </w:p>
        </w:tc>
      </w:tr>
      <w:tr w:rsidR="00FC7142" w:rsidTr="00FC7142">
        <w:trPr>
          <w:tblCellSpacing w:w="15" w:type="dxa"/>
        </w:trPr>
        <w:tc>
          <w:tcPr>
            <w:tcW w:w="0" w:type="auto"/>
            <w:tcBorders>
              <w:top w:val="single" w:sz="4" w:space="0" w:color="auto"/>
              <w:left w:val="single" w:sz="4" w:space="0" w:color="auto"/>
              <w:bottom w:val="single" w:sz="4" w:space="0" w:color="auto"/>
              <w:right w:val="nil"/>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Алдыңғы жұмыс орнынан ұсыныс хат (еңбек қызметін </w:t>
            </w:r>
          </w:p>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жүзеге асыру кезінде)</w:t>
            </w:r>
          </w:p>
        </w:tc>
        <w:tc>
          <w:tcPr>
            <w:tcW w:w="1908" w:type="dxa"/>
            <w:tcBorders>
              <w:top w:val="single" w:sz="4" w:space="0" w:color="auto"/>
              <w:left w:val="nil"/>
              <w:bottom w:val="single" w:sz="4" w:space="0" w:color="auto"/>
              <w:right w:val="nil"/>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Оң ұсыныс хаттың болуы = 3 балл</w:t>
            </w:r>
            <w:r>
              <w:rPr>
                <w:rFonts w:ascii="Times New Roman" w:eastAsia="Times New Roman" w:hAnsi="Times New Roman" w:cs="Times New Roman"/>
                <w:sz w:val="24"/>
                <w:szCs w:val="24"/>
                <w:lang w:eastAsia="ru-RU"/>
              </w:rPr>
              <w:br/>
              <w:t>Ұсыныс хат болмаған жағдайда – минус 3 балл</w:t>
            </w:r>
            <w:r>
              <w:rPr>
                <w:rFonts w:ascii="Times New Roman" w:eastAsia="Times New Roman" w:hAnsi="Times New Roman" w:cs="Times New Roman"/>
                <w:sz w:val="24"/>
                <w:szCs w:val="24"/>
                <w:lang w:eastAsia="ru-RU"/>
              </w:rPr>
              <w:br/>
              <w:t>Теріс ұсыныс хаттың болуы = минус 5 балл</w:t>
            </w:r>
          </w:p>
        </w:tc>
        <w:tc>
          <w:tcPr>
            <w:tcW w:w="1083" w:type="dxa"/>
            <w:tcBorders>
              <w:top w:val="single" w:sz="4" w:space="0" w:color="auto"/>
              <w:left w:val="single" w:sz="4" w:space="0" w:color="auto"/>
              <w:bottom w:val="single" w:sz="4" w:space="0" w:color="auto"/>
              <w:right w:val="single" w:sz="4" w:space="0" w:color="auto"/>
            </w:tcBorders>
          </w:tcPr>
          <w:p w:rsidR="00FC7142" w:rsidRDefault="00FC7142">
            <w:pPr>
              <w:spacing w:after="0" w:line="240" w:lineRule="auto"/>
              <w:rPr>
                <w:rFonts w:ascii="Times New Roman" w:eastAsia="Times New Roman" w:hAnsi="Times New Roman" w:cs="Times New Roman"/>
                <w:sz w:val="24"/>
                <w:szCs w:val="24"/>
                <w:lang w:eastAsia="ru-RU"/>
              </w:rPr>
            </w:pPr>
          </w:p>
        </w:tc>
      </w:tr>
      <w:tr w:rsidR="00FC7142" w:rsidTr="00FC7142">
        <w:trPr>
          <w:tblCellSpacing w:w="15" w:type="dxa"/>
        </w:trPr>
        <w:tc>
          <w:tcPr>
            <w:tcW w:w="0" w:type="auto"/>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0" w:type="auto"/>
            <w:tcBorders>
              <w:top w:val="nil"/>
              <w:left w:val="nil"/>
              <w:bottom w:val="single" w:sz="4" w:space="0" w:color="auto"/>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Кәсіби жетістіктердің </w:t>
            </w:r>
            <w:r>
              <w:rPr>
                <w:rFonts w:ascii="Times New Roman" w:eastAsia="Times New Roman" w:hAnsi="Times New Roman" w:cs="Times New Roman"/>
                <w:sz w:val="24"/>
                <w:szCs w:val="24"/>
                <w:lang w:eastAsia="ru-RU"/>
              </w:rPr>
              <w:lastRenderedPageBreak/>
              <w:t>көрсеткіштері</w:t>
            </w:r>
          </w:p>
        </w:tc>
        <w:tc>
          <w:tcPr>
            <w:tcW w:w="1908" w:type="dxa"/>
            <w:tcBorders>
              <w:top w:val="nil"/>
              <w:left w:val="nil"/>
              <w:bottom w:val="single" w:sz="4" w:space="0" w:color="auto"/>
              <w:right w:val="nil"/>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 xml:space="preserve">білім алушылардың </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lastRenderedPageBreak/>
              <w:t>дипломдары, олимпиадалар мен конкурстар жеңімпаздарының грамоталары, ғылыми жобалары;</w:t>
            </w:r>
            <w:r>
              <w:rPr>
                <w:rFonts w:ascii="Times New Roman" w:eastAsia="Times New Roman" w:hAnsi="Times New Roman" w:cs="Times New Roman"/>
                <w:sz w:val="24"/>
                <w:szCs w:val="24"/>
                <w:lang w:eastAsia="ru-RU"/>
              </w:rPr>
              <w:br/>
              <w:t>- мұғалімдер мен олимпиадалар жеңімпаздарының дипломдары, грамоталары;</w:t>
            </w:r>
            <w:r>
              <w:rPr>
                <w:rFonts w:ascii="Times New Roman" w:eastAsia="Times New Roman" w:hAnsi="Times New Roman" w:cs="Times New Roman"/>
                <w:sz w:val="24"/>
                <w:szCs w:val="24"/>
                <w:lang w:eastAsia="ru-RU"/>
              </w:rPr>
              <w:br/>
              <w:t>- мемлекеттік награда</w:t>
            </w:r>
          </w:p>
        </w:tc>
        <w:tc>
          <w:tcPr>
            <w:tcW w:w="390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олимпиадалар мен конкурстардың жүлдегерлері-0,5 балл</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lastRenderedPageBreak/>
              <w:t>ғылыми жобалар-1 балл</w:t>
            </w:r>
            <w:r>
              <w:rPr>
                <w:rFonts w:ascii="Times New Roman" w:eastAsia="Times New Roman" w:hAnsi="Times New Roman" w:cs="Times New Roman"/>
                <w:sz w:val="24"/>
                <w:szCs w:val="24"/>
                <w:lang w:eastAsia="ru-RU"/>
              </w:rPr>
              <w:br/>
              <w:t>олимпиадалар мен конкурстардың жүлдегерлері-3 балл</w:t>
            </w:r>
            <w:r>
              <w:rPr>
                <w:rFonts w:ascii="Times New Roman" w:eastAsia="Times New Roman" w:hAnsi="Times New Roman" w:cs="Times New Roman"/>
                <w:sz w:val="24"/>
                <w:szCs w:val="24"/>
                <w:lang w:eastAsia="ru-RU"/>
              </w:rPr>
              <w:br/>
              <w:t>"Үздік педагог" конкурсының қатысушысы-1 балл</w:t>
            </w:r>
            <w:r>
              <w:rPr>
                <w:rFonts w:ascii="Times New Roman" w:eastAsia="Times New Roman" w:hAnsi="Times New Roman" w:cs="Times New Roman"/>
                <w:sz w:val="24"/>
                <w:szCs w:val="24"/>
                <w:lang w:eastAsia="ru-RU"/>
              </w:rPr>
              <w:br/>
              <w:t>"Үздік педагог" конкурсының жүлдегері – 5 балл</w:t>
            </w:r>
            <w:r>
              <w:rPr>
                <w:rFonts w:ascii="Times New Roman" w:eastAsia="Times New Roman" w:hAnsi="Times New Roman" w:cs="Times New Roman"/>
                <w:sz w:val="24"/>
                <w:szCs w:val="24"/>
                <w:lang w:eastAsia="ru-RU"/>
              </w:rPr>
              <w:br/>
              <w:t>медаль "Қазақстанның еңбек сіңірген ұстазы" - 10</w:t>
            </w:r>
          </w:p>
        </w:tc>
        <w:tc>
          <w:tcPr>
            <w:tcW w:w="1083" w:type="dxa"/>
            <w:tcBorders>
              <w:top w:val="nil"/>
              <w:left w:val="single" w:sz="4" w:space="0" w:color="auto"/>
              <w:bottom w:val="single" w:sz="4" w:space="0" w:color="auto"/>
              <w:right w:val="single" w:sz="4" w:space="0" w:color="auto"/>
            </w:tcBorders>
          </w:tcPr>
          <w:p w:rsidR="00FC7142" w:rsidRDefault="00FC7142">
            <w:pPr>
              <w:spacing w:after="0" w:line="240" w:lineRule="auto"/>
              <w:rPr>
                <w:rFonts w:ascii="Times New Roman" w:eastAsia="Times New Roman" w:hAnsi="Times New Roman" w:cs="Times New Roman"/>
                <w:sz w:val="24"/>
                <w:szCs w:val="24"/>
                <w:lang w:eastAsia="ru-RU"/>
              </w:rPr>
            </w:pPr>
          </w:p>
        </w:tc>
      </w:tr>
      <w:tr w:rsidR="00FC7142" w:rsidTr="00FC7142">
        <w:trPr>
          <w:tblCellSpacing w:w="15" w:type="dxa"/>
        </w:trPr>
        <w:tc>
          <w:tcPr>
            <w:tcW w:w="0" w:type="auto"/>
            <w:tcBorders>
              <w:top w:val="single" w:sz="4" w:space="0" w:color="auto"/>
              <w:left w:val="single" w:sz="4" w:space="0" w:color="auto"/>
              <w:bottom w:val="nil"/>
              <w:right w:val="nil"/>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w:t>
            </w:r>
          </w:p>
        </w:tc>
        <w:tc>
          <w:tcPr>
            <w:tcW w:w="0" w:type="auto"/>
            <w:tcBorders>
              <w:top w:val="single" w:sz="4" w:space="0" w:color="auto"/>
              <w:left w:val="single" w:sz="4" w:space="0" w:color="auto"/>
              <w:bottom w:val="nil"/>
              <w:right w:val="nil"/>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Әдістемелік </w:t>
            </w:r>
          </w:p>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қызмет</w:t>
            </w:r>
          </w:p>
        </w:tc>
        <w:tc>
          <w:tcPr>
            <w:tcW w:w="1908" w:type="dxa"/>
            <w:tcBorders>
              <w:top w:val="single" w:sz="4" w:space="0" w:color="auto"/>
              <w:left w:val="single" w:sz="4" w:space="0" w:color="auto"/>
              <w:bottom w:val="nil"/>
              <w:right w:val="nil"/>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авторлық жұмыстар және жарияланымдар</w:t>
            </w:r>
          </w:p>
        </w:tc>
        <w:tc>
          <w:tcPr>
            <w:tcW w:w="3908"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ҚР БҒМ тізбесіне енгізілген оқулықтардың және (немесе) ОӘК авторы немесе тең авторы – 5 балл</w:t>
            </w:r>
            <w:r>
              <w:rPr>
                <w:rFonts w:ascii="Times New Roman" w:eastAsia="Times New Roman" w:hAnsi="Times New Roman" w:cs="Times New Roman"/>
                <w:sz w:val="24"/>
                <w:szCs w:val="24"/>
                <w:lang w:eastAsia="ru-RU"/>
              </w:rPr>
              <w:br/>
              <w:t>РОӘК – 2 тізбесіне енгізілген оқулықтардың және (немесе) ОӘК авторы немесе тең авторы</w:t>
            </w:r>
            <w:r>
              <w:rPr>
                <w:rFonts w:ascii="Times New Roman" w:eastAsia="Times New Roman" w:hAnsi="Times New Roman" w:cs="Times New Roman"/>
                <w:sz w:val="24"/>
                <w:szCs w:val="24"/>
                <w:lang w:eastAsia="ru-RU"/>
              </w:rPr>
              <w:br/>
              <w:t>БҒССҚЕК, Scopus – 3 тізбесіне енгізілген ғылыми-зерттеу қызметі бойынша жарияланымның болуы</w:t>
            </w:r>
          </w:p>
        </w:tc>
        <w:tc>
          <w:tcPr>
            <w:tcW w:w="1083" w:type="dxa"/>
            <w:tcBorders>
              <w:top w:val="single" w:sz="4" w:space="0" w:color="auto"/>
              <w:left w:val="single" w:sz="4" w:space="0" w:color="auto"/>
              <w:bottom w:val="nil"/>
              <w:right w:val="single" w:sz="4" w:space="0" w:color="auto"/>
            </w:tcBorders>
          </w:tcPr>
          <w:p w:rsidR="00FC7142" w:rsidRDefault="00FC7142">
            <w:pPr>
              <w:spacing w:after="0" w:line="240" w:lineRule="auto"/>
              <w:rPr>
                <w:rFonts w:ascii="Times New Roman" w:eastAsia="Times New Roman" w:hAnsi="Times New Roman" w:cs="Times New Roman"/>
                <w:sz w:val="24"/>
                <w:szCs w:val="24"/>
                <w:lang w:eastAsia="ru-RU"/>
              </w:rPr>
            </w:pPr>
          </w:p>
        </w:tc>
      </w:tr>
      <w:tr w:rsidR="00FC7142" w:rsidTr="00FC7142">
        <w:trPr>
          <w:tblCellSpacing w:w="15" w:type="dxa"/>
        </w:trPr>
        <w:tc>
          <w:tcPr>
            <w:tcW w:w="0" w:type="auto"/>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0" w:type="auto"/>
            <w:tcBorders>
              <w:top w:val="single" w:sz="4" w:space="0" w:color="auto"/>
              <w:left w:val="nil"/>
              <w:bottom w:val="nil"/>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Қоғамдық-</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педагогикалық</w:t>
            </w:r>
          </w:p>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қызмет</w:t>
            </w:r>
          </w:p>
        </w:tc>
        <w:tc>
          <w:tcPr>
            <w:tcW w:w="1908" w:type="dxa"/>
            <w:tcBorders>
              <w:top w:val="single" w:sz="4" w:space="0" w:color="auto"/>
              <w:left w:val="nil"/>
              <w:bottom w:val="nil"/>
              <w:right w:val="nil"/>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көшбасшылық</w:t>
            </w:r>
            <w:r>
              <w:rPr>
                <w:rFonts w:ascii="Times New Roman" w:eastAsia="Times New Roman" w:hAnsi="Times New Roman" w:cs="Times New Roman"/>
                <w:sz w:val="24"/>
                <w:szCs w:val="24"/>
                <w:lang w:eastAsia="ru-RU"/>
              </w:rPr>
              <w:br/>
              <w:t>- көптілділікті жүзеге асыру</w:t>
            </w:r>
          </w:p>
        </w:tc>
        <w:tc>
          <w:tcPr>
            <w:tcW w:w="3908"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тәлімгер-0,5 балл</w:t>
            </w:r>
            <w:r>
              <w:rPr>
                <w:rFonts w:ascii="Times New Roman" w:eastAsia="Times New Roman" w:hAnsi="Times New Roman" w:cs="Times New Roman"/>
                <w:sz w:val="24"/>
                <w:szCs w:val="24"/>
                <w:lang w:eastAsia="ru-RU"/>
              </w:rPr>
              <w:br/>
              <w:t>ӘБ жетекшілігі -1 балл</w:t>
            </w:r>
            <w:r>
              <w:rPr>
                <w:rFonts w:ascii="Times New Roman" w:eastAsia="Times New Roman" w:hAnsi="Times New Roman" w:cs="Times New Roman"/>
                <w:sz w:val="24"/>
                <w:szCs w:val="24"/>
                <w:lang w:eastAsia="ru-RU"/>
              </w:rPr>
              <w:br/>
              <w:t>кәсіби-педагогикалық қауымдастық көшбасшысы – 1 балл</w:t>
            </w:r>
            <w:r>
              <w:rPr>
                <w:rFonts w:ascii="Times New Roman" w:eastAsia="Times New Roman" w:hAnsi="Times New Roman" w:cs="Times New Roman"/>
                <w:sz w:val="24"/>
                <w:szCs w:val="24"/>
                <w:lang w:eastAsia="ru-RU"/>
              </w:rPr>
              <w:br/>
              <w:t>2 тілде оқыту, орыс/қазақ – 2 балл</w:t>
            </w:r>
            <w:r>
              <w:rPr>
                <w:rFonts w:ascii="Times New Roman" w:eastAsia="Times New Roman" w:hAnsi="Times New Roman" w:cs="Times New Roman"/>
                <w:sz w:val="24"/>
                <w:szCs w:val="24"/>
                <w:lang w:eastAsia="ru-RU"/>
              </w:rPr>
              <w:br/>
              <w:t>Шетел/орыс, шетел/қазақ – 3 балл</w:t>
            </w:r>
            <w:r>
              <w:rPr>
                <w:rFonts w:ascii="Times New Roman" w:eastAsia="Times New Roman" w:hAnsi="Times New Roman" w:cs="Times New Roman"/>
                <w:sz w:val="24"/>
                <w:szCs w:val="24"/>
                <w:lang w:eastAsia="ru-RU"/>
              </w:rPr>
              <w:br/>
              <w:t>3 тілде оқыту (қазақ, орыс, шетел) – 5 балл</w:t>
            </w:r>
          </w:p>
        </w:tc>
        <w:tc>
          <w:tcPr>
            <w:tcW w:w="1083" w:type="dxa"/>
            <w:tcBorders>
              <w:top w:val="single" w:sz="4" w:space="0" w:color="auto"/>
              <w:left w:val="single" w:sz="4" w:space="0" w:color="auto"/>
              <w:bottom w:val="nil"/>
              <w:right w:val="single" w:sz="4" w:space="0" w:color="auto"/>
            </w:tcBorders>
          </w:tcPr>
          <w:p w:rsidR="00FC7142" w:rsidRDefault="00FC7142">
            <w:pPr>
              <w:spacing w:after="0" w:line="240" w:lineRule="auto"/>
              <w:rPr>
                <w:rFonts w:ascii="Times New Roman" w:eastAsia="Times New Roman" w:hAnsi="Times New Roman" w:cs="Times New Roman"/>
                <w:sz w:val="24"/>
                <w:szCs w:val="24"/>
                <w:lang w:eastAsia="ru-RU"/>
              </w:rPr>
            </w:pPr>
          </w:p>
        </w:tc>
      </w:tr>
      <w:tr w:rsidR="00FC7142" w:rsidTr="00FC7142">
        <w:trPr>
          <w:tblCellSpacing w:w="15" w:type="dxa"/>
        </w:trPr>
        <w:tc>
          <w:tcPr>
            <w:tcW w:w="0" w:type="auto"/>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0" w:type="auto"/>
            <w:tcBorders>
              <w:top w:val="single" w:sz="4" w:space="0" w:color="auto"/>
              <w:left w:val="nil"/>
              <w:bottom w:val="nil"/>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Курстық </w:t>
            </w:r>
          </w:p>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дайындық</w:t>
            </w:r>
          </w:p>
        </w:tc>
        <w:tc>
          <w:tcPr>
            <w:tcW w:w="1908" w:type="dxa"/>
            <w:tcBorders>
              <w:top w:val="single" w:sz="4" w:space="0" w:color="auto"/>
              <w:left w:val="nil"/>
              <w:bottom w:val="nil"/>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пәндік дайындық сертификаттары;</w:t>
            </w:r>
            <w:r>
              <w:rPr>
                <w:rFonts w:ascii="Times New Roman" w:eastAsia="Times New Roman" w:hAnsi="Times New Roman" w:cs="Times New Roman"/>
                <w:sz w:val="24"/>
                <w:szCs w:val="24"/>
                <w:lang w:eastAsia="ru-RU"/>
              </w:rPr>
              <w:br/>
              <w:t>- цифрлық сауаттылық сертификаты,</w:t>
            </w:r>
            <w:r>
              <w:rPr>
                <w:rFonts w:ascii="Times New Roman" w:eastAsia="Times New Roman" w:hAnsi="Times New Roman" w:cs="Times New Roman"/>
                <w:sz w:val="24"/>
                <w:szCs w:val="24"/>
                <w:lang w:eastAsia="ru-RU"/>
              </w:rPr>
              <w:br/>
              <w:t>ҚАЗТЕСТ,</w:t>
            </w:r>
            <w:r>
              <w:rPr>
                <w:rFonts w:ascii="Times New Roman" w:eastAsia="Times New Roman" w:hAnsi="Times New Roman" w:cs="Times New Roman"/>
                <w:sz w:val="24"/>
                <w:szCs w:val="24"/>
                <w:lang w:eastAsia="ru-RU"/>
              </w:rPr>
              <w:br/>
              <w:t xml:space="preserve">IELTS; </w:t>
            </w:r>
            <w:r>
              <w:rPr>
                <w:rFonts w:ascii="Times New Roman" w:eastAsia="Times New Roman" w:hAnsi="Times New Roman" w:cs="Times New Roman"/>
                <w:sz w:val="24"/>
                <w:szCs w:val="24"/>
                <w:lang w:eastAsia="ru-RU"/>
              </w:rPr>
              <w:br/>
              <w:t xml:space="preserve">TOEFL; </w:t>
            </w:r>
            <w:r>
              <w:rPr>
                <w:rFonts w:ascii="Times New Roman" w:eastAsia="Times New Roman" w:hAnsi="Times New Roman" w:cs="Times New Roman"/>
                <w:sz w:val="24"/>
                <w:szCs w:val="24"/>
                <w:lang w:eastAsia="ru-RU"/>
              </w:rPr>
              <w:br/>
              <w:t>DELF;</w:t>
            </w:r>
            <w:r>
              <w:rPr>
                <w:rFonts w:ascii="Times New Roman" w:eastAsia="Times New Roman" w:hAnsi="Times New Roman" w:cs="Times New Roman"/>
                <w:sz w:val="24"/>
                <w:szCs w:val="24"/>
                <w:lang w:eastAsia="ru-RU"/>
              </w:rPr>
              <w:br/>
              <w:t>Goethe Zertifikat, "Python-да бағдарламалау негіздері", "Microsoft-пен жұмыс істеуді оқыту" бағдарламалары бойынша оқыту</w:t>
            </w:r>
          </w:p>
        </w:tc>
        <w:tc>
          <w:tcPr>
            <w:tcW w:w="3908" w:type="dxa"/>
            <w:tcBorders>
              <w:top w:val="single" w:sz="4" w:space="0" w:color="auto"/>
              <w:left w:val="nil"/>
              <w:bottom w:val="nil"/>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НЗМ ПШО, "Өрлеу" курстары</w:t>
            </w:r>
            <w:r>
              <w:rPr>
                <w:rFonts w:ascii="Times New Roman" w:eastAsia="Times New Roman" w:hAnsi="Times New Roman" w:cs="Times New Roman"/>
                <w:sz w:val="24"/>
                <w:szCs w:val="24"/>
                <w:lang w:eastAsia="ru-RU"/>
              </w:rPr>
              <w:br/>
              <w:t>– 0,5 балл</w:t>
            </w:r>
            <w:r>
              <w:rPr>
                <w:rFonts w:ascii="Times New Roman" w:eastAsia="Times New Roman" w:hAnsi="Times New Roman" w:cs="Times New Roman"/>
                <w:sz w:val="24"/>
                <w:szCs w:val="24"/>
                <w:lang w:eastAsia="ru-RU"/>
              </w:rPr>
              <w:br/>
              <w:t>курстар - 0,5 балл (әрқайсысы жеке)</w:t>
            </w:r>
          </w:p>
        </w:tc>
        <w:tc>
          <w:tcPr>
            <w:tcW w:w="1083" w:type="dxa"/>
            <w:tcBorders>
              <w:top w:val="single" w:sz="4" w:space="0" w:color="auto"/>
              <w:left w:val="nil"/>
              <w:bottom w:val="nil"/>
              <w:right w:val="single" w:sz="4" w:space="0" w:color="auto"/>
            </w:tcBorders>
          </w:tcPr>
          <w:p w:rsidR="00FC7142" w:rsidRDefault="00FC7142">
            <w:pPr>
              <w:spacing w:after="0" w:line="240" w:lineRule="auto"/>
              <w:rPr>
                <w:rFonts w:ascii="Times New Roman" w:eastAsia="Times New Roman" w:hAnsi="Times New Roman" w:cs="Times New Roman"/>
                <w:sz w:val="24"/>
                <w:szCs w:val="24"/>
                <w:lang w:eastAsia="ru-RU"/>
              </w:rPr>
            </w:pPr>
          </w:p>
        </w:tc>
      </w:tr>
      <w:tr w:rsidR="00FC7142" w:rsidTr="00FC7142">
        <w:trPr>
          <w:tblCellSpacing w:w="15" w:type="dxa"/>
        </w:trPr>
        <w:tc>
          <w:tcPr>
            <w:tcW w:w="0" w:type="auto"/>
            <w:gridSpan w:val="3"/>
            <w:tcBorders>
              <w:top w:val="single" w:sz="4" w:space="0" w:color="auto"/>
              <w:left w:val="single" w:sz="4" w:space="0" w:color="auto"/>
              <w:bottom w:val="single" w:sz="4" w:space="0" w:color="auto"/>
              <w:right w:val="nil"/>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Барлығы:</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C7142" w:rsidRDefault="00FC71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Максималды балл – 83</w:t>
            </w:r>
          </w:p>
        </w:tc>
        <w:tc>
          <w:tcPr>
            <w:tcW w:w="1083" w:type="dxa"/>
            <w:tcBorders>
              <w:top w:val="single" w:sz="4" w:space="0" w:color="auto"/>
              <w:left w:val="single" w:sz="4" w:space="0" w:color="auto"/>
              <w:bottom w:val="single" w:sz="4" w:space="0" w:color="auto"/>
              <w:right w:val="single" w:sz="4" w:space="0" w:color="auto"/>
            </w:tcBorders>
          </w:tcPr>
          <w:p w:rsidR="00FC7142" w:rsidRDefault="00FC7142">
            <w:pPr>
              <w:spacing w:after="0" w:line="240" w:lineRule="auto"/>
              <w:rPr>
                <w:rFonts w:ascii="Times New Roman" w:eastAsia="Times New Roman" w:hAnsi="Times New Roman" w:cs="Times New Roman"/>
                <w:sz w:val="24"/>
                <w:szCs w:val="24"/>
                <w:lang w:eastAsia="ru-RU"/>
              </w:rPr>
            </w:pPr>
          </w:p>
        </w:tc>
      </w:tr>
    </w:tbl>
    <w:p w:rsidR="00316083" w:rsidRDefault="00316083" w:rsidP="00FC7142">
      <w:pPr>
        <w:autoSpaceDE w:val="0"/>
        <w:autoSpaceDN w:val="0"/>
        <w:adjustRightInd w:val="0"/>
        <w:spacing w:after="0" w:line="240" w:lineRule="auto"/>
        <w:rPr>
          <w:rFonts w:ascii="Times New Roman" w:hAnsi="Times New Roman" w:cs="Times New Roman"/>
          <w:b/>
          <w:sz w:val="32"/>
          <w:szCs w:val="32"/>
          <w:lang w:val="kk-KZ"/>
        </w:rPr>
      </w:pPr>
    </w:p>
    <w:p w:rsidR="00316083" w:rsidRPr="00097EC8" w:rsidRDefault="00316083" w:rsidP="00097EC8">
      <w:pPr>
        <w:autoSpaceDE w:val="0"/>
        <w:autoSpaceDN w:val="0"/>
        <w:adjustRightInd w:val="0"/>
        <w:spacing w:after="0" w:line="240" w:lineRule="auto"/>
        <w:jc w:val="center"/>
        <w:rPr>
          <w:rFonts w:ascii="Times New Roman" w:hAnsi="Times New Roman" w:cs="Times New Roman"/>
          <w:b/>
          <w:sz w:val="32"/>
          <w:szCs w:val="32"/>
          <w:lang w:val="kk-KZ"/>
        </w:rPr>
      </w:pP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097EC8" w:rsidRPr="00097EC8" w:rsidRDefault="00097EC8" w:rsidP="00097EC8">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097EC8" w:rsidRPr="00097EC8" w:rsidRDefault="00097EC8" w:rsidP="00097EC8">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097EC8" w:rsidRPr="00097EC8" w:rsidRDefault="00097EC8" w:rsidP="00097EC8">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6F34BD69" wp14:editId="55536377">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A8297"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097EC8" w:rsidRPr="00FC7142" w:rsidRDefault="00097EC8" w:rsidP="00097EC8">
      <w:pPr>
        <w:spacing w:after="0" w:line="240" w:lineRule="auto"/>
        <w:ind w:left="8072" w:right="790" w:hanging="1200"/>
        <w:jc w:val="both"/>
        <w:rPr>
          <w:rFonts w:ascii="Times New Roman" w:hAnsi="Times New Roman" w:cs="Times New Roman"/>
          <w:spacing w:val="-13"/>
          <w:sz w:val="20"/>
          <w:lang w:val="kk-KZ"/>
        </w:rPr>
      </w:pPr>
      <w:r w:rsidRPr="00FC7142">
        <w:rPr>
          <w:rFonts w:ascii="Times New Roman" w:hAnsi="Times New Roman" w:cs="Times New Roman"/>
          <w:sz w:val="20"/>
          <w:lang w:val="kk-KZ"/>
        </w:rPr>
        <w:t>Конкурс</w:t>
      </w:r>
    </w:p>
    <w:p w:rsidR="00097EC8" w:rsidRPr="00FC7142" w:rsidRDefault="00097EC8" w:rsidP="00097EC8">
      <w:pPr>
        <w:spacing w:after="0" w:line="240" w:lineRule="auto"/>
        <w:ind w:left="8072" w:right="790" w:hanging="1200"/>
        <w:jc w:val="both"/>
        <w:rPr>
          <w:rFonts w:ascii="Times New Roman" w:hAnsi="Times New Roman" w:cs="Times New Roman"/>
          <w:spacing w:val="-12"/>
          <w:sz w:val="20"/>
          <w:lang w:val="kk-KZ"/>
        </w:rPr>
      </w:pPr>
      <w:r w:rsidRPr="00FC7142">
        <w:rPr>
          <w:rFonts w:ascii="Times New Roman" w:hAnsi="Times New Roman" w:cs="Times New Roman"/>
          <w:sz w:val="20"/>
          <w:lang w:val="kk-KZ"/>
        </w:rPr>
        <w:t>Жариялаған</w:t>
      </w:r>
    </w:p>
    <w:p w:rsidR="00097EC8" w:rsidRPr="00FC7142" w:rsidRDefault="00097EC8" w:rsidP="00097EC8">
      <w:pPr>
        <w:spacing w:after="0" w:line="240" w:lineRule="auto"/>
        <w:ind w:left="8072" w:right="790" w:hanging="1200"/>
        <w:jc w:val="both"/>
        <w:rPr>
          <w:rFonts w:ascii="Times New Roman" w:hAnsi="Times New Roman" w:cs="Times New Roman"/>
          <w:sz w:val="20"/>
          <w:lang w:val="kk-KZ"/>
        </w:rPr>
      </w:pPr>
      <w:r w:rsidRPr="00FC7142">
        <w:rPr>
          <w:rFonts w:ascii="Times New Roman" w:hAnsi="Times New Roman" w:cs="Times New Roman"/>
          <w:sz w:val="20"/>
          <w:lang w:val="kk-KZ"/>
        </w:rPr>
        <w:t xml:space="preserve">мемлекеттік </w:t>
      </w:r>
      <w:r w:rsidRPr="00FC7142">
        <w:rPr>
          <w:rFonts w:ascii="Times New Roman" w:hAnsi="Times New Roman" w:cs="Times New Roman"/>
          <w:spacing w:val="-2"/>
          <w:sz w:val="20"/>
          <w:lang w:val="kk-KZ"/>
        </w:rPr>
        <w:t>орган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7B1BA05F" wp14:editId="6DE45C0A">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EA750"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6CABCB77" wp14:editId="15A97A5C">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755E0"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21C7E514" wp14:editId="0CABF8F3">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A369E"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3C7A3D19" wp14:editId="3886B21D">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BDE96"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097EC8" w:rsidRPr="00097EC8" w:rsidRDefault="00097EC8" w:rsidP="00097EC8">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097EC8" w:rsidRPr="00097EC8" w:rsidRDefault="00097EC8" w:rsidP="00097EC8">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097EC8" w:rsidRPr="00097EC8" w:rsidRDefault="00097EC8" w:rsidP="00097EC8">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097EC8" w:rsidRPr="00097EC8" w:rsidRDefault="00097EC8" w:rsidP="00097EC8">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097EC8" w:rsidRPr="00097EC8" w:rsidRDefault="00097EC8" w:rsidP="00097EC8">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097EC8" w:rsidRPr="00097EC8" w:rsidRDefault="00097EC8" w:rsidP="00097EC8">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226BC7B2" wp14:editId="1BD8C43E">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51C02"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097EC8" w:rsidRPr="00097EC8" w:rsidRDefault="00097EC8" w:rsidP="00097EC8">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65ED4A6C" wp14:editId="5B4D1183">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6D33035"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097EC8" w:rsidRPr="00097EC8" w:rsidRDefault="00097EC8" w:rsidP="00097EC8">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097EC8" w:rsidRPr="00097EC8" w:rsidRDefault="00097EC8" w:rsidP="00097EC8">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097EC8" w:rsidRPr="00097EC8"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097EC8" w:rsidRPr="00097EC8"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p>
        </w:tc>
      </w:tr>
    </w:tbl>
    <w:p w:rsidR="00097EC8" w:rsidRPr="00097EC8" w:rsidRDefault="00097EC8" w:rsidP="00097EC8">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097EC8" w:rsidRPr="00097EC8" w:rsidRDefault="00097EC8" w:rsidP="00097EC8">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097EC8" w:rsidRPr="00097EC8" w:rsidRDefault="00097EC8" w:rsidP="00097EC8">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097EC8" w:rsidRPr="00097EC8" w:rsidRDefault="00097EC8" w:rsidP="00097EC8">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097EC8" w:rsidRPr="00097EC8" w:rsidRDefault="00097EC8" w:rsidP="00097EC8">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097EC8" w:rsidRPr="00097EC8" w:rsidRDefault="00097EC8" w:rsidP="00097EC8">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36A5A73B" wp14:editId="0C0D57B5">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09E3E"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097EC8" w:rsidRPr="00097EC8" w:rsidRDefault="00097EC8" w:rsidP="00097EC8">
      <w:pPr>
        <w:autoSpaceDE w:val="0"/>
        <w:autoSpaceDN w:val="0"/>
        <w:adjustRightInd w:val="0"/>
        <w:spacing w:after="0" w:line="240" w:lineRule="auto"/>
        <w:rPr>
          <w:rFonts w:ascii="Times New Roman" w:hAnsi="Times New Roman" w:cs="Times New Roman"/>
          <w:b/>
          <w:sz w:val="32"/>
          <w:szCs w:val="32"/>
          <w:lang w:val="kk-KZ"/>
        </w:rPr>
      </w:pPr>
    </w:p>
    <w:p w:rsidR="00B86780" w:rsidRPr="00097EC8" w:rsidRDefault="00B86780">
      <w:pPr>
        <w:rPr>
          <w:lang w:val="kk-KZ"/>
        </w:rPr>
      </w:pPr>
    </w:p>
    <w:sectPr w:rsidR="00B86780"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83B61"/>
    <w:rsid w:val="00097EC8"/>
    <w:rsid w:val="000B2A79"/>
    <w:rsid w:val="000B5DE8"/>
    <w:rsid w:val="002D42E1"/>
    <w:rsid w:val="00316083"/>
    <w:rsid w:val="003D6718"/>
    <w:rsid w:val="004706CD"/>
    <w:rsid w:val="005F74B3"/>
    <w:rsid w:val="00650790"/>
    <w:rsid w:val="006D306F"/>
    <w:rsid w:val="008B44F2"/>
    <w:rsid w:val="00A6448D"/>
    <w:rsid w:val="00AA790D"/>
    <w:rsid w:val="00B17455"/>
    <w:rsid w:val="00B86780"/>
    <w:rsid w:val="00C0286C"/>
    <w:rsid w:val="00E918E4"/>
    <w:rsid w:val="00F03287"/>
    <w:rsid w:val="00F07C22"/>
    <w:rsid w:val="00F644F1"/>
    <w:rsid w:val="00FC7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44215"/>
  <w15:docId w15:val="{6B909125-2312-4427-993F-D87BF59A0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41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ilet.zan.kz/kaz/docs/V2000021579" TargetMode="External"/><Relationship Id="rId4" Type="http://schemas.openxmlformats.org/officeDocument/2006/relationships/hyperlink" Target="https://adilet.zan.kz/kaz/docs/V12000074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1521</Words>
  <Characters>8673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Асем</cp:lastModifiedBy>
  <cp:revision>35</cp:revision>
  <dcterms:created xsi:type="dcterms:W3CDTF">2022-01-20T03:37:00Z</dcterms:created>
  <dcterms:modified xsi:type="dcterms:W3CDTF">2022-12-22T11:38:00Z</dcterms:modified>
</cp:coreProperties>
</file>