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CD3F29"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w:t>
            </w:r>
            <w:bookmarkStart w:id="0" w:name="_GoBack"/>
            <w:bookmarkEnd w:id="0"/>
            <w:r w:rsidRPr="00BF3775">
              <w:rPr>
                <w:rFonts w:ascii="Times New Roman" w:hAnsi="Times New Roman" w:cs="Times New Roman"/>
                <w:bCs/>
                <w:noProof/>
                <w:spacing w:val="-1"/>
                <w:sz w:val="20"/>
                <w:szCs w:val="20"/>
                <w:lang w:val="kk-KZ"/>
              </w:rPr>
              <w:t>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CD3F29"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7E5F31">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7E5F31">
              <w:rPr>
                <w:rFonts w:ascii="Times New Roman" w:eastAsia="Times New Roman" w:hAnsi="Times New Roman" w:cs="Times New Roman"/>
                <w:color w:val="000000" w:themeColor="text1"/>
                <w:sz w:val="20"/>
                <w:szCs w:val="20"/>
                <w:lang w:val="kk-KZ"/>
              </w:rPr>
              <w:t xml:space="preserve">1 </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CD3F29"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6D03CB" w:rsidRPr="002B14D3" w:rsidRDefault="006D03CB" w:rsidP="006D03CB">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sidR="002B14D3">
              <w:rPr>
                <w:rFonts w:ascii="Times New Roman" w:hAnsi="Times New Roman" w:cs="Times New Roman"/>
                <w:b/>
                <w:color w:val="000000"/>
                <w:sz w:val="20"/>
                <w:szCs w:val="20"/>
                <w:lang w:val="kk-KZ"/>
              </w:rPr>
              <w:t xml:space="preserve"> </w:t>
            </w:r>
          </w:p>
          <w:p w:rsidR="006D03CB" w:rsidRPr="006D03CB" w:rsidRDefault="00F06F4D" w:rsidP="006D03CB">
            <w:pPr>
              <w:jc w:val="both"/>
              <w:rPr>
                <w:rFonts w:ascii="Times New Roman" w:hAnsi="Times New Roman" w:cs="Times New Roman"/>
                <w:sz w:val="20"/>
                <w:szCs w:val="20"/>
                <w:lang w:val="kk-KZ"/>
              </w:rPr>
            </w:pPr>
            <w:bookmarkStart w:id="1" w:name="z86"/>
            <w:r>
              <w:rPr>
                <w:rFonts w:ascii="Times New Roman" w:hAnsi="Times New Roman" w:cs="Times New Roman"/>
                <w:color w:val="000000"/>
                <w:sz w:val="20"/>
                <w:szCs w:val="20"/>
                <w:lang w:val="kk-KZ"/>
              </w:rPr>
              <w:t xml:space="preserve">      </w:t>
            </w:r>
            <w:r w:rsidR="006D03CB" w:rsidRPr="006D03CB">
              <w:rPr>
                <w:rFonts w:ascii="Times New Roman" w:hAnsi="Times New Roman" w:cs="Times New Roman"/>
                <w:color w:val="000000"/>
                <w:sz w:val="20"/>
                <w:szCs w:val="20"/>
                <w:lang w:val="kk-KZ"/>
              </w:rPr>
              <w:t xml:space="preserve">Лауазымдық міндеттері: </w:t>
            </w:r>
          </w:p>
          <w:bookmarkEnd w:id="1"/>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процесін ұйымдастыруды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жұмысын ағымдағы және перспективалық жоспарлауды ұйымдастырады;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тәрбие процесінің мазмұны мен өткізілу сапасына жүйелі бақылауды жүзеге асырады;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кәсіптік бағыт беру жұмыстарын жүргізеді;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процесінің барлық қатысушыларының толерантты мінез-құлық мәдениетін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ерекше білім беру қажеттіліктері бар білім алушыларды психологиялық-педагогикалық қолдау қызметінің жұмысын үйлестіреді;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мектеп-ата-ана қатынастарының жаңа нысандарын, мектеп пен отбасының толық өзара іс-қимылын қамтамасыз етеді;</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білім алушыларға медициналық қызмет көрсету жағдайын бақылауды жүзеге асырады;</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есептік құжаттаманың сапалы және уақтылы тапсырылуын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іс-шараларын өткізу кезінде ақпараттық-коммуникациялық технологияларды қолданады;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алушылардың, педагогтердің конкурстарға, слеттерге, конференцияларға қатысуын қамтамасыз етеді;</w:t>
            </w:r>
          </w:p>
          <w:p w:rsidR="006D03CB" w:rsidRPr="00F836F5" w:rsidRDefault="006D03CB" w:rsidP="006D03CB">
            <w:pPr>
              <w:jc w:val="both"/>
              <w:rPr>
                <w:rFonts w:ascii="Times New Roman" w:hAnsi="Times New Roman" w:cs="Times New Roman"/>
                <w:b/>
                <w:sz w:val="20"/>
                <w:szCs w:val="20"/>
                <w:lang w:val="kk-KZ"/>
              </w:rPr>
            </w:pPr>
            <w:r w:rsidRPr="002B14D3">
              <w:rPr>
                <w:rFonts w:ascii="Times New Roman" w:hAnsi="Times New Roman" w:cs="Times New Roman"/>
                <w:b/>
                <w:color w:val="000000"/>
                <w:sz w:val="20"/>
                <w:szCs w:val="20"/>
                <w:lang w:val="kk-KZ"/>
              </w:rPr>
              <w:t xml:space="preserve">              </w:t>
            </w:r>
            <w:bookmarkStart w:id="2" w:name="z87"/>
            <w:r w:rsidR="002B14D3" w:rsidRPr="00F836F5">
              <w:rPr>
                <w:rFonts w:ascii="Times New Roman" w:hAnsi="Times New Roman" w:cs="Times New Roman"/>
                <w:b/>
                <w:color w:val="000000"/>
                <w:sz w:val="20"/>
                <w:szCs w:val="20"/>
                <w:lang w:val="kk-KZ"/>
              </w:rPr>
              <w:t xml:space="preserve"> </w:t>
            </w:r>
            <w:r w:rsidRPr="00F836F5">
              <w:rPr>
                <w:rFonts w:ascii="Times New Roman" w:hAnsi="Times New Roman" w:cs="Times New Roman"/>
                <w:b/>
                <w:color w:val="000000"/>
                <w:sz w:val="20"/>
                <w:szCs w:val="20"/>
                <w:lang w:val="kk-KZ"/>
              </w:rPr>
              <w:t xml:space="preserve">Білуге тиіс: </w:t>
            </w:r>
          </w:p>
          <w:bookmarkEnd w:id="2"/>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еңбек қауіпсіздігі және еңбекті қорғау, өртке қарсы қорғау қағидалары, </w:t>
            </w:r>
            <w:r w:rsidRPr="00F836F5">
              <w:rPr>
                <w:rFonts w:ascii="Times New Roman" w:hAnsi="Times New Roman" w:cs="Times New Roman"/>
                <w:color w:val="000000"/>
                <w:sz w:val="20"/>
                <w:szCs w:val="20"/>
                <w:lang w:val="kk-KZ"/>
              </w:rPr>
              <w:lastRenderedPageBreak/>
              <w:t>санитариялық қағидалар мен нормалар.</w:t>
            </w:r>
          </w:p>
          <w:p w:rsidR="006D03CB" w:rsidRPr="00F836F5" w:rsidRDefault="002B14D3" w:rsidP="006D03CB">
            <w:pPr>
              <w:jc w:val="both"/>
              <w:rPr>
                <w:rFonts w:ascii="Times New Roman" w:hAnsi="Times New Roman" w:cs="Times New Roman"/>
                <w:b/>
                <w:sz w:val="20"/>
                <w:szCs w:val="20"/>
                <w:lang w:val="kk-KZ"/>
              </w:rPr>
            </w:pPr>
            <w:bookmarkStart w:id="3" w:name="z88"/>
            <w:r w:rsidRPr="00F836F5">
              <w:rPr>
                <w:rFonts w:ascii="Times New Roman" w:hAnsi="Times New Roman" w:cs="Times New Roman"/>
                <w:color w:val="000000"/>
                <w:sz w:val="20"/>
                <w:szCs w:val="20"/>
                <w:lang w:val="kk-KZ"/>
              </w:rPr>
              <w:t xml:space="preserve">      </w:t>
            </w:r>
            <w:r w:rsidR="006D03CB" w:rsidRPr="00F836F5">
              <w:rPr>
                <w:rFonts w:ascii="Times New Roman" w:hAnsi="Times New Roman" w:cs="Times New Roman"/>
                <w:b/>
                <w:color w:val="000000"/>
                <w:sz w:val="20"/>
                <w:szCs w:val="20"/>
                <w:lang w:val="kk-KZ"/>
              </w:rPr>
              <w:t>Біліктілікке қойылатын талаптар:</w:t>
            </w:r>
          </w:p>
          <w:bookmarkEnd w:id="3"/>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6D03CB" w:rsidRPr="00F836F5" w:rsidRDefault="006D03CB" w:rsidP="006D03CB">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669DE">
            <w:pPr>
              <w:jc w:val="both"/>
              <w:rPr>
                <w:rFonts w:ascii="Times New Roman" w:eastAsia="Times New Roman" w:hAnsi="Times New Roman" w:cs="Times New Roman"/>
                <w:bCs/>
                <w:color w:val="000000"/>
                <w:sz w:val="20"/>
                <w:szCs w:val="20"/>
                <w:lang w:val="kk-KZ"/>
              </w:rPr>
            </w:pPr>
          </w:p>
        </w:tc>
      </w:tr>
      <w:tr w:rsidR="008E7665" w:rsidRPr="00CD3F29"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CD3F29"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CD3F29" w:rsidP="007E5F3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04</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12.0</w:t>
            </w:r>
            <w:r w:rsidR="00814ABF">
              <w:rPr>
                <w:rFonts w:ascii="Times New Roman" w:eastAsia="Times New Roman" w:hAnsi="Times New Roman" w:cs="Times New Roman"/>
                <w:bCs/>
                <w:sz w:val="20"/>
                <w:szCs w:val="20"/>
                <w:lang w:val="kk-KZ"/>
              </w:rPr>
              <w:t>1</w:t>
            </w:r>
            <w:r>
              <w:rPr>
                <w:rFonts w:ascii="Times New Roman" w:eastAsia="Times New Roman" w:hAnsi="Times New Roman" w:cs="Times New Roman"/>
                <w:bCs/>
                <w:sz w:val="20"/>
                <w:szCs w:val="20"/>
                <w:lang w:val="kk-KZ"/>
              </w:rPr>
              <w:t>.2023</w:t>
            </w:r>
          </w:p>
        </w:tc>
      </w:tr>
      <w:tr w:rsidR="00B1578A" w:rsidRPr="00CD3F29"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тестілеу сертификаты (бұдан әрі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біліктілік</w:t>
            </w:r>
            <w:proofErr w:type="spellEnd"/>
            <w:r w:rsidRPr="00497B2F">
              <w:rPr>
                <w:rFonts w:ascii="Times New Roman" w:eastAsia="Times New Roman" w:hAnsi="Times New Roman" w:cs="Times New Roman"/>
                <w:bCs/>
                <w:color w:val="000000"/>
                <w:sz w:val="20"/>
                <w:szCs w:val="20"/>
              </w:rPr>
              <w:t xml:space="preserve">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14ABF"/>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F29"/>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8DF1"/>
  <w15:docId w15:val="{0DCF8A77-C7F6-4478-8546-50ACAFC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A349-5BD6-4C76-9503-A596B7B2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b.dzhakupova@mail.ru</cp:lastModifiedBy>
  <cp:revision>71</cp:revision>
  <cp:lastPrinted>2022-02-21T04:12:00Z</cp:lastPrinted>
  <dcterms:created xsi:type="dcterms:W3CDTF">2022-02-18T12:04:00Z</dcterms:created>
  <dcterms:modified xsi:type="dcterms:W3CDTF">2023-01-04T05:45:00Z</dcterms:modified>
</cp:coreProperties>
</file>