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E2FDD" w14:textId="77777777" w:rsidR="0090371F" w:rsidRDefault="0090371F" w:rsidP="0090371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КГКП «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Специальный детский сад №26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города Павлодара» отдела образования города</w:t>
      </w:r>
    </w:p>
    <w:p w14:paraId="246F1790" w14:textId="1F285B51" w:rsidR="0090371F" w:rsidRPr="0090371F" w:rsidRDefault="0090371F" w:rsidP="0090371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371F">
        <w:rPr>
          <w:rFonts w:ascii="Times New Roman" w:hAnsi="Times New Roman" w:cs="Times New Roman"/>
          <w:b/>
          <w:bCs/>
          <w:sz w:val="28"/>
          <w:szCs w:val="28"/>
        </w:rPr>
        <w:t>Павлодара, управления образования Павлодарской области.</w:t>
      </w:r>
    </w:p>
    <w:p w14:paraId="54E7C6D4" w14:textId="3DEDE672" w:rsidR="0090371F" w:rsidRPr="00AF24C5" w:rsidRDefault="0090371F" w:rsidP="00AF24C5">
      <w:pPr>
        <w:pStyle w:val="a3"/>
        <w:rPr>
          <w:rFonts w:ascii="Times New Roman" w:hAnsi="Times New Roman" w:cs="Times New Roman"/>
          <w:sz w:val="28"/>
          <w:szCs w:val="28"/>
        </w:rPr>
      </w:pPr>
      <w:r w:rsidRPr="0090371F">
        <w:rPr>
          <w:rFonts w:ascii="Times New Roman" w:hAnsi="Times New Roman" w:cs="Times New Roman"/>
          <w:b/>
          <w:bCs/>
          <w:sz w:val="28"/>
          <w:szCs w:val="28"/>
        </w:rPr>
        <w:t>объявляет открытый конкурс на вакантные должности</w:t>
      </w:r>
      <w:r w:rsidRPr="0090371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1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логопед</w:t>
      </w:r>
      <w:r w:rsidRPr="0090371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государственным языком обучения, 1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логопед</w:t>
      </w:r>
      <w:r w:rsidRPr="0090371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с русским  языком обучения</w:t>
      </w:r>
      <w:r w:rsidR="00AF24C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AF24C5" w:rsidRPr="00AF24C5">
        <w:rPr>
          <w:rFonts w:ascii="Times New Roman" w:hAnsi="Times New Roman" w:cs="Times New Roman"/>
          <w:b/>
          <w:bCs/>
          <w:sz w:val="28"/>
          <w:szCs w:val="28"/>
          <w:u w:val="single"/>
        </w:rPr>
        <w:t>(в том</w:t>
      </w:r>
      <w:r w:rsidR="00AF24C5" w:rsidRPr="00AF24C5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 </w:t>
      </w:r>
      <w:r w:rsidR="00AF24C5" w:rsidRPr="00AF24C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числе </w:t>
      </w:r>
      <w:r w:rsidR="004174D0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логопеды</w:t>
      </w:r>
      <w:r w:rsidR="00AF24C5" w:rsidRPr="00AF24C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на период декретного отпуска)</w:t>
      </w:r>
    </w:p>
    <w:p w14:paraId="5AC392D9" w14:textId="5B640B79" w:rsidR="0090371F" w:rsidRDefault="00435198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</w:t>
      </w:r>
      <w:r w:rsidR="0090371F">
        <w:rPr>
          <w:rFonts w:ascii="Times New Roman" w:hAnsi="Times New Roman" w:cs="Times New Roman"/>
          <w:sz w:val="28"/>
          <w:szCs w:val="28"/>
          <w:lang w:val="kk-KZ"/>
        </w:rPr>
        <w:t xml:space="preserve"> январь </w:t>
      </w:r>
      <w:r w:rsidR="0090371F">
        <w:rPr>
          <w:rFonts w:ascii="Times New Roman" w:hAnsi="Times New Roman" w:cs="Times New Roman"/>
          <w:sz w:val="28"/>
          <w:szCs w:val="28"/>
        </w:rPr>
        <w:t>202</w:t>
      </w:r>
      <w:r w:rsidR="0090371F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90371F">
        <w:rPr>
          <w:rFonts w:ascii="Times New Roman" w:hAnsi="Times New Roman" w:cs="Times New Roman"/>
          <w:sz w:val="28"/>
          <w:szCs w:val="28"/>
        </w:rPr>
        <w:t xml:space="preserve">г. </w:t>
      </w:r>
      <w:r w:rsidR="0090371F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90371F">
        <w:rPr>
          <w:rFonts w:ascii="Times New Roman" w:hAnsi="Times New Roman" w:cs="Times New Roman"/>
          <w:sz w:val="28"/>
          <w:szCs w:val="28"/>
        </w:rPr>
        <w:t>:00</w:t>
      </w:r>
    </w:p>
    <w:p w14:paraId="1BE574E3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КГКП 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>
        <w:rPr>
          <w:rFonts w:ascii="Times New Roman" w:hAnsi="Times New Roman" w:cs="Times New Roman"/>
          <w:sz w:val="28"/>
          <w:szCs w:val="28"/>
        </w:rPr>
        <w:t xml:space="preserve"> города Павлодара», улица</w:t>
      </w:r>
    </w:p>
    <w:p w14:paraId="4CC1EB13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  <w:r>
        <w:rPr>
          <w:rFonts w:ascii="Times New Roman" w:hAnsi="Times New Roman" w:cs="Times New Roman"/>
          <w:sz w:val="28"/>
          <w:szCs w:val="28"/>
        </w:rPr>
        <w:t xml:space="preserve">, телефон 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>
        <w:rPr>
          <w:rFonts w:ascii="Times New Roman" w:hAnsi="Times New Roman" w:cs="Times New Roman"/>
          <w:sz w:val="28"/>
          <w:szCs w:val="28"/>
        </w:rPr>
        <w:t xml:space="preserve">; эл.почта: </w:t>
      </w:r>
      <w:r>
        <w:rPr>
          <w:rFonts w:ascii="Times New Roman" w:hAnsi="Times New Roman" w:cs="Times New Roman"/>
          <w:color w:val="0070C0"/>
          <w:sz w:val="28"/>
          <w:szCs w:val="28"/>
        </w:rPr>
        <w:t>sad</w:t>
      </w:r>
      <w:r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>
        <w:rPr>
          <w:rFonts w:ascii="Times New Roman" w:hAnsi="Times New Roman" w:cs="Times New Roman"/>
          <w:color w:val="0070C0"/>
          <w:sz w:val="28"/>
          <w:szCs w:val="28"/>
        </w:rPr>
        <w:t>@goo.edu.kz</w:t>
      </w:r>
    </w:p>
    <w:p w14:paraId="46642419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Специальный сад</w:t>
      </w:r>
      <w:r>
        <w:rPr>
          <w:rFonts w:ascii="Times New Roman" w:hAnsi="Times New Roman" w:cs="Times New Roman"/>
          <w:sz w:val="28"/>
          <w:szCs w:val="28"/>
        </w:rPr>
        <w:t xml:space="preserve"> с казахским и русским языком обучения. Реализует типовую учебную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программу дошкольного воспитания и обучения Республики Казахстан.</w:t>
      </w:r>
    </w:p>
    <w:p w14:paraId="0AC9B804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Квалификационные требования:</w:t>
      </w:r>
    </w:p>
    <w:p w14:paraId="77A51843" w14:textId="7621CAFF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соответствующему профилю или документ, подтверждающий педагогическую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переподготовку или техническое и профессиональное образование по соответствующему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профилю, без предъявления требований к стажу работы;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(или) при наличии высшего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логопеда</w:t>
      </w:r>
      <w:r>
        <w:rPr>
          <w:rFonts w:ascii="Times New Roman" w:hAnsi="Times New Roman" w:cs="Times New Roman"/>
          <w:sz w:val="28"/>
          <w:szCs w:val="28"/>
        </w:rPr>
        <w:t xml:space="preserve"> дошкольной организации для педагога-модератора и педагога-эксперта 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менее 2 лет, педагога-исследователя не менее 3 лет, педагога-мастера – 5 лет;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(или) при наличии среднего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логопеда</w:t>
      </w:r>
      <w:r>
        <w:rPr>
          <w:rFonts w:ascii="Times New Roman" w:hAnsi="Times New Roman" w:cs="Times New Roman"/>
          <w:sz w:val="28"/>
          <w:szCs w:val="28"/>
        </w:rPr>
        <w:t xml:space="preserve"> дошкольной организации: для педагога-модератора не менее 2 лет,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педагога-эксперта – не менее 3 лет, педагога-исследователя не менее 4 лет.</w:t>
      </w:r>
    </w:p>
    <w:p w14:paraId="13A0C5FE" w14:textId="77777777" w:rsidR="0090371F" w:rsidRPr="0090371F" w:rsidRDefault="0090371F" w:rsidP="0090371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0371F">
        <w:rPr>
          <w:rFonts w:ascii="Times New Roman" w:hAnsi="Times New Roman" w:cs="Times New Roman"/>
          <w:b/>
          <w:bCs/>
          <w:sz w:val="28"/>
          <w:szCs w:val="28"/>
        </w:rPr>
        <w:t>Требования к квалификации с определением профессиональных компетенций:</w:t>
      </w:r>
    </w:p>
    <w:p w14:paraId="19D85A4C" w14:textId="09758C1B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педагог (без категории):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 отвечать общим требованиям, предъявляемым к квалификации «педагог»: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знать содержание и структуру Типовой программы, владеть методикой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воспитания и обучения;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осуществлять индивидуальный подход в воспитании и обучении с учетом возрастных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особенностей;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разрабатывать перспективный план и циклограмму;</w:t>
      </w:r>
    </w:p>
    <w:p w14:paraId="1C0CD1DB" w14:textId="7D8C97D6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обеспечивать получение воспитанниками, знаний, умений и навыков не ниже уровня,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предусмотренного Государственным общеобязательным стандартом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воспитания и обучения;</w:t>
      </w:r>
    </w:p>
    <w:p w14:paraId="32DB7389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связь с родителями или лицами, их заменяющими;</w:t>
      </w:r>
    </w:p>
    <w:p w14:paraId="27EC125B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 методической работе;</w:t>
      </w:r>
    </w:p>
    <w:p w14:paraId="268900C1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диагностику развития детей, в том числе с особыми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потребностями;</w:t>
      </w:r>
    </w:p>
    <w:p w14:paraId="70EEC1D4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участие в мероприятиях на уровне организации образования;</w:t>
      </w:r>
    </w:p>
    <w:p w14:paraId="128EDA6E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навыками профессионально-педагогического диалога, применять цифровые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образовательные ресурсы;</w:t>
      </w:r>
    </w:p>
    <w:p w14:paraId="0D5E5D8B" w14:textId="77777777" w:rsidR="0090371F" w:rsidRPr="0090371F" w:rsidRDefault="0090371F" w:rsidP="0090371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0371F">
        <w:rPr>
          <w:rFonts w:ascii="Times New Roman" w:hAnsi="Times New Roman" w:cs="Times New Roman"/>
          <w:b/>
          <w:bCs/>
          <w:sz w:val="28"/>
          <w:szCs w:val="28"/>
        </w:rPr>
        <w:t>Должностные обязанности:</w:t>
      </w:r>
    </w:p>
    <w:p w14:paraId="78375E15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здоровьесберегающие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технологии в их воспитании и обучении.</w:t>
      </w:r>
    </w:p>
    <w:p w14:paraId="7F213B7E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Осуществляет педагогический процесс в соответствии с требованиями</w:t>
      </w:r>
    </w:p>
    <w:p w14:paraId="38F45852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деятельностью (игровая, познавательная, двигательная, изобразительная, трудовая).</w:t>
      </w:r>
    </w:p>
    <w:p w14:paraId="10ED0BE5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14:paraId="70EE1C51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Оказывает содействие специалистам в области коррекционной деятельности с детьми,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имеющими отклонения в развитии, планирует воспитательно-образовательную работу 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основе изучения общеобразовательных учебных программ, учебно-методической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14:paraId="79C13E3E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Проектирует воспитательно-образовательную деятельность на основе анализа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остигнутых результатов.</w:t>
      </w:r>
    </w:p>
    <w:p w14:paraId="057DC33E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обеспечения равных стартовых возможностей при поступлении в школу.</w:t>
      </w:r>
    </w:p>
    <w:p w14:paraId="44B7D899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</w:t>
      </w:r>
    </w:p>
    <w:p w14:paraId="5BFD2C76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14:paraId="1A9FA4A1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основе изучения отечественного и зарубежного опыта.</w:t>
      </w:r>
    </w:p>
    <w:p w14:paraId="797B6E54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14:paraId="0F44956A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Внедряет концепцию «Образование, основанное на ценностях»; в организации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14:paraId="5524B196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Должен знать:</w:t>
      </w:r>
    </w:p>
    <w:p w14:paraId="7BBDBC87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Конституцию Республики Казахстан, Трудовой Кодекс Республики</w:t>
      </w:r>
    </w:p>
    <w:p w14:paraId="38F67C9B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Казахстан, законы Республики Казахстан «Об образовании», «О статусе педагога», «О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противодействии коррупции» и другие нормативные правовые акты Республики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Казахстан, определяющие направления и перспективы развития образования;</w:t>
      </w:r>
    </w:p>
    <w:p w14:paraId="63171FFF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психологию и педагогику, правила оказания первой доврачебной медицинской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14:paraId="093363BD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 - правовые документы по организации дошкольного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обучения.</w:t>
      </w:r>
    </w:p>
    <w:p w14:paraId="04681A60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подачи и место приема заявок на участие в конкурсе: В течение 7 рабочих дней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дня опубликования объявления на Интернет-ресурсе и (или) официальных аккаунтах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14:paraId="28C88BA6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 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>
        <w:rPr>
          <w:rFonts w:ascii="Times New Roman" w:hAnsi="Times New Roman" w:cs="Times New Roman"/>
          <w:sz w:val="28"/>
          <w:szCs w:val="28"/>
        </w:rPr>
        <w:t xml:space="preserve"> города Павлодара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</w:p>
    <w:p w14:paraId="30A230AE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Перечень документов, необходимых для участия в конкурсе:</w:t>
      </w:r>
    </w:p>
    <w:p w14:paraId="593240BA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форме;</w:t>
      </w:r>
    </w:p>
    <w:p w14:paraId="77E9FE47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14:paraId="66CCDA68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14:paraId="5BE3C848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14:paraId="4C875FB3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006F454D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справку о состоянии здоровья по форме, утвержденной приказом исполняющего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№ҚР ДСМ-175/2020 «Об утверждении форм учетной документации в области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здравоохранения» (зарегистрирован в Реестре государственной регистрации нормативных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правовых актов под № 21579),</w:t>
      </w:r>
    </w:p>
    <w:p w14:paraId="47C24455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справку с психоневрологической;</w:t>
      </w:r>
    </w:p>
    <w:p w14:paraId="02C454EA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справку с наркологической;</w:t>
      </w:r>
    </w:p>
    <w:p w14:paraId="40FA4064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справка тубдиспансер:</w:t>
      </w:r>
    </w:p>
    <w:p w14:paraId="5B851CB0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сертификат Национального квалификационного тестирования (далее - НКТ) или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1CAA6D0C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14:paraId="5126286B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Услугодатель отказывает в оказании государственной услуги, в случаях установления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недостоверности документов, представленных услугополучателем для получения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оказания государственной услуги.</w:t>
      </w:r>
    </w:p>
    <w:p w14:paraId="3FE98084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 и электронные адреса для уточнения информации:</w:t>
      </w:r>
    </w:p>
    <w:p w14:paraId="0F6C9D94" w14:textId="7BF41427" w:rsidR="00E51304" w:rsidRDefault="0090371F" w:rsidP="0090371F">
      <w:r>
        <w:rPr>
          <w:rFonts w:ascii="Times New Roman" w:hAnsi="Times New Roman" w:cs="Times New Roman"/>
          <w:sz w:val="28"/>
          <w:szCs w:val="28"/>
        </w:rPr>
        <w:t xml:space="preserve">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>
        <w:rPr>
          <w:rFonts w:ascii="Times New Roman" w:hAnsi="Times New Roman" w:cs="Times New Roman"/>
          <w:sz w:val="28"/>
          <w:szCs w:val="28"/>
        </w:rPr>
        <w:t xml:space="preserve"> ; электронный адрес </w:t>
      </w:r>
      <w:r>
        <w:rPr>
          <w:rFonts w:ascii="Times New Roman" w:hAnsi="Times New Roman" w:cs="Times New Roman"/>
          <w:color w:val="0070C0"/>
          <w:sz w:val="28"/>
          <w:szCs w:val="28"/>
        </w:rPr>
        <w:t>sad</w:t>
      </w:r>
      <w:r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>
        <w:rPr>
          <w:rFonts w:ascii="Times New Roman" w:hAnsi="Times New Roman" w:cs="Times New Roman"/>
          <w:color w:val="0070C0"/>
          <w:sz w:val="28"/>
          <w:szCs w:val="28"/>
        </w:rPr>
        <w:t>@go</w:t>
      </w:r>
    </w:p>
    <w:sectPr w:rsidR="00E51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304"/>
    <w:rsid w:val="004174D0"/>
    <w:rsid w:val="00435198"/>
    <w:rsid w:val="0090371F"/>
    <w:rsid w:val="00AF24C5"/>
    <w:rsid w:val="00E5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3E394"/>
  <w15:chartTrackingRefBased/>
  <w15:docId w15:val="{1FCF7C5B-5657-4FCD-9455-02538568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71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7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6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1013</Words>
  <Characters>5777</Characters>
  <Application>Microsoft Office Word</Application>
  <DocSecurity>0</DocSecurity>
  <Lines>48</Lines>
  <Paragraphs>13</Paragraphs>
  <ScaleCrop>false</ScaleCrop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2023-01-04T03:49:00Z</dcterms:created>
  <dcterms:modified xsi:type="dcterms:W3CDTF">2023-01-10T04:00:00Z</dcterms:modified>
</cp:coreProperties>
</file>