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5"/>
        <w:gridCol w:w="360"/>
      </w:tblGrid>
      <w:tr w:rsidR="008400A6" w:rsidRPr="003E5D2D" w:rsidTr="008400A6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E67A2"/>
                <w:sz w:val="28"/>
                <w:szCs w:val="28"/>
              </w:rPr>
            </w:pPr>
            <w:bookmarkStart w:id="0" w:name="_GoBack"/>
            <w:r w:rsidRPr="003E5D2D">
              <w:rPr>
                <w:rFonts w:ascii="Times New Roman" w:eastAsia="Times New Roman" w:hAnsi="Times New Roman" w:cs="Times New Roman"/>
                <w:b/>
                <w:bCs/>
                <w:color w:val="0E67A2"/>
                <w:sz w:val="28"/>
                <w:szCs w:val="28"/>
              </w:rPr>
              <w:t>Об утверждении Методических рекомендаций психолого-педагогического сопровождения детей с ограниченными возможностями</w:t>
            </w:r>
            <w:bookmarkEnd w:id="0"/>
          </w:p>
        </w:tc>
        <w:tc>
          <w:tcPr>
            <w:tcW w:w="360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400A6" w:rsidRPr="003E5D2D" w:rsidRDefault="008400A6" w:rsidP="008400A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</w:rPr>
      </w:pP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69"/>
        <w:gridCol w:w="1938"/>
        <w:gridCol w:w="1938"/>
      </w:tblGrid>
      <w:tr w:rsidR="008400A6" w:rsidRPr="003E5D2D" w:rsidTr="008400A6">
        <w:trPr>
          <w:tblCellSpacing w:w="0" w:type="dxa"/>
        </w:trPr>
        <w:tc>
          <w:tcPr>
            <w:tcW w:w="0" w:type="auto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 xml:space="preserve">Вебмастер </w:t>
            </w:r>
            <w:proofErr w:type="spellStart"/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>Lis-Edu.Kz</w:t>
            </w:r>
            <w:proofErr w:type="spellEnd"/>
          </w:p>
        </w:tc>
        <w:tc>
          <w:tcPr>
            <w:tcW w:w="1938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  <w:t>23:53 5 декабря 2013 г.</w:t>
            </w:r>
          </w:p>
        </w:tc>
        <w:tc>
          <w:tcPr>
            <w:tcW w:w="1938" w:type="dxa"/>
            <w:vAlign w:val="center"/>
            <w:hideMark/>
          </w:tcPr>
          <w:p w:rsidR="008400A6" w:rsidRPr="003E5D2D" w:rsidRDefault="008400A6" w:rsidP="00840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</w:pPr>
            <w:r w:rsidRPr="003E5D2D">
              <w:rPr>
                <w:rFonts w:ascii="Times New Roman" w:eastAsia="Times New Roman" w:hAnsi="Times New Roman" w:cs="Times New Roman"/>
                <w:b/>
                <w:bCs/>
                <w:color w:val="FFFFFF"/>
                <w:sz w:val="15"/>
                <w:szCs w:val="15"/>
              </w:rPr>
              <w:t>Просмотров:</w:t>
            </w: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</w:rPr>
              <w:t> </w:t>
            </w:r>
            <w:r w:rsidRPr="003E5D2D">
              <w:rPr>
                <w:rFonts w:ascii="Times New Roman" w:eastAsia="Times New Roman" w:hAnsi="Times New Roman" w:cs="Times New Roman"/>
                <w:color w:val="FFFFFF"/>
                <w:sz w:val="15"/>
                <w:szCs w:val="15"/>
              </w:rPr>
              <w:t>5061</w:t>
            </w:r>
          </w:p>
        </w:tc>
      </w:tr>
    </w:tbl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Об утверждении Методических рекомендаций психолого-педагогического сопровождения детей с ограниченными возможностями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Приказ Министра образования и науки Республики Казахстан от 12 декабря 2011 года № 524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8400A6" w:rsidRPr="003E5D2D" w:rsidRDefault="004E3404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</w:rPr>
        <w:pict>
          <v:rect id="_x0000_i1025" style="width:467.75pt;height:1.5pt" o:hralign="center" o:hrstd="t" o:hrnoshade="t" o:hr="t" fillcolor="#a7a6aa" stroked="f"/>
        </w:pic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В целях создания условий по оказанию равного доступа к образовательным услугам детей с ограниченными возможностями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ПРИКАЗЫВАЮ: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1.Утвердить прилагаемые «Методические рекомендации психолого-педагогического сопровождения детей с ограниченными возможностями».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2. Департаменту дошкольного и среднего образования (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Жонтаева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Ж.А.) довести настоящий приказ до сведения областных, городов Астаны, Алматы управлений образования.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3. Опубликовать Методические рекомендации психолого-педагогического сопровождения детей с ограниченными возможностями на интернет-ресурсе Министерства образования и науки Республики Казахстан.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4. Контроль за исполнением настоящего приказа возложить на вице-министра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Сарыбекова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М.Н.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i/>
          <w:iCs/>
          <w:color w:val="333333"/>
          <w:sz w:val="19"/>
        </w:rPr>
        <w:t xml:space="preserve">      Министр                                    Б. </w:t>
      </w:r>
      <w:proofErr w:type="spellStart"/>
      <w:r w:rsidRPr="003E5D2D">
        <w:rPr>
          <w:rFonts w:ascii="Times New Roman" w:eastAsia="Times New Roman" w:hAnsi="Times New Roman" w:cs="Times New Roman"/>
          <w:i/>
          <w:iCs/>
          <w:color w:val="333333"/>
          <w:sz w:val="19"/>
        </w:rPr>
        <w:t>Жумагулов</w:t>
      </w:r>
      <w:proofErr w:type="spellEnd"/>
    </w:p>
    <w:p w:rsidR="008400A6" w:rsidRPr="003E5D2D" w:rsidRDefault="008400A6" w:rsidP="008400A6">
      <w:pPr>
        <w:spacing w:after="0" w:line="233" w:lineRule="atLeast"/>
        <w:jc w:val="righ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Утверждены            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Приказом Министра образования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и науки Республики Казахстан    </w:t>
      </w:r>
      <w:r w:rsidRPr="003E5D2D">
        <w:rPr>
          <w:rFonts w:ascii="Times New Roman" w:eastAsia="Times New Roman" w:hAnsi="Times New Roman" w:cs="Times New Roman"/>
          <w:color w:val="333333"/>
          <w:sz w:val="19"/>
        </w:rPr>
        <w:t> 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от 12 декабря 2011 года № 524    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Методические рекомендации по организации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психолого-педагогического сопровождения детей с ограниченными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возможностями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1. Общие положения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1. Настоящие рекомендации подготовлены для создания условий по оказанию равного доступа к образовательным услугам путем организации психолого-педагогического сопровождения детей с ограниченными возможностями в развитии дошкольного и школьного возраста.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2. Психолого-педагогическое сопровождение является особым видом помощи и поддержки ребенку, обеспечивающим его развитие в условиях образовательно-воспитательного процесса, и представляет собой целостную, системно организованную деятельность специалистов, которые создают социально-психологические и педагогические условия для успешного обучения и развития каждого ребенка в соответствии с его возможностями и потребностями.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3. Основными задачами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организация ранней коррекции нарушений развития детей (с момента выявления);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помощь (содействие) ребенку и его семье в решении актуальных задач развития, обучения, социализации;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психологическое обеспечение образовательных и воспитательных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развитие психолого-педагогической компетентности (психологической культуры) педагогов, воспитанников, родителей;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мониторинг результативности коррекционно-развивающей,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воспитательной работы и обучения ребенка (психолого-педагогический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мониторинг).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4. Психолого-педагогическое сопровождение осуществляется на разных уровнях образования: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дошкольное образование - ранняя диагностика и коррекция нарушений в развитии, обеспечение готовности к школе;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начальная школа - определение готовности к обучению в школе, обеспечение адаптации к школе, повышение заинтересованности школьников в учебной деятельности, развитие познавательной и учебной мотивации, развитие самостоятельности и самоорганизации, поддержка в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5. Основными принципами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комплексный, междисциплинарный подход к решению любой проблемы развития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непрерывность сопровождения развития ребенка в образовательном процессе;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lastRenderedPageBreak/>
        <w:t>      3) информационно-методическое обеспечение процесса сопровождения;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социально-педагогическое и психологическое проектирование (прогнозирование) сопровождающей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2. Организация психолого-педагогического сопровождения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6. Психолого-педагогическое сопровождение ребенка с ограниченными возможностями в развитии организуется на основании заключения и рекомендаций психолого-медико-педагогической консультации (далее - ПМПК) и может осуществляться как внутри организации образования штатными специалистами (специальным педагогом, психологом, учителем - логопедом, социальным педагогом, специалистом ЛФК и другими), так и вне организации образования специалистами специальных организаций (кабинета психолого-педагогической коррекции, реабилитационного центра, кабинета коррекции и инклюзивного образования, а также педагогами специальных (коррекционных) организаций образования) на договорной основе.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7. Психолого-педагогическое сопровождение детей с ограниченными возможностями внутри организации образования осуществляет психолого-педагогический консилиум (далее -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педконсилиум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).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8. Психолого-педагогическое сопровождение детей с ограниченными возможностями в развитии вне организации образования (в соответствии с рекомендациями ПМПК) организует и контролирует специальный педагог развивающей работы с каждым ребенком, реализует его, прослеживает динамику развития воспитанников; оказывает организационно-методическую помощь педагогическим работникам по вопросам интегрированного обучения и воспитания детей.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13. Педагог-психолог проводит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психокоррекционную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 xml:space="preserve"> работу с целью устранения выявленных отклонений: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 с нарушениями эмоциональной сферы проводит занятия по социально-эмоциональному развитию;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детьми, испытывающими трудности в общении - занятия по формированию коммуникативных умений;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 детьми, имеющими поведенческие нарушения - занятия, нормализующие поведенческие реакции.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Психолог оказывает психологическую помощь семьям детей с ограниченными возможностями в развитии, способствует поддержанию благоприятного психологического климата в коллективе организации образования.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14. Педагог-логопед выявляет речевые нарушения детей и проводит коррекционную работу по их преодолению, участвует в работе по развитию речевых навыков в общеобразовательной среде.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15. Учитель и воспитатель планируют, организуют и проводят образовательную работу по обеспечению полноценного психического развития детей на основе изучения их индивидуальных особенностей, интересов и способностей, осуществляют педагогическую деятельность в тесном контакте с педагогом-дефектологом и другими специалистами, участвующими в психолого-педагогическом сопровождении.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16. Музыкальный руководитель организует и осуществляет работу со всеми детьми по эстетическому и музыкальному воспитанию с учетом индивидуальных особенностей детей. Планирует различные виды деятельности коррекционной направленности: музыкально-дидактические игры, музыкально-ритмические движения, задания на ориентировку в пространстве и пр.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17. Инструктор ЛФК осуществляет физическое воспитание детей с учетом их физической подготовленности, индивидуальных особенностей и состояния здоровья, приобщает детей к здоровому образу жизни, проводит с ними коррекционную работу, направленную на нормализацию дыхания, укрепление моторики, развитие зрительно-моторной координации и другие.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18. Педагогическому коллективу организации образования, осуществляющему обучение и воспитание детей с ограниченными возможностями, необходимо пройти обучение на курсах повышения квалификации по вопросам организации и осуществлению инклюзивного образования, знать основы специальной педагогики и психологии, иметь четкое представление об особенностях психофизического развития детей с ограниченными возможностями, методиках и технологиях организации образовательного процесса. формировании желания и «умения учиться», развитии творческих способностей каждого ученика с учетом индивидуальных особенностей и потенциальных возможностей;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основная школа - сопровождение перехода ученика в основную школу, адаптация к новым условиям обучения, поддержка в решении задач личностного и ценностно-смыслового самоопределения и саморазвития, помощь в решении личностных проблем и проблем социализации, формирование жизненных навыков, профилактика неврозов, помощь в построении конструктивных отношений с родителями и сверстниками;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средняя школа - помощь ученику в профильной ориентации и профессиональном самоопределении, поддержка в решении экзистенциальных проблем (самопознание, поиск смысла жизни, достижение личной идентичности), развитие временной перспективы, способности к целеполаганию, развитие психосоциальной компетентности.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5. Основными принципами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комплексный, междисциплинарный подход к решению любой проблемы развития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непрерывность сопровождения развития ребенка в образовательном процессе;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информационно-методическое обеспечение процесса сопровождения;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социально-педагогическое и психологическое проектирование (прогнозирование) сопровождающей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активное привлечение родителей, педагогического и детского коллектива в мероприятия по психолого-педагогическому сопровождению детей с ограниченными возможностями в развитии.</w:t>
      </w:r>
    </w:p>
    <w:p w:rsidR="003E5D2D" w:rsidRDefault="003E5D2D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</w:rPr>
      </w:pPr>
    </w:p>
    <w:p w:rsidR="003E5D2D" w:rsidRDefault="003E5D2D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19"/>
        </w:rPr>
      </w:pP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3. Условия психолого-педагогического сопровождения для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воспитания и обучения детей с ограниченными возможностями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19. Основными условиями психолого-педагогического сопровождения являются: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создание адаптивной и коррекционно-развивающей среды в организации образования, позволяющей обеспечить полноценную личностную самореализацию детей и полноценное усвоение общеобразовательных и специальных образовательных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создание надлежащих материально-технических условий для физического доступа и обучения детей с ограниченными возможностями в развитии (специальное оборудование, приспособления, вспомогательные и технические средства, современные наглядно-дидактические материалы) в соответствии с нормативами минимальных требований к материально-техническому и учебно-методическому оснащению и обеспечению организаций образования для детей с ограниченными возможностями в развитии;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оснащение кабинетов учителя-дефектолога, педагога-психолога, учителя-логопеда, других специалистов, обеспечивающих психолого-педагогическое сопровождение детей, коррекционно-развивающим оборудованием, средствами обучения (в том числе техническими), специальной учебно-методической и дидактической литературой;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обеспечение библиотеки специальными образовательными и коррекционно-развивающими программами, специальной методической и учебной литературой.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20. Эффективность психолого-педагогического сопровождения определяется по данным психологической, педагогической, медицинской диагностики и по общим показателям: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удовлетворенность ребенка и родителей пребыванием в организации образования;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уверенность ребенка (тенденция к формированию позитивной, адекватной концепции);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способность ребенка к сотрудничеству с другими детьми (группы, класса, детского сада, школы), со взрослыми;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успешность в овладении адекватными возрастному этапу и особенностям ребенка видам деятельности.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21. Для определения эффективности психолого-педагогического сопровождения возможно использование метода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катамнеза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. Сбор данных организуется через полгода после начала психолого-педагогического сопровождения ребенка, а затем раз в год.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 xml:space="preserve">      22.Примерная схема сбора </w:t>
      </w:r>
      <w:proofErr w:type="spellStart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катамнеза</w:t>
      </w:r>
      <w:proofErr w:type="spellEnd"/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фамилия, имя ребенка;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возраст;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соматический статус;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психический статус;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5) приоритетные интересы в отношении к разным видам деятельности;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6) характер адаптации по мнению специалистов;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7) характер адаптации ребенка по мнению родителей.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23. Дети с ограниченными возможностями в развитии находятся с нормально развивающимися сверстниками постоянно на протяжении всего дня, за исключением времени коррекционных занятий. Независимо от степени выраженности нарушений они включаются в проведение воспитательных, культурно-развлекательных, спортивно-оздоровительных и иных досуговых мероприятий вместе с нормально развивающимися детьми.</w:t>
      </w:r>
    </w:p>
    <w:p w:rsidR="008400A6" w:rsidRPr="003E5D2D" w:rsidRDefault="008400A6" w:rsidP="008400A6">
      <w:pPr>
        <w:spacing w:after="0" w:line="233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4. Организация работы с родителями для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</w:r>
      <w:r w:rsidRPr="003E5D2D">
        <w:rPr>
          <w:rFonts w:ascii="Times New Roman" w:eastAsia="Times New Roman" w:hAnsi="Times New Roman" w:cs="Times New Roman"/>
          <w:b/>
          <w:bCs/>
          <w:color w:val="333333"/>
          <w:sz w:val="19"/>
        </w:rPr>
        <w:t>психолого-педагогического сопровождения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     24. Специалисты организации образования, обеспечивающие психолого-педагогическое сопровождение ребенка с ограниченными возможностями в развитии, организовывают работу с родителями в целях реализации широких потенциальных возможностей семьи в обучении и воспитании ребенка с ограниченными возможностями.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25. Основные задачи работы с семьей ребенка: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формирование у родителей адекватного отношения к своему ребенку, активной позиции к его воспитанию в семье;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оказание помощи родителям в овладении способами взаимодействия с ребенком, приемами и методами его воспитания и обучения в условиях семьи;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активное привлечение родителей к коррекционно-развивающей работе с детьми;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психолого-педагогическое просвещение родителей, изучение их психолого-педагогических потребностей.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26. Работа с родителями проводится в разнообразных формах: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индивидуальные беседы и консультации;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родительский лекторий;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дни открытых дверей;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- семинары и другие мероприятия.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27. Родители (и иные законные представители) детей с ограниченными возможностями вправе: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1) участвовать в разработке и реализации индивидуальных образовательных и коррекционных программ;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2) присутствовать на учебных и коррекционных занятиях;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3) получать консультативную помощь;</w:t>
      </w: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br/>
        <w:t>      4) получать полную и достоверную информацию о результатах проведения коррекционно-развивающего и образовательного процесса.</w:t>
      </w:r>
    </w:p>
    <w:p w:rsidR="008400A6" w:rsidRPr="003E5D2D" w:rsidRDefault="008400A6" w:rsidP="008400A6">
      <w:pPr>
        <w:spacing w:after="0" w:line="233" w:lineRule="atLeast"/>
        <w:rPr>
          <w:rFonts w:ascii="Times New Roman" w:eastAsia="Times New Roman" w:hAnsi="Times New Roman" w:cs="Times New Roman"/>
          <w:color w:val="333333"/>
          <w:sz w:val="19"/>
          <w:szCs w:val="19"/>
        </w:rPr>
      </w:pPr>
      <w:r w:rsidRPr="003E5D2D">
        <w:rPr>
          <w:rFonts w:ascii="Times New Roman" w:eastAsia="Times New Roman" w:hAnsi="Times New Roman" w:cs="Times New Roman"/>
          <w:color w:val="333333"/>
          <w:sz w:val="19"/>
          <w:szCs w:val="19"/>
        </w:rPr>
        <w:t> </w:t>
      </w:r>
    </w:p>
    <w:p w:rsidR="00F055C3" w:rsidRDefault="00F055C3"/>
    <w:sectPr w:rsidR="00F055C3" w:rsidSect="003E5D2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0A6"/>
    <w:rsid w:val="003D23A3"/>
    <w:rsid w:val="003E5D2D"/>
    <w:rsid w:val="004E3404"/>
    <w:rsid w:val="008400A6"/>
    <w:rsid w:val="00F0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1136A-2068-4481-B979-EC0A049A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400A6"/>
  </w:style>
  <w:style w:type="paragraph" w:styleId="a3">
    <w:name w:val="Normal (Web)"/>
    <w:basedOn w:val="a"/>
    <w:uiPriority w:val="99"/>
    <w:semiHidden/>
    <w:unhideWhenUsed/>
    <w:rsid w:val="00840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00A6"/>
    <w:rPr>
      <w:b/>
      <w:bCs/>
    </w:rPr>
  </w:style>
  <w:style w:type="character" w:styleId="a5">
    <w:name w:val="Emphasis"/>
    <w:basedOn w:val="a0"/>
    <w:uiPriority w:val="20"/>
    <w:qFormat/>
    <w:rsid w:val="008400A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40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0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Бауыржан Мирбеков</cp:lastModifiedBy>
  <cp:revision>2</cp:revision>
  <cp:lastPrinted>2018-08-25T03:42:00Z</cp:lastPrinted>
  <dcterms:created xsi:type="dcterms:W3CDTF">2023-01-18T16:36:00Z</dcterms:created>
  <dcterms:modified xsi:type="dcterms:W3CDTF">2023-01-18T16:36:00Z</dcterms:modified>
</cp:coreProperties>
</file>