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D90" w:rsidRPr="00CC7D90" w:rsidRDefault="00CC7D90" w:rsidP="00CC7D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Правила организации и проведения ЕНТ</w:t>
      </w:r>
    </w:p>
    <w:p w:rsidR="00CC7D90" w:rsidRDefault="00CC7D90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Единое национальное тестирование (ЕНТ) – одна из форм отборочных экзаменов для поступления </w:t>
      </w:r>
      <w:proofErr w:type="gramStart"/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в органи</w:t>
      </w:r>
      <w:bookmarkStart w:id="0" w:name="_GoBack"/>
      <w:bookmarkEnd w:id="0"/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заций</w:t>
      </w:r>
      <w:proofErr w:type="gramEnd"/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высшего и (или) послевузовского образования.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ЕНТ проводится для:</w:t>
      </w:r>
    </w:p>
    <w:p w:rsidR="008610DF" w:rsidRPr="00CC7D90" w:rsidRDefault="008610DF" w:rsidP="008610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обучающихся выпускных 11 (12) классов организаций среднего образования для зачисления в ОВПО на платной основе по желанию;</w:t>
      </w:r>
    </w:p>
    <w:p w:rsidR="008610DF" w:rsidRPr="00CC7D90" w:rsidRDefault="008610DF" w:rsidP="008610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выпускников организаций среднего образования текущего года для участия в конкурсе на присуждение образовательного гранта за счет средств республиканского бюджета или местного </w:t>
      </w:r>
      <w:proofErr w:type="gramStart"/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бюджета</w:t>
      </w:r>
      <w:proofErr w:type="gramEnd"/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или для зачисления в ОВПО на платной основе или для обучения по государственному образовательному заказу за счет средств республиканского бюджета по желанию;</w:t>
      </w:r>
    </w:p>
    <w:p w:rsidR="008610DF" w:rsidRPr="00CC7D90" w:rsidRDefault="008610DF" w:rsidP="008610D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выпускников организаций среднего образования прошлых лет, технического и профессионального или послесреднего образования для участия в конкурсе на присуждение образовательного гранта за счет средств республиканского бюджета или местного </w:t>
      </w:r>
      <w:proofErr w:type="gramStart"/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бюджета</w:t>
      </w:r>
      <w:proofErr w:type="gramEnd"/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или для зачисления в ОВПО на платной основе по желанию;</w:t>
      </w:r>
    </w:p>
    <w:p w:rsidR="008610DF" w:rsidRPr="00CC7D90" w:rsidRDefault="008610DF" w:rsidP="008610D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выпускников технического и профессионального или послесреднего образования, поступающих по образовательным программам высшего образования, предусматривающим сокращенные сроки обучения для участия в конкурсе на присуждение образовательного гранта за счет средств республиканского бюджета или местного бюджета по желанию;</w:t>
      </w:r>
    </w:p>
    <w:p w:rsidR="008610DF" w:rsidRPr="00CC7D90" w:rsidRDefault="008610DF" w:rsidP="008610D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выпускников организаций среднего образования, обучавшихся за рубежом, а также лиц казахской национальности, не являющихся гражданами Республики Казахстан, окончивших учебные заведения за рубежом для участия в конкурсе на присуждение образовательного гранта за счет средств республиканского бюджета или местного </w:t>
      </w:r>
      <w:proofErr w:type="gramStart"/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бюджета</w:t>
      </w:r>
      <w:proofErr w:type="gramEnd"/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или для зачисления в ОВПО на платной основе по желанию;</w:t>
      </w:r>
    </w:p>
    <w:p w:rsidR="008610DF" w:rsidRPr="00CC7D90" w:rsidRDefault="008610DF" w:rsidP="008610D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лиц, зачисленных в ОВПО по очной форме обучения на платной основе, не набравших пороговый балл по результатам ЕНТ, с результатами ЕНТ с несоответствующими комбинациями профильных предметов, с аннулированными результатами ЕНТ для дальнейшего зачисления в ОВПО на платной основе в календарном году;</w:t>
      </w:r>
    </w:p>
    <w:p w:rsidR="008610DF" w:rsidRPr="00CC7D90" w:rsidRDefault="008610DF" w:rsidP="008610D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обучающихся ОВПО по группе образовательных программ, требующих творческой подготовки, и желающих перевестись на другие группы образовательных программ на платной основе;</w:t>
      </w:r>
    </w:p>
    <w:p w:rsidR="008610DF" w:rsidRPr="00CC7D90" w:rsidRDefault="008610DF" w:rsidP="008610D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обучающихся ОВПО желающих перевестись на группу образовательных программ области образования "Педагогические науки" на платной основе.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Тестирование будет проводиться по пяти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предметам: трем обязательным и двум профильным. Количество тестовых заданий 120, из них по истории Казахстана – 15, по математической грамотности – 15, по грамотности чтения – 20 и по двум профильным предметам по 35 заданий.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D90">
        <w:rPr>
          <w:rFonts w:ascii="Times New Roman" w:eastAsia="Times New Roman" w:hAnsi="Times New Roman" w:cs="Times New Roman"/>
          <w:sz w:val="24"/>
          <w:szCs w:val="24"/>
        </w:rPr>
        <w:t xml:space="preserve">Перечень </w:t>
      </w:r>
      <w:proofErr w:type="spellStart"/>
      <w:r w:rsidRPr="00CC7D90">
        <w:rPr>
          <w:rFonts w:ascii="Times New Roman" w:eastAsia="Times New Roman" w:hAnsi="Times New Roman" w:cs="Times New Roman"/>
          <w:sz w:val="24"/>
          <w:szCs w:val="24"/>
        </w:rPr>
        <w:t>профильных</w:t>
      </w:r>
      <w:proofErr w:type="spellEnd"/>
      <w:r w:rsidRPr="00CC7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D90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proofErr w:type="spellEnd"/>
      <w:r w:rsidRPr="00CC7D9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10DF" w:rsidRPr="00CC7D90" w:rsidRDefault="008610DF" w:rsidP="008610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математика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физика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8610DF" w:rsidRPr="00CC7D90" w:rsidRDefault="008610DF" w:rsidP="008610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математика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география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8610DF" w:rsidRPr="00CC7D90" w:rsidRDefault="008610DF" w:rsidP="008610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история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география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8610DF" w:rsidRPr="00CC7D90" w:rsidRDefault="008610DF" w:rsidP="008610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биология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химия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8610DF" w:rsidRPr="00CC7D90" w:rsidRDefault="008610DF" w:rsidP="008610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биология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география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8610DF" w:rsidRPr="00CC7D90" w:rsidRDefault="008610DF" w:rsidP="008610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иностранный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язык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история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8610DF" w:rsidRPr="00CC7D90" w:rsidRDefault="008610DF" w:rsidP="008610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язык обучения и литература и история;</w:t>
      </w:r>
    </w:p>
    <w:p w:rsidR="008610DF" w:rsidRPr="00CC7D90" w:rsidRDefault="008610DF" w:rsidP="008610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география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иностранный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язык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8610DF" w:rsidRPr="00CC7D90" w:rsidRDefault="008610DF" w:rsidP="008610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химия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физика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8610DF" w:rsidRPr="00CC7D90" w:rsidRDefault="008610DF" w:rsidP="008610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история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основы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права</w:t>
      </w:r>
      <w:proofErr w:type="spellEnd"/>
    </w:p>
    <w:p w:rsidR="008610DF" w:rsidRPr="00CC7D90" w:rsidRDefault="008610DF" w:rsidP="008610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математика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информатика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Тестовые задания ЕНТ направлены не только на воспроизведение изученного материала (конкретных фактов), но и на использование изученного материала в конкретных условиях и новых ситуациях, в частности применение правил, методов, понятий, законов, принципов, теорий.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База вопросов ежегодно обновляется как минимум на 30%. В 2021 году в тест по профильным предметам были включены тестовые задания на основе контекста.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 за правильное выполнение заданий: с выбором одного правильного ответа из пяти предложенных – 1 балл, с выбором одного или нескольких правильных ответов из множества предложенных – 2 балла, тестовые задания на основе контекста – 1 балл.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Задание по грамотности чтения направлено на проверку следующих умений: умений обобщать, сопоставлять, сравнивать и.т.д. Задания на проверку грамотности чтения ввелись на ЕНТ, т.к. во время обучения в вузе абитуриенту необходимо работать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с различными источниками, анализировать эти источники, сопоставлять информацию из этих источников и делать выводы. Эти навыки выпускнику пригодятся в последующем обучении в вузе.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Профильные предметы будут состоять из 20 вопросов с выбором одного правильного ответа из пяти предложенных, 10 заданий с выбором нескольких правильных ответов из множества предложенных и 5 вопросов на основе контекста.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Несколько вариантов ответов в тестировании профильных предметов дают проверить насколько хорошо абитуриенты знают конкретную тему. Также тестирование с несколькими вариантами ответов препятствует «заучиванию» и угадыванию ответов. Итого 120 вопросов.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Продолжительность тестирования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4 часа (240 минут), из них: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- для поступающих на группы образовательных программ, требующих творческой подготовки продолжительность тестирования –70 минут.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- для обучающихся ОВПО по группам образовательных программ, требующих творческой подготовки, и желающих перевестись на другие группы образовательных программ продолжительность тестирования – 130 минут.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Для поступающих по образовательным программам, предусматривающим сокращенные сроки обучения – 2 часа (120 минут), их них: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- для поступающих на группы образовательных программ, требующих творческой подготовки, по родственным направлениям подготовки по образовательным программам, предусматривающим сокращенные сроки обучения – 80 минут. При этом: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По истечении 60 минут тестирования осуществляются упражнения с перерывом в объеме 2 минут.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По истечении 120 минут тестирования осуществляются упражнения с перерывом в объеме 3 минут.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По истечении 180 минут тестирования предоставляется перерыв в объеме 3 минут.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Для детей-инвалидов и инвалидов (с нарушениями зрения, слуха, функций опорно-двигательного аппарата) для тестирования дополнительно предоставляется 40 минут.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Проходной балл: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- в национальные ОВПО – не менее 65 баллов, а по области образования "Педагогические науки" – не менее 75 баллов, по области образования "Здравоохранение" – не менее 70 баллов, по областям образования "Сельское хозяйство и биоресурсы", "Ветеринария" − не менее 60 баллов;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в другие ОВПО – не менее 50 баллов, а по области "Педагогические науки" – не менее 75 баллов, по области образования "Здравоохранение" – не менее 70 баллов.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В настоящее время вносятся изменения в нормативные правовые акты по пороговым баллам.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При этом по каждому предмету ЕНТ и (или) творческому экзамену необходимо набрать не менее 5-ти баллов.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Максимальный балл -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140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за счет нескольких правильных ответов в заданиях по профильным предметам).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Максимальное количество баллов для лиц, поступающих на специальности, требующие творческой подготовки -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125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баллов.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ЕНТ в электронном формате проводится в следующие сроки: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- с 25 января по 22 февраля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для поступления в вуз на платной основе (для обучающихся выпускных 11 (12) классов; для условно зачисленных в вуз лиц; для обучающихся ОВПО по группе образовательных программ, требующих творческой подготовки, и желающих перевестись на другие группы образовательных программ; для обучающихся ОВПО желающих перевестись на группу образовательных программ области образования "Педагогические науки")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с 1-31 марта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для поступления в вуз на платной основе (для обучающихся выпускных 11 (12) классов; для выпускников организаций среднего образования прошлых лет, технического и профессионального или послесреднего образования; для выпускников организаций среднего образования, обучавшихся за рубежом, а также лиц казахской национальности, не являющихся гражданами Республики Казахстан, окончивших учебные заведения за рубежом; для условно зачисленных в вуз лиц)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с 1 по 30 июня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для участия в конкурсе на присуждение образовательного гранта за счет средств республиканского бюджета или местного бюджета или для поступления в вуз на платной основе (для выпускников организаций среднего образования текущего года; для выпускников организаций среднего образования прошлых лет, технического и профессионального или послесреднего образования; для выпускников технического и профессионального или послесреднего образования, поступающих по образовательным программам высшего образования, предусматривающим сокращенные сроки обучения; для выпускников организаций среднего образования, обучавшихся за рубежом, а также лиц казахской национальности, не являющихся гражданами Республики Казахстан, окончивших учебные заведения за рубежом; для условно зачисленных в вуз лиц)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 10 по 20 августа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для поступления в вуз на платной основе (для выпускников организаций среднего образования текущего года; для выпускников организаций среднего образования прошлых лет, технического и профессионального или послесреднего образования; для выпускников организаций среднего образования, обучавшихся за рубежом, а также лиц казахской национальности, не являющихся гражданами Республики Казахстан, окончивших учебные заведения за рубежом; для условно зачисленных в вуз лиц; для обучающихся ОВПО по группе образовательных программ, требующих творческой подготовки, и желающих перевестись на другие группы образовательных программ; для обучающихся ОВПО желающих перевестись на группу образовательных программ области образования "Педагогические науки").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Поступающий, который в указанные сроки не набрал пороговый балл или были аннулированы результаты ЕНТ может зачислиться в вуз условно и пересдать </w:t>
      </w:r>
      <w:proofErr w:type="gramStart"/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ЕНТ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proofErr w:type="gramEnd"/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2023 году в установленные сроки на платной основе. Стоимость пересдачи ЕНТ - 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4 230 тенге.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ЕНТ проводится Национальным центром тестирования в электронном формате на базе региональных центров тестирования 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STUDY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ТОО «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FUTURE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» расположенных в городах республиканского значения, в областных центрах, в моногородах и в некоторых районных центрах.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Прием заявлений для участия в ЕНТ осуществляется в онлайн режиме на сайте 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www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testcenter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kz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Национального центра тестирования.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Во время сдачи ЕНТ детям с особыми образовательными потребностями предоставят индивидуального помощника, а также специалиста по жестовому языку.</w:t>
      </w:r>
    </w:p>
    <w:p w:rsidR="008610DF" w:rsidRPr="00CC7D90" w:rsidRDefault="008610DF" w:rsidP="008610DF">
      <w:pPr>
        <w:shd w:val="clear" w:color="auto" w:fill="FFFFFF"/>
        <w:spacing w:before="30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Дисциплина во время проведения ЕНТ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Исход тестирования во многом зависит от дисциплины, которую необходимо соблюдать. Иначе это грозит выпускнику удалением либо аннулированием результатов. Отметим особо важные моменты, о которых необходимо знать и соблюдать выпускнику во время сдачи тестирования.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C7D90">
        <w:rPr>
          <w:rFonts w:ascii="Times New Roman" w:eastAsia="Times New Roman" w:hAnsi="Times New Roman" w:cs="Times New Roman"/>
          <w:sz w:val="24"/>
          <w:szCs w:val="24"/>
        </w:rPr>
        <w:t>Выпускнику</w:t>
      </w:r>
      <w:proofErr w:type="spellEnd"/>
      <w:r w:rsidRPr="00CC7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D90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CC7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D90">
        <w:rPr>
          <w:rFonts w:ascii="Times New Roman" w:eastAsia="Times New Roman" w:hAnsi="Times New Roman" w:cs="Times New Roman"/>
          <w:sz w:val="24"/>
          <w:szCs w:val="24"/>
        </w:rPr>
        <w:t>допускается</w:t>
      </w:r>
      <w:proofErr w:type="spellEnd"/>
      <w:r w:rsidRPr="00CC7D9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10DF" w:rsidRPr="00CC7D90" w:rsidRDefault="008610DF" w:rsidP="008610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выходить из аудитории (компьютерного класса) без разрешения и сопровождения администратора тестирования, выполняющего функции дежурного по коридору;</w:t>
      </w:r>
    </w:p>
    <w:p w:rsidR="008610DF" w:rsidRPr="00CC7D90" w:rsidRDefault="008610DF" w:rsidP="008610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выходить из аудитории (компьютерного класса) на не более 10 минут;</w:t>
      </w:r>
    </w:p>
    <w:p w:rsidR="008610DF" w:rsidRPr="00CC7D90" w:rsidRDefault="008610DF" w:rsidP="008610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переговариваться, пересаживаться с места на место;</w:t>
      </w:r>
    </w:p>
    <w:p w:rsidR="008610DF" w:rsidRPr="00CC7D90" w:rsidRDefault="008610DF" w:rsidP="008610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обмениваться документами и бумагами формата А4, выданные поступающему для работы;</w:t>
      </w:r>
    </w:p>
    <w:p w:rsidR="008610DF" w:rsidRPr="00CC7D90" w:rsidRDefault="008610DF" w:rsidP="008610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выносить из аудитории (компьютерного класса) документы и бумаги формата А4;</w:t>
      </w:r>
    </w:p>
    <w:p w:rsidR="008610DF" w:rsidRPr="00CC7D90" w:rsidRDefault="008610DF" w:rsidP="008610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заносить в аудиторию (компьютерный класс) и использовать шпаргалки, учебно-методическую литературу, таблицу Менделеева и растворимости солей, калькулятор, фотоаппарат, мобильные средства связи (пейджер, сотовые телефоны, планшеты, 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iPad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(Айпад), 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iPod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(Айпод), 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(Смартфон), рации, ноутбуки, плейеры, модемы (мобильные роутеры), смарт часы, наушники проводные, беспроводные,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микронаушники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беспроводные видеокамеры, 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GPS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(ДжиПиЭс) навигаторы, 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GPS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(ДжиПиЭс)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трекеры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устройства удаленного управления, а также другие </w:t>
      </w:r>
      <w:proofErr w:type="spellStart"/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устройста</w:t>
      </w:r>
      <w:proofErr w:type="spellEnd"/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обмена информацией, работающие в следующих стандартах: 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GSM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(ДжиСиМ), 3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(3 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>Джи), 4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(4 Джи), 5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(5 Джи), 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VHF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(ВиЭйчЭф), 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UHF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(ЮЭйчЭф), 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Wi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-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Fi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(Вай-фай), 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GPS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(ДжиПиЭс), 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Bluetooth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(Блютуз), 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</w:rPr>
        <w:t>Dect</w:t>
      </w: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(Дект);</w:t>
      </w:r>
    </w:p>
    <w:p w:rsidR="008610DF" w:rsidRPr="00CC7D90" w:rsidRDefault="008610DF" w:rsidP="008610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шуметь перед или во время тестирования;</w:t>
      </w:r>
    </w:p>
    <w:p w:rsidR="008610DF" w:rsidRPr="00CC7D90" w:rsidRDefault="008610DF" w:rsidP="008610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забирать с собой бумаги формата А4, выданные перед началом тестирования;</w:t>
      </w:r>
    </w:p>
    <w:p w:rsidR="008610DF" w:rsidRPr="00CC7D90" w:rsidRDefault="008610DF" w:rsidP="008610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обсуждать и разглашать содержание тестовых заданий;</w:t>
      </w:r>
    </w:p>
    <w:p w:rsidR="008610DF" w:rsidRPr="00CC7D90" w:rsidRDefault="008610DF" w:rsidP="008610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намеренная порча техники для использования тестирования и системы безопасности;</w:t>
      </w:r>
    </w:p>
    <w:p w:rsidR="008610DF" w:rsidRPr="00CC7D90" w:rsidRDefault="008610DF" w:rsidP="008610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попытка вмешательства в систему тестирования и нарушения, связанные с прохождением тестирования.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При этом допускается пользование калькулятором, таблицами Менделеева и растворимости солей, находящихся в интерфейсе для тестирования компьютера.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В случае выявленного факта нарушения выпускником проверяющий составляет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Акт выявления запрещенных предметов и удаления из аудитории выпускника</w:t>
      </w:r>
    </w:p>
    <w:p w:rsidR="008610DF" w:rsidRPr="00CC7D90" w:rsidRDefault="008610DF" w:rsidP="008610DF">
      <w:pPr>
        <w:shd w:val="clear" w:color="auto" w:fill="FFFFFF"/>
        <w:spacing w:before="30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Апелляционная комиссия ЕНТ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В целях обеспечения соблюдения единых критериев и разрешения спорных вопросов при оценке тестовых заданий, защиты прав, поступающих на период проведения тестирования в электронном формате, создается Республиканская апелляционная комиссия.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Председатель и состав апелляционной комиссии утверждаются приказом уполномоченного органа в области образования. Апелляционная комиссия рассматривает обоснованность предложений о добавлении баллов выпускнику и принимает окончательное решение.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 апелляционной комиссии принимается большинством голосов от общего числа членов комиссии. Решения апелляционной комиссии оформляются протоколами, которые подписываются председателем и всеми членами комиссии. Протоколы заседаний апелляционной комиссии хранятся в</w:t>
      </w:r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" w:tgtFrame="_blank" w:history="1">
        <w:r w:rsidRPr="00CC7D90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/>
          </w:rPr>
          <w:t>Национальном центре</w:t>
        </w:r>
        <w:r w:rsidRPr="00CC7D9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 </w:t>
        </w:r>
        <w:r w:rsidRPr="00CC7D90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/>
          </w:rPr>
          <w:t>тестирования</w:t>
        </w:r>
      </w:hyperlink>
      <w:r w:rsidRPr="00CC7D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в течение года.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 апелляции отображаются в личном кабинете поступающего.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Заявление на апелляцию по содержанию подается поступающим после завершения тестирования в течение 30 минут.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По итогам тестирования на экране компьютера отображается карта анализа результатов тестирования поступающего с указанием его варианта ответа, а также набранный балл по каждому заданию и сумма набранных баллов по блокам и общий балл ЕНТ.</w:t>
      </w:r>
    </w:p>
    <w:p w:rsidR="008610DF" w:rsidRPr="00CC7D90" w:rsidRDefault="008610DF" w:rsidP="008610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7D90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 апелляции предоставляются в течение 30 (тридцати) рабочих дней.</w:t>
      </w:r>
    </w:p>
    <w:p w:rsidR="008610DF" w:rsidRPr="00CC7D90" w:rsidRDefault="008610D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610DF" w:rsidRPr="00CC7D9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87191"/>
    <w:multiLevelType w:val="multilevel"/>
    <w:tmpl w:val="5034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7352A"/>
    <w:multiLevelType w:val="multilevel"/>
    <w:tmpl w:val="9028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867BD"/>
    <w:multiLevelType w:val="multilevel"/>
    <w:tmpl w:val="33465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DF"/>
    <w:rsid w:val="008610DF"/>
    <w:rsid w:val="009447F3"/>
    <w:rsid w:val="00CC7D90"/>
    <w:rsid w:val="00E2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D4C2"/>
  <w15:chartTrackingRefBased/>
  <w15:docId w15:val="{60680FE3-5BDA-46A0-BD80-D5BE0083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10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10D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rtejustify">
    <w:name w:val="rtejustify"/>
    <w:basedOn w:val="a"/>
    <w:rsid w:val="0086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610DF"/>
    <w:rPr>
      <w:b/>
      <w:bCs/>
    </w:rPr>
  </w:style>
  <w:style w:type="character" w:styleId="a4">
    <w:name w:val="Hyperlink"/>
    <w:basedOn w:val="a0"/>
    <w:uiPriority w:val="99"/>
    <w:semiHidden/>
    <w:unhideWhenUsed/>
    <w:rsid w:val="008610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7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tcenter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1960</Words>
  <Characters>11174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zhangazins@outlook.com</dc:creator>
  <cp:keywords/>
  <dc:description/>
  <cp:lastModifiedBy>zhangazins@outlook.com</cp:lastModifiedBy>
  <cp:revision>4</cp:revision>
  <dcterms:created xsi:type="dcterms:W3CDTF">2023-01-20T09:54:00Z</dcterms:created>
  <dcterms:modified xsi:type="dcterms:W3CDTF">2023-01-20T10:55:00Z</dcterms:modified>
</cp:coreProperties>
</file>