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fd01" w14:textId="291f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по проверкам за системой образования</w:t>
      </w:r>
    </w:p>
    <w:p>
      <w:pPr>
        <w:spacing w:after="0"/>
        <w:ind w:left="0"/>
        <w:jc w:val="both"/>
      </w:pPr>
      <w:r>
        <w:rPr>
          <w:rFonts w:ascii="Times New Roman"/>
          <w:b w:val="false"/>
          <w:i w:val="false"/>
          <w:color w:val="000000"/>
          <w:sz w:val="28"/>
        </w:rPr>
        <w:t>Совместный приказ и.о. Министра образования и науки Республики Казахстан от 31 декабря 2015 года № 719 и и.о. Министра национальной экономики Республики Казахстан от 31 декабря 2015 года № 843. Зарегистрирован в Министерстве юстиции Республики Казахстан 31 декабря 2015 года № 12777.</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p>
    <w:bookmarkStart w:name="z1" w:id="0"/>
    <w:p>
      <w:pPr>
        <w:spacing w:after="0"/>
        <w:ind w:left="0"/>
        <w:jc w:val="both"/>
      </w:pPr>
      <w:r>
        <w:rPr>
          <w:rFonts w:ascii="Times New Roman"/>
          <w:b w:val="false"/>
          <w:i w:val="false"/>
          <w:color w:val="000000"/>
          <w:sz w:val="28"/>
        </w:rPr>
        <w:t>
      1. Утвердить:</w:t>
      </w:r>
    </w:p>
    <w:bookmarkEnd w:id="0"/>
    <w:bookmarkStart w:name="z57" w:id="1"/>
    <w:p>
      <w:pPr>
        <w:spacing w:after="0"/>
        <w:ind w:left="0"/>
        <w:jc w:val="both"/>
      </w:pPr>
      <w:r>
        <w:rPr>
          <w:rFonts w:ascii="Times New Roman"/>
          <w:b w:val="false"/>
          <w:i w:val="false"/>
          <w:color w:val="000000"/>
          <w:sz w:val="28"/>
        </w:rPr>
        <w:t xml:space="preserve">
      1) критерии оценки степени риска за системой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1"/>
    <w:bookmarkStart w:name="z58" w:id="2"/>
    <w:p>
      <w:pPr>
        <w:spacing w:after="0"/>
        <w:ind w:left="0"/>
        <w:jc w:val="both"/>
      </w:pPr>
      <w:r>
        <w:rPr>
          <w:rFonts w:ascii="Times New Roman"/>
          <w:b w:val="false"/>
          <w:i w:val="false"/>
          <w:color w:val="000000"/>
          <w:sz w:val="28"/>
        </w:rPr>
        <w:t xml:space="preserve">
      2) проверочный лист в сфере государственного контроля за системой образования в отношении организаций образования, реализующих общеобразовательные учебные программы дошкольного воспитания и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2"/>
    <w:bookmarkStart w:name="z59" w:id="3"/>
    <w:p>
      <w:pPr>
        <w:spacing w:after="0"/>
        <w:ind w:left="0"/>
        <w:jc w:val="both"/>
      </w:pPr>
      <w:r>
        <w:rPr>
          <w:rFonts w:ascii="Times New Roman"/>
          <w:b w:val="false"/>
          <w:i w:val="false"/>
          <w:color w:val="000000"/>
          <w:sz w:val="28"/>
        </w:rPr>
        <w:t>
      3) проверочный лист в сфере государственного контроля за системой образования в отношении организаций образования, реализующих общеобразовательные учебные программы начального, основного среднего и общего среднего образования;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совместным приказом Министра образования и науки РК от 15.11.2018 </w:t>
      </w:r>
      <w:r>
        <w:rPr>
          <w:rFonts w:ascii="Times New Roman"/>
          <w:b w:val="false"/>
          <w:i w:val="false"/>
          <w:color w:val="000000"/>
          <w:sz w:val="28"/>
        </w:rPr>
        <w:t>№ 632</w:t>
      </w:r>
      <w:r>
        <w:rPr>
          <w:rFonts w:ascii="Times New Roman"/>
          <w:b w:val="false"/>
          <w:i w:val="false"/>
          <w:color w:val="ff0000"/>
          <w:sz w:val="28"/>
        </w:rPr>
        <w:t xml:space="preserve">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совместным приказом Министра образования и науки РК от 15.11.2018 </w:t>
      </w:r>
      <w:r>
        <w:rPr>
          <w:rFonts w:ascii="Times New Roman"/>
          <w:b w:val="false"/>
          <w:i w:val="false"/>
          <w:color w:val="000000"/>
          <w:sz w:val="28"/>
        </w:rPr>
        <w:t>№ 632</w:t>
      </w:r>
      <w:r>
        <w:rPr>
          <w:rFonts w:ascii="Times New Roman"/>
          <w:b w:val="false"/>
          <w:i w:val="false"/>
          <w:color w:val="ff0000"/>
          <w:sz w:val="28"/>
        </w:rPr>
        <w:t xml:space="preserve">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
    <w:p>
      <w:pPr>
        <w:spacing w:after="0"/>
        <w:ind w:left="0"/>
        <w:jc w:val="both"/>
      </w:pPr>
      <w:r>
        <w:rPr>
          <w:rFonts w:ascii="Times New Roman"/>
          <w:b w:val="false"/>
          <w:i w:val="false"/>
          <w:color w:val="000000"/>
          <w:sz w:val="28"/>
        </w:rPr>
        <w:t xml:space="preserve">
      6)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технического и профессионального,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4"/>
    <w:bookmarkStart w:name="z63" w:id="5"/>
    <w:p>
      <w:pPr>
        <w:spacing w:after="0"/>
        <w:ind w:left="0"/>
        <w:jc w:val="both"/>
      </w:pPr>
      <w:r>
        <w:rPr>
          <w:rFonts w:ascii="Times New Roman"/>
          <w:b w:val="false"/>
          <w:i w:val="false"/>
          <w:color w:val="000000"/>
          <w:sz w:val="28"/>
        </w:rPr>
        <w:t xml:space="preserve">
      7)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организаций дополнительного образования для детей,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5"/>
    <w:bookmarkStart w:name="z64" w:id="6"/>
    <w:p>
      <w:pPr>
        <w:spacing w:after="0"/>
        <w:ind w:left="0"/>
        <w:jc w:val="both"/>
      </w:pPr>
      <w:r>
        <w:rPr>
          <w:rFonts w:ascii="Times New Roman"/>
          <w:b w:val="false"/>
          <w:i w:val="false"/>
          <w:color w:val="000000"/>
          <w:sz w:val="28"/>
        </w:rPr>
        <w:t xml:space="preserve">
      8)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высшего и послевузовского образования,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6"/>
    <w:bookmarkStart w:name="z65" w:id="7"/>
    <w:p>
      <w:pPr>
        <w:spacing w:after="0"/>
        <w:ind w:left="0"/>
        <w:jc w:val="both"/>
      </w:pPr>
      <w:r>
        <w:rPr>
          <w:rFonts w:ascii="Times New Roman"/>
          <w:b w:val="false"/>
          <w:i w:val="false"/>
          <w:color w:val="000000"/>
          <w:sz w:val="28"/>
        </w:rPr>
        <w:t xml:space="preserve">
      9) проверочный лист в сфере государственного контроля за системой образования в отношении органов управления образованием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совместного приказа Министра образования и науки РК от 22.01.2018 </w:t>
      </w:r>
      <w:r>
        <w:rPr>
          <w:rFonts w:ascii="Times New Roman"/>
          <w:b w:val="false"/>
          <w:i w:val="false"/>
          <w:color w:val="000000"/>
          <w:sz w:val="28"/>
        </w:rPr>
        <w:t>№ 24</w:t>
      </w:r>
      <w:r>
        <w:rPr>
          <w:rFonts w:ascii="Times New Roman"/>
          <w:b w:val="false"/>
          <w:i w:val="false"/>
          <w:color w:val="ff0000"/>
          <w:sz w:val="28"/>
        </w:rPr>
        <w:t xml:space="preserve"> и Министра национальной экономики РК от 03.03.2018 № 91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образования и науки РК от 15.11.2018 </w:t>
      </w:r>
      <w:r>
        <w:rPr>
          <w:rFonts w:ascii="Times New Roman"/>
          <w:b w:val="false"/>
          <w:i w:val="false"/>
          <w:color w:val="000000"/>
          <w:sz w:val="28"/>
        </w:rPr>
        <w:t>№ 632</w:t>
      </w:r>
      <w:r>
        <w:rPr>
          <w:rFonts w:ascii="Times New Roman"/>
          <w:b w:val="false"/>
          <w:i w:val="false"/>
          <w:color w:val="ff0000"/>
          <w:sz w:val="28"/>
        </w:rPr>
        <w:t xml:space="preserve">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8"/>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24 июля 2015 года № 479 и исполняющего обязанности Министра национальной экономики Республики Казахстан от 31 июля 2015 года № 583 "Об утверждении критериев оценки степени риска и форм проверочных листов по проверкам за системой образования" (зарегистрированный в Реестре государственной регистрации нормативных правовых актов № 11994, опубликованный в информационно-правовой системе "Әділет" 29 сентября 2015 года).</w:t>
      </w:r>
    </w:p>
    <w:bookmarkEnd w:id="8"/>
    <w:bookmarkStart w:name="z3" w:id="9"/>
    <w:p>
      <w:pPr>
        <w:spacing w:after="0"/>
        <w:ind w:left="0"/>
        <w:jc w:val="both"/>
      </w:pPr>
      <w:r>
        <w:rPr>
          <w:rFonts w:ascii="Times New Roman"/>
          <w:b w:val="false"/>
          <w:i w:val="false"/>
          <w:color w:val="000000"/>
          <w:sz w:val="28"/>
        </w:rPr>
        <w:t>
      3. Комитету по контролю в сфере образования и науки Министерства образования и науки Республики Казахстан (Нюсупов С.)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w:t>
      </w:r>
    </w:p>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образования и науки Республики Казахстан.</w:t>
      </w:r>
    </w:p>
    <w:bookmarkStart w:name="z4" w:id="10"/>
    <w:p>
      <w:pPr>
        <w:spacing w:after="0"/>
        <w:ind w:left="0"/>
        <w:jc w:val="both"/>
      </w:pPr>
      <w:r>
        <w:rPr>
          <w:rFonts w:ascii="Times New Roman"/>
          <w:b w:val="false"/>
          <w:i w:val="false"/>
          <w:color w:val="000000"/>
          <w:sz w:val="28"/>
        </w:rPr>
        <w:t xml:space="preserve">
      4. Контроль за исполнением настоящего совместного приказа возложить на вице-министра образования и науки Республики Казахстан Балыкбаева Т. </w:t>
      </w:r>
    </w:p>
    <w:bookmarkEnd w:id="10"/>
    <w:bookmarkStart w:name="z5" w:id="11"/>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образования и науки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Балыкбаев 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Кусаинов М.</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Айтпаева С.</w:t>
      </w:r>
    </w:p>
    <w:p>
      <w:pPr>
        <w:spacing w:after="0"/>
        <w:ind w:left="0"/>
        <w:jc w:val="both"/>
      </w:pPr>
      <w:r>
        <w:rPr>
          <w:rFonts w:ascii="Times New Roman"/>
          <w:b w:val="false"/>
          <w:i w:val="false"/>
          <w:color w:val="000000"/>
          <w:sz w:val="28"/>
        </w:rPr>
        <w:t>30 декабря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7" w:id="12"/>
    <w:p>
      <w:pPr>
        <w:spacing w:after="0"/>
        <w:ind w:left="0"/>
        <w:jc w:val="left"/>
      </w:pPr>
      <w:r>
        <w:rPr>
          <w:rFonts w:ascii="Times New Roman"/>
          <w:b/>
          <w:i w:val="false"/>
          <w:color w:val="000000"/>
        </w:rPr>
        <w:t xml:space="preserve"> Критерии оценки степени риска за системой образования</w:t>
      </w:r>
    </w:p>
    <w:bookmarkEnd w:id="12"/>
    <w:p>
      <w:pPr>
        <w:spacing w:after="0"/>
        <w:ind w:left="0"/>
        <w:jc w:val="both"/>
      </w:pPr>
      <w:r>
        <w:rPr>
          <w:rFonts w:ascii="Times New Roman"/>
          <w:b w:val="false"/>
          <w:i w:val="false"/>
          <w:color w:val="ff0000"/>
          <w:sz w:val="28"/>
        </w:rPr>
        <w:t xml:space="preserve">
      Сноска. Критерии оценки в редакции совместного приказа Министра образования и науки РК от 15.11.2018 </w:t>
      </w:r>
      <w:r>
        <w:rPr>
          <w:rFonts w:ascii="Times New Roman"/>
          <w:b w:val="false"/>
          <w:i w:val="false"/>
          <w:color w:val="ff0000"/>
          <w:sz w:val="28"/>
        </w:rPr>
        <w:t>№ 632</w:t>
      </w:r>
      <w:r>
        <w:rPr>
          <w:rFonts w:ascii="Times New Roman"/>
          <w:b w:val="false"/>
          <w:i w:val="false"/>
          <w:color w:val="ff0000"/>
          <w:sz w:val="28"/>
        </w:rPr>
        <w:t xml:space="preserve">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p>
    <w:bookmarkStart w:name="z526" w:id="13"/>
    <w:p>
      <w:pPr>
        <w:spacing w:after="0"/>
        <w:ind w:left="0"/>
        <w:jc w:val="left"/>
      </w:pPr>
      <w:r>
        <w:rPr>
          <w:rFonts w:ascii="Times New Roman"/>
          <w:b/>
          <w:i w:val="false"/>
          <w:color w:val="000000"/>
        </w:rPr>
        <w:t xml:space="preserve"> Глава 1. Общие положения</w:t>
      </w:r>
    </w:p>
    <w:bookmarkEnd w:id="13"/>
    <w:bookmarkStart w:name="z527" w:id="14"/>
    <w:p>
      <w:pPr>
        <w:spacing w:after="0"/>
        <w:ind w:left="0"/>
        <w:jc w:val="both"/>
      </w:pPr>
      <w:r>
        <w:rPr>
          <w:rFonts w:ascii="Times New Roman"/>
          <w:b w:val="false"/>
          <w:i w:val="false"/>
          <w:color w:val="000000"/>
          <w:sz w:val="28"/>
        </w:rPr>
        <w:t xml:space="preserve">
      1. Настоящие Критерии оценки степени риска за системой образования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от 27 июля 2007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 для отбора субъектов (объектов) контроля с целью проведения профилактического контроля с посещением субъекта (объекта) контроля.</w:t>
      </w:r>
    </w:p>
    <w:bookmarkEnd w:id="14"/>
    <w:bookmarkStart w:name="z528" w:id="15"/>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5"/>
    <w:bookmarkStart w:name="z529" w:id="16"/>
    <w:p>
      <w:pPr>
        <w:spacing w:after="0"/>
        <w:ind w:left="0"/>
        <w:jc w:val="both"/>
      </w:pPr>
      <w:r>
        <w:rPr>
          <w:rFonts w:ascii="Times New Roman"/>
          <w:b w:val="false"/>
          <w:i w:val="false"/>
          <w:color w:val="000000"/>
          <w:sz w:val="28"/>
        </w:rPr>
        <w:t>
      1) период оценки – определенный временной период, за который проводится оценки рисков по субъективным критериям на основании отчетных данных, результатов мониторинга автоматизированных информационных систем;</w:t>
      </w:r>
    </w:p>
    <w:bookmarkEnd w:id="16"/>
    <w:bookmarkStart w:name="z530" w:id="17"/>
    <w:p>
      <w:pPr>
        <w:spacing w:after="0"/>
        <w:ind w:left="0"/>
        <w:jc w:val="both"/>
      </w:pPr>
      <w:r>
        <w:rPr>
          <w:rFonts w:ascii="Times New Roman"/>
          <w:b w:val="false"/>
          <w:i w:val="false"/>
          <w:color w:val="000000"/>
          <w:sz w:val="28"/>
        </w:rPr>
        <w:t>
      2) объекты контроля в сфере образования – имущество, находящееся на праве собственности или ином законном основании у субъекта контроля, подлежащее государственному контролю;</w:t>
      </w:r>
    </w:p>
    <w:bookmarkEnd w:id="17"/>
    <w:bookmarkStart w:name="z531" w:id="18"/>
    <w:p>
      <w:pPr>
        <w:spacing w:after="0"/>
        <w:ind w:left="0"/>
        <w:jc w:val="both"/>
      </w:pPr>
      <w:r>
        <w:rPr>
          <w:rFonts w:ascii="Times New Roman"/>
          <w:b w:val="false"/>
          <w:i w:val="false"/>
          <w:color w:val="000000"/>
          <w:sz w:val="28"/>
        </w:rPr>
        <w:t>
      3) субъекты контроля в сфере образования – физические лица, юридические лица, в том числе государственные органы, филиалы и представительства юридических лиц, за деятельностью которых осуществляются государственный контроль;</w:t>
      </w:r>
    </w:p>
    <w:bookmarkEnd w:id="18"/>
    <w:bookmarkStart w:name="z532" w:id="19"/>
    <w:p>
      <w:pPr>
        <w:spacing w:after="0"/>
        <w:ind w:left="0"/>
        <w:jc w:val="both"/>
      </w:pPr>
      <w:r>
        <w:rPr>
          <w:rFonts w:ascii="Times New Roman"/>
          <w:b w:val="false"/>
          <w:i w:val="false"/>
          <w:color w:val="000000"/>
          <w:sz w:val="28"/>
        </w:rPr>
        <w:t>
      4) незначительные нарушения – нарушения требований, установленных нормативными правовыми актами в сфере образования, в части организации учебно-воспитательного процесса;</w:t>
      </w:r>
    </w:p>
    <w:bookmarkEnd w:id="19"/>
    <w:bookmarkStart w:name="z533" w:id="20"/>
    <w:p>
      <w:pPr>
        <w:spacing w:after="0"/>
        <w:ind w:left="0"/>
        <w:jc w:val="both"/>
      </w:pPr>
      <w:r>
        <w:rPr>
          <w:rFonts w:ascii="Times New Roman"/>
          <w:b w:val="false"/>
          <w:i w:val="false"/>
          <w:color w:val="000000"/>
          <w:sz w:val="28"/>
        </w:rPr>
        <w:t>
      5) значительные нарушения – нарушения требований, установленных нормативными правовыми актами в сфере образования, в части создания условий для ведения образовательного процесса;</w:t>
      </w:r>
    </w:p>
    <w:bookmarkEnd w:id="20"/>
    <w:bookmarkStart w:name="z534" w:id="21"/>
    <w:p>
      <w:pPr>
        <w:spacing w:after="0"/>
        <w:ind w:left="0"/>
        <w:jc w:val="both"/>
      </w:pPr>
      <w:r>
        <w:rPr>
          <w:rFonts w:ascii="Times New Roman"/>
          <w:b w:val="false"/>
          <w:i w:val="false"/>
          <w:color w:val="000000"/>
          <w:sz w:val="28"/>
        </w:rPr>
        <w:t>
      6) грубые нарушения – нарушения требований, установленных нормативными правовыми актами в сфере образования, влекущие или подтверждающие снижение качества образовательного процесса; несоблюдение уведомительного порядка и квалификационных требований, предъявленных к образовательной деятельности по соответствию качественного состава педагогов;</w:t>
      </w:r>
    </w:p>
    <w:bookmarkEnd w:id="21"/>
    <w:bookmarkStart w:name="z535" w:id="22"/>
    <w:p>
      <w:pPr>
        <w:spacing w:after="0"/>
        <w:ind w:left="0"/>
        <w:jc w:val="both"/>
      </w:pPr>
      <w:r>
        <w:rPr>
          <w:rFonts w:ascii="Times New Roman"/>
          <w:b w:val="false"/>
          <w:i w:val="false"/>
          <w:color w:val="000000"/>
          <w:sz w:val="28"/>
        </w:rPr>
        <w:t>
      7) проверочный лист – перечень требований, включающий в себя требования к деятельности субъектов контроля, несоблюдение которых влечет за собой угрозу законным интересам физических и юридических лиц, государства.</w:t>
      </w:r>
    </w:p>
    <w:bookmarkEnd w:id="22"/>
    <w:bookmarkStart w:name="z536" w:id="23"/>
    <w:p>
      <w:pPr>
        <w:spacing w:after="0"/>
        <w:ind w:left="0"/>
        <w:jc w:val="both"/>
      </w:pPr>
      <w:r>
        <w:rPr>
          <w:rFonts w:ascii="Times New Roman"/>
          <w:b w:val="false"/>
          <w:i w:val="false"/>
          <w:color w:val="000000"/>
          <w:sz w:val="28"/>
        </w:rPr>
        <w:t>
      8) риск –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w:t>
      </w:r>
    </w:p>
    <w:bookmarkEnd w:id="23"/>
    <w:bookmarkStart w:name="z537" w:id="24"/>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субъектов (объектов) контроля к различным степеням риска;</w:t>
      </w:r>
    </w:p>
    <w:bookmarkEnd w:id="24"/>
    <w:bookmarkStart w:name="z538" w:id="25"/>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5"/>
    <w:bookmarkStart w:name="z539" w:id="26"/>
    <w:p>
      <w:pPr>
        <w:spacing w:after="0"/>
        <w:ind w:left="0"/>
        <w:jc w:val="both"/>
      </w:pPr>
      <w:r>
        <w:rPr>
          <w:rFonts w:ascii="Times New Roman"/>
          <w:b w:val="false"/>
          <w:i w:val="false"/>
          <w:color w:val="000000"/>
          <w:sz w:val="28"/>
        </w:rPr>
        <w:t>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6"/>
    <w:bookmarkStart w:name="z540" w:id="27"/>
    <w:p>
      <w:pPr>
        <w:spacing w:after="0"/>
        <w:ind w:left="0"/>
        <w:jc w:val="both"/>
      </w:pPr>
      <w:r>
        <w:rPr>
          <w:rFonts w:ascii="Times New Roman"/>
          <w:b w:val="false"/>
          <w:i w:val="false"/>
          <w:color w:val="000000"/>
          <w:sz w:val="28"/>
        </w:rPr>
        <w:t>
      12)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27"/>
    <w:bookmarkStart w:name="z541" w:id="28"/>
    <w:p>
      <w:pPr>
        <w:spacing w:after="0"/>
        <w:ind w:left="0"/>
        <w:jc w:val="both"/>
      </w:pPr>
      <w:r>
        <w:rPr>
          <w:rFonts w:ascii="Times New Roman"/>
          <w:b w:val="false"/>
          <w:i w:val="false"/>
          <w:color w:val="000000"/>
          <w:sz w:val="28"/>
        </w:rPr>
        <w:t>
      3. Критерии формируются посредством объективных и субъективных критериев.</w:t>
      </w:r>
    </w:p>
    <w:bookmarkEnd w:id="28"/>
    <w:bookmarkStart w:name="z542" w:id="29"/>
    <w:p>
      <w:pPr>
        <w:spacing w:after="0"/>
        <w:ind w:left="0"/>
        <w:jc w:val="left"/>
      </w:pPr>
      <w:r>
        <w:rPr>
          <w:rFonts w:ascii="Times New Roman"/>
          <w:b/>
          <w:i w:val="false"/>
          <w:color w:val="000000"/>
        </w:rPr>
        <w:t xml:space="preserve"> Глава 2. Объективные критерии</w:t>
      </w:r>
    </w:p>
    <w:bookmarkEnd w:id="29"/>
    <w:bookmarkStart w:name="z543" w:id="30"/>
    <w:p>
      <w:pPr>
        <w:spacing w:after="0"/>
        <w:ind w:left="0"/>
        <w:jc w:val="both"/>
      </w:pPr>
      <w:r>
        <w:rPr>
          <w:rFonts w:ascii="Times New Roman"/>
          <w:b w:val="false"/>
          <w:i w:val="false"/>
          <w:color w:val="000000"/>
          <w:sz w:val="28"/>
        </w:rPr>
        <w:t>
      4. По объективным критериям субъекты (объекты) контроля распределяются по степеням риска (высокая и не отнесенная к высокой степени) с учетом одного из следующих критериев:</w:t>
      </w:r>
    </w:p>
    <w:bookmarkEnd w:id="30"/>
    <w:bookmarkStart w:name="z544" w:id="31"/>
    <w:p>
      <w:pPr>
        <w:spacing w:after="0"/>
        <w:ind w:left="0"/>
        <w:jc w:val="both"/>
      </w:pPr>
      <w:r>
        <w:rPr>
          <w:rFonts w:ascii="Times New Roman"/>
          <w:b w:val="false"/>
          <w:i w:val="false"/>
          <w:color w:val="000000"/>
          <w:sz w:val="28"/>
        </w:rPr>
        <w:t xml:space="preserve">
      1) к группе с высокой степенью риска относятся субъекты (объекты) контроля, образовательная деятельность которых ведется в соответствии с государственными стандартами образования, утвержденными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Республики Казахстан от 27 июля 2007 года "Об образовании".</w:t>
      </w:r>
    </w:p>
    <w:bookmarkEnd w:id="31"/>
    <w:p>
      <w:pPr>
        <w:spacing w:after="0"/>
        <w:ind w:left="0"/>
        <w:jc w:val="both"/>
      </w:pPr>
      <w:r>
        <w:rPr>
          <w:rFonts w:ascii="Times New Roman"/>
          <w:b w:val="false"/>
          <w:i w:val="false"/>
          <w:color w:val="000000"/>
          <w:sz w:val="28"/>
        </w:rPr>
        <w:t>
      К ним относятся следующие субъекты (объекты) контроля:</w:t>
      </w:r>
    </w:p>
    <w:p>
      <w:pPr>
        <w:spacing w:after="0"/>
        <w:ind w:left="0"/>
        <w:jc w:val="both"/>
      </w:pPr>
      <w:r>
        <w:rPr>
          <w:rFonts w:ascii="Times New Roman"/>
          <w:b w:val="false"/>
          <w:i w:val="false"/>
          <w:color w:val="000000"/>
          <w:sz w:val="28"/>
        </w:rPr>
        <w:t>
      организации образования, реализующие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организации образования, реализующие общеобразовательные учебные программы начального, основного среднего, общего среднего образования;</w:t>
      </w:r>
    </w:p>
    <w:p>
      <w:pPr>
        <w:spacing w:after="0"/>
        <w:ind w:left="0"/>
        <w:jc w:val="both"/>
      </w:pPr>
      <w:r>
        <w:rPr>
          <w:rFonts w:ascii="Times New Roman"/>
          <w:b w:val="false"/>
          <w:i w:val="false"/>
          <w:color w:val="000000"/>
          <w:sz w:val="28"/>
        </w:rPr>
        <w:t>
      организации образования, реализующие образовательные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применяются внеплановые проверки, профилактический контроль с посещением и без посещения субъекта (объекта) контроля;</w:t>
      </w:r>
    </w:p>
    <w:bookmarkStart w:name="z545" w:id="32"/>
    <w:p>
      <w:pPr>
        <w:spacing w:after="0"/>
        <w:ind w:left="0"/>
        <w:jc w:val="both"/>
      </w:pPr>
      <w:r>
        <w:rPr>
          <w:rFonts w:ascii="Times New Roman"/>
          <w:b w:val="false"/>
          <w:i w:val="false"/>
          <w:color w:val="000000"/>
          <w:sz w:val="28"/>
        </w:rPr>
        <w:t xml:space="preserve">
      2) к группе, не отнесенной к высокой степени риска, относятся субъекты (объекты) контроля, ведущие дополнительную образовательную деятельность или осуществляющие управление образованием. </w:t>
      </w:r>
    </w:p>
    <w:bookmarkEnd w:id="32"/>
    <w:p>
      <w:pPr>
        <w:spacing w:after="0"/>
        <w:ind w:left="0"/>
        <w:jc w:val="both"/>
      </w:pPr>
      <w:r>
        <w:rPr>
          <w:rFonts w:ascii="Times New Roman"/>
          <w:b w:val="false"/>
          <w:i w:val="false"/>
          <w:color w:val="000000"/>
          <w:sz w:val="28"/>
        </w:rPr>
        <w:t>
      В отношении субъектов (объектов) контроля, не отнесенных к высокой степени риска, применяются внеплановые проверки и профилактический контроль без посещения субъекта (объекта) контроля.</w:t>
      </w:r>
    </w:p>
    <w:bookmarkStart w:name="z546" w:id="33"/>
    <w:p>
      <w:pPr>
        <w:spacing w:after="0"/>
        <w:ind w:left="0"/>
        <w:jc w:val="both"/>
      </w:pPr>
      <w:r>
        <w:rPr>
          <w:rFonts w:ascii="Times New Roman"/>
          <w:b w:val="false"/>
          <w:i w:val="false"/>
          <w:color w:val="000000"/>
          <w:sz w:val="28"/>
        </w:rPr>
        <w:t>
      5. В отношении субъектов (объектов) контроля, отнесенных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33"/>
    <w:bookmarkStart w:name="z565" w:id="34"/>
    <w:p>
      <w:pPr>
        <w:spacing w:after="0"/>
        <w:ind w:left="0"/>
        <w:jc w:val="both"/>
      </w:pPr>
      <w:r>
        <w:rPr>
          <w:rFonts w:ascii="Times New Roman"/>
          <w:b w:val="false"/>
          <w:i w:val="false"/>
          <w:color w:val="000000"/>
          <w:sz w:val="28"/>
        </w:rPr>
        <w:t>
      6. Для оценки степени риска используются следующие источники информации:</w:t>
      </w:r>
    </w:p>
    <w:bookmarkEnd w:id="34"/>
    <w:bookmarkStart w:name="z566" w:id="3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автоматизированных информационных систем;</w:t>
      </w:r>
    </w:p>
    <w:bookmarkEnd w:id="35"/>
    <w:bookmarkStart w:name="z567" w:id="36"/>
    <w:p>
      <w:pPr>
        <w:spacing w:after="0"/>
        <w:ind w:left="0"/>
        <w:jc w:val="both"/>
      </w:pPr>
      <w:r>
        <w:rPr>
          <w:rFonts w:ascii="Times New Roman"/>
          <w:b w:val="false"/>
          <w:i w:val="false"/>
          <w:color w:val="000000"/>
          <w:sz w:val="28"/>
        </w:rPr>
        <w:t>
      2) результаты предыдущего профилактического контроля с посещением;</w:t>
      </w:r>
    </w:p>
    <w:bookmarkEnd w:id="36"/>
    <w:bookmarkStart w:name="z568" w:id="37"/>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37"/>
    <w:bookmarkStart w:name="z569" w:id="38"/>
    <w:p>
      <w:pPr>
        <w:spacing w:after="0"/>
        <w:ind w:left="0"/>
        <w:jc w:val="both"/>
      </w:pPr>
      <w:r>
        <w:rPr>
          <w:rFonts w:ascii="Times New Roman"/>
          <w:b w:val="false"/>
          <w:i w:val="false"/>
          <w:color w:val="000000"/>
          <w:sz w:val="28"/>
        </w:rPr>
        <w:t>
      4) результаты анализа сведений, представляемых уполномоченными органами и организациями.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образования и науки РК от 31.03.2020 № 121 и Министра национальной экономики РК от 01.04.2020 № 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39"/>
    <w:p>
      <w:pPr>
        <w:spacing w:after="0"/>
        <w:ind w:left="0"/>
        <w:jc w:val="left"/>
      </w:pPr>
      <w:r>
        <w:rPr>
          <w:rFonts w:ascii="Times New Roman"/>
          <w:b/>
          <w:i w:val="false"/>
          <w:color w:val="000000"/>
        </w:rPr>
        <w:t xml:space="preserve"> Глава 3. Субъективные критерии</w:t>
      </w:r>
    </w:p>
    <w:bookmarkEnd w:id="39"/>
    <w:bookmarkStart w:name="z551" w:id="40"/>
    <w:p>
      <w:pPr>
        <w:spacing w:after="0"/>
        <w:ind w:left="0"/>
        <w:jc w:val="both"/>
      </w:pPr>
      <w:r>
        <w:rPr>
          <w:rFonts w:ascii="Times New Roman"/>
          <w:b w:val="false"/>
          <w:i w:val="false"/>
          <w:color w:val="000000"/>
          <w:sz w:val="28"/>
        </w:rPr>
        <w:t>
      7. Субъективные критерии определяются в соответствии с приложением к настоящим Критериям.</w:t>
      </w:r>
    </w:p>
    <w:bookmarkEnd w:id="40"/>
    <w:bookmarkStart w:name="z552" w:id="41"/>
    <w:p>
      <w:pPr>
        <w:spacing w:after="0"/>
        <w:ind w:left="0"/>
        <w:jc w:val="both"/>
      </w:pPr>
      <w:r>
        <w:rPr>
          <w:rFonts w:ascii="Times New Roman"/>
          <w:b w:val="false"/>
          <w:i w:val="false"/>
          <w:color w:val="000000"/>
          <w:sz w:val="28"/>
        </w:rPr>
        <w:t>
      8. Оценка субъективных критериев деятельности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высшего и послевузовского образования осуществляется в соответствии с приложением к настоящим Критериям.</w:t>
      </w:r>
    </w:p>
    <w:bookmarkEnd w:id="41"/>
    <w:bookmarkStart w:name="z553" w:id="42"/>
    <w:p>
      <w:pPr>
        <w:spacing w:after="0"/>
        <w:ind w:left="0"/>
        <w:jc w:val="both"/>
      </w:pPr>
      <w:r>
        <w:rPr>
          <w:rFonts w:ascii="Times New Roman"/>
          <w:b w:val="false"/>
          <w:i w:val="false"/>
          <w:color w:val="000000"/>
          <w:sz w:val="28"/>
        </w:rPr>
        <w:t>
      9.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42"/>
    <w:bookmarkStart w:name="z554" w:id="43"/>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соответствуют степени нарушения – грубое, значительное и не значительное.</w:t>
      </w:r>
    </w:p>
    <w:bookmarkEnd w:id="43"/>
    <w:p>
      <w:pPr>
        <w:spacing w:after="0"/>
        <w:ind w:left="0"/>
        <w:jc w:val="both"/>
      </w:pPr>
      <w:r>
        <w:rPr>
          <w:rFonts w:ascii="Times New Roman"/>
          <w:b w:val="false"/>
          <w:i w:val="false"/>
          <w:color w:val="000000"/>
          <w:sz w:val="28"/>
        </w:rPr>
        <w:t>
      При этом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w:t>
      </w:r>
    </w:p>
    <w:p>
      <w:pPr>
        <w:spacing w:after="0"/>
        <w:ind w:left="0"/>
        <w:jc w:val="both"/>
      </w:pPr>
      <w:r>
        <w:rPr>
          <w:rFonts w:ascii="Times New Roman"/>
          <w:b w:val="false"/>
          <w:i w:val="false"/>
          <w:color w:val="000000"/>
          <w:sz w:val="28"/>
        </w:rPr>
        <w:t>
      Расчет общего показателя степени риска производится по субъективным критериям по шкале от 0 до 100.</w:t>
      </w:r>
    </w:p>
    <w:bookmarkStart w:name="z555" w:id="44"/>
    <w:p>
      <w:pPr>
        <w:spacing w:after="0"/>
        <w:ind w:left="0"/>
        <w:jc w:val="both"/>
      </w:pPr>
      <w:r>
        <w:rPr>
          <w:rFonts w:ascii="Times New Roman"/>
          <w:b w:val="false"/>
          <w:i w:val="false"/>
          <w:color w:val="000000"/>
          <w:sz w:val="28"/>
        </w:rPr>
        <w:t>
      11. Для отнесения субъекта (объекта) контроля к степени риска применяется следующий порядок расчета показателя степени риска.</w:t>
      </w:r>
    </w:p>
    <w:bookmarkEnd w:id="44"/>
    <w:p>
      <w:pPr>
        <w:spacing w:after="0"/>
        <w:ind w:left="0"/>
        <w:jc w:val="both"/>
      </w:pPr>
      <w:r>
        <w:rPr>
          <w:rFonts w:ascii="Times New Roman"/>
          <w:b w:val="false"/>
          <w:i w:val="false"/>
          <w:color w:val="000000"/>
          <w:sz w:val="28"/>
        </w:rPr>
        <w:t>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p>
      <w:pPr>
        <w:spacing w:after="0"/>
        <w:ind w:left="0"/>
        <w:jc w:val="both"/>
      </w:pPr>
      <w:r>
        <w:rPr>
          <w:rFonts w:ascii="Times New Roman"/>
          <w:b w:val="false"/>
          <w:i w:val="false"/>
          <w:color w:val="000000"/>
          <w:sz w:val="28"/>
        </w:rPr>
        <w:t xml:space="preserve">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 </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both"/>
      </w:pPr>
      <w:r>
        <w:rPr>
          <w:rFonts w:ascii="Times New Roman"/>
          <w:b w:val="false"/>
          <w:i w:val="false"/>
          <w:color w:val="000000"/>
          <w:sz w:val="28"/>
        </w:rPr>
        <w:t>
      ∑Рз = (∑Р2 х 100/∑Р1) х 0,7</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∑Рз – показатель значительных нарушений;</w:t>
      </w:r>
    </w:p>
    <w:p>
      <w:pPr>
        <w:spacing w:after="0"/>
        <w:ind w:left="0"/>
        <w:jc w:val="both"/>
      </w:pPr>
      <w:r>
        <w:rPr>
          <w:rFonts w:ascii="Times New Roman"/>
          <w:b w:val="false"/>
          <w:i w:val="false"/>
          <w:color w:val="000000"/>
          <w:sz w:val="28"/>
        </w:rPr>
        <w:t>
      ∑Р1 – требуемое количество значительных нарушений;</w:t>
      </w:r>
    </w:p>
    <w:p>
      <w:pPr>
        <w:spacing w:after="0"/>
        <w:ind w:left="0"/>
        <w:jc w:val="both"/>
      </w:pPr>
      <w:r>
        <w:rPr>
          <w:rFonts w:ascii="Times New Roman"/>
          <w:b w:val="false"/>
          <w:i w:val="false"/>
          <w:color w:val="000000"/>
          <w:sz w:val="28"/>
        </w:rPr>
        <w:t>
      ∑Р2 – количество выявленных значительных нарушений;</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both"/>
      </w:pPr>
      <w:r>
        <w:rPr>
          <w:rFonts w:ascii="Times New Roman"/>
          <w:b w:val="false"/>
          <w:i w:val="false"/>
          <w:color w:val="000000"/>
          <w:sz w:val="28"/>
        </w:rPr>
        <w:t>
      ∑Рн = (∑Р2 х 100/∑Р1) х 0,3</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∑Рн – показатель незначительных нарушений;</w:t>
      </w:r>
    </w:p>
    <w:p>
      <w:pPr>
        <w:spacing w:after="0"/>
        <w:ind w:left="0"/>
        <w:jc w:val="both"/>
      </w:pPr>
      <w:r>
        <w:rPr>
          <w:rFonts w:ascii="Times New Roman"/>
          <w:b w:val="false"/>
          <w:i w:val="false"/>
          <w:color w:val="000000"/>
          <w:sz w:val="28"/>
        </w:rPr>
        <w:t>
      ∑Р1 – требуемое количество незначительных нарушений;</w:t>
      </w:r>
    </w:p>
    <w:p>
      <w:pPr>
        <w:spacing w:after="0"/>
        <w:ind w:left="0"/>
        <w:jc w:val="both"/>
      </w:pPr>
      <w:r>
        <w:rPr>
          <w:rFonts w:ascii="Times New Roman"/>
          <w:b w:val="false"/>
          <w:i w:val="false"/>
          <w:color w:val="000000"/>
          <w:sz w:val="28"/>
        </w:rPr>
        <w:t>
      ∑Р2 – количество выявленных незначительных нарушений;</w:t>
      </w:r>
    </w:p>
    <w:p>
      <w:pPr>
        <w:spacing w:after="0"/>
        <w:ind w:left="0"/>
        <w:jc w:val="both"/>
      </w:pPr>
      <w:r>
        <w:rPr>
          <w:rFonts w:ascii="Times New Roman"/>
          <w:b w:val="false"/>
          <w:i w:val="false"/>
          <w:color w:val="000000"/>
          <w:sz w:val="28"/>
        </w:rPr>
        <w:t>
      Общий показатель степени риска (∑Р) рассчитывается по шкале от 0 до 100 и определяется путем суммирования показателей значительных и незначительных нарушений по следующей формуле:</w:t>
      </w:r>
    </w:p>
    <w:p>
      <w:pPr>
        <w:spacing w:after="0"/>
        <w:ind w:left="0"/>
        <w:jc w:val="both"/>
      </w:pPr>
      <w:r>
        <w:rPr>
          <w:rFonts w:ascii="Times New Roman"/>
          <w:b w:val="false"/>
          <w:i w:val="false"/>
          <w:color w:val="000000"/>
          <w:sz w:val="28"/>
        </w:rPr>
        <w:t>
      ∑Р = ∑Рз + ∑Рн</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∑Р – общий показатель степени риска; </w:t>
      </w:r>
    </w:p>
    <w:p>
      <w:pPr>
        <w:spacing w:after="0"/>
        <w:ind w:left="0"/>
        <w:jc w:val="both"/>
      </w:pPr>
      <w:r>
        <w:rPr>
          <w:rFonts w:ascii="Times New Roman"/>
          <w:b w:val="false"/>
          <w:i w:val="false"/>
          <w:color w:val="000000"/>
          <w:sz w:val="28"/>
        </w:rPr>
        <w:t>
      ∑Рз – показатель значительных нарушений;</w:t>
      </w:r>
    </w:p>
    <w:p>
      <w:pPr>
        <w:spacing w:after="0"/>
        <w:ind w:left="0"/>
        <w:jc w:val="both"/>
      </w:pPr>
      <w:r>
        <w:rPr>
          <w:rFonts w:ascii="Times New Roman"/>
          <w:b w:val="false"/>
          <w:i w:val="false"/>
          <w:color w:val="000000"/>
          <w:sz w:val="28"/>
        </w:rPr>
        <w:t>
      ∑Рн – показатель незначительных нарушений.</w:t>
      </w:r>
    </w:p>
    <w:bookmarkStart w:name="z556" w:id="45"/>
    <w:p>
      <w:pPr>
        <w:spacing w:after="0"/>
        <w:ind w:left="0"/>
        <w:jc w:val="both"/>
      </w:pPr>
      <w:r>
        <w:rPr>
          <w:rFonts w:ascii="Times New Roman"/>
          <w:b w:val="false"/>
          <w:i w:val="false"/>
          <w:color w:val="000000"/>
          <w:sz w:val="28"/>
        </w:rPr>
        <w:t>
      12. По показателям степени риска субъект (объекта) контроля:</w:t>
      </w:r>
    </w:p>
    <w:bookmarkEnd w:id="45"/>
    <w:bookmarkStart w:name="z557" w:id="46"/>
    <w:p>
      <w:pPr>
        <w:spacing w:after="0"/>
        <w:ind w:left="0"/>
        <w:jc w:val="both"/>
      </w:pPr>
      <w:r>
        <w:rPr>
          <w:rFonts w:ascii="Times New Roman"/>
          <w:b w:val="false"/>
          <w:i w:val="false"/>
          <w:color w:val="000000"/>
          <w:sz w:val="28"/>
        </w:rPr>
        <w:t>
      1) освобождается от профилактического контроля с посещением субъекта (объекта) контроля – при показателе степени риска от 0 до 60 включительно;</w:t>
      </w:r>
    </w:p>
    <w:bookmarkEnd w:id="46"/>
    <w:bookmarkStart w:name="z558" w:id="47"/>
    <w:p>
      <w:pPr>
        <w:spacing w:after="0"/>
        <w:ind w:left="0"/>
        <w:jc w:val="both"/>
      </w:pPr>
      <w:r>
        <w:rPr>
          <w:rFonts w:ascii="Times New Roman"/>
          <w:b w:val="false"/>
          <w:i w:val="false"/>
          <w:color w:val="000000"/>
          <w:sz w:val="28"/>
        </w:rPr>
        <w:t>
      2) не освобождается от профилактического контроля с посещением субъекта (объекта) контроля – при показателе степени риска от 61 до 100 включительно.</w:t>
      </w:r>
    </w:p>
    <w:bookmarkEnd w:id="47"/>
    <w:bookmarkStart w:name="z559" w:id="48"/>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осуществляется не чаще одного раза в год.</w:t>
      </w:r>
    </w:p>
    <w:bookmarkEnd w:id="48"/>
    <w:bookmarkStart w:name="z560" w:id="49"/>
    <w:p>
      <w:pPr>
        <w:spacing w:after="0"/>
        <w:ind w:left="0"/>
        <w:jc w:val="both"/>
      </w:pPr>
      <w:r>
        <w:rPr>
          <w:rFonts w:ascii="Times New Roman"/>
          <w:b w:val="false"/>
          <w:i w:val="false"/>
          <w:color w:val="000000"/>
          <w:sz w:val="28"/>
        </w:rPr>
        <w:t xml:space="preserve">
      14.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от 29 октября 2015 года.</w:t>
      </w:r>
    </w:p>
    <w:bookmarkEnd w:id="49"/>
    <w:bookmarkStart w:name="z561" w:id="50"/>
    <w:p>
      <w:pPr>
        <w:spacing w:after="0"/>
        <w:ind w:left="0"/>
        <w:jc w:val="both"/>
      </w:pPr>
      <w:r>
        <w:rPr>
          <w:rFonts w:ascii="Times New Roman"/>
          <w:b w:val="false"/>
          <w:i w:val="false"/>
          <w:color w:val="000000"/>
          <w:sz w:val="28"/>
        </w:rPr>
        <w:t>
      15. Для организаций, осуществляющих деятельность, период оценки, используемый в Критериях, – один учебный год.</w:t>
      </w:r>
    </w:p>
    <w:bookmarkEnd w:id="50"/>
    <w:bookmarkStart w:name="z562" w:id="51"/>
    <w:p>
      <w:pPr>
        <w:spacing w:after="0"/>
        <w:ind w:left="0"/>
        <w:jc w:val="both"/>
      </w:pPr>
      <w:r>
        <w:rPr>
          <w:rFonts w:ascii="Times New Roman"/>
          <w:b w:val="false"/>
          <w:i w:val="false"/>
          <w:color w:val="000000"/>
          <w:sz w:val="28"/>
        </w:rPr>
        <w:t>
      16.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Критериям </w:t>
            </w:r>
            <w:r>
              <w:br/>
            </w:r>
            <w:r>
              <w:rPr>
                <w:rFonts w:ascii="Times New Roman"/>
                <w:b w:val="false"/>
                <w:i w:val="false"/>
                <w:color w:val="000000"/>
                <w:sz w:val="20"/>
              </w:rPr>
              <w:t>оценки степени риска</w:t>
            </w:r>
            <w:r>
              <w:br/>
            </w:r>
            <w:r>
              <w:rPr>
                <w:rFonts w:ascii="Times New Roman"/>
                <w:b w:val="false"/>
                <w:i w:val="false"/>
                <w:color w:val="000000"/>
                <w:sz w:val="20"/>
              </w:rPr>
              <w:t>за системой образования</w:t>
            </w:r>
          </w:p>
        </w:tc>
      </w:tr>
    </w:tbl>
    <w:bookmarkStart w:name="z570" w:id="52"/>
    <w:p>
      <w:pPr>
        <w:spacing w:after="0"/>
        <w:ind w:left="0"/>
        <w:jc w:val="both"/>
      </w:pPr>
      <w:r>
        <w:rPr>
          <w:rFonts w:ascii="Times New Roman"/>
          <w:b w:val="false"/>
          <w:i w:val="false"/>
          <w:color w:val="000000"/>
          <w:sz w:val="28"/>
        </w:rPr>
        <w:t>
      Субъективные критерии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образования и науки РК от 09.12.2020 № 514 и Министра национальной экономики РК от 10.12.2020 № 92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Для деятельности организаций образования, реализующих общеобразовательные учебные программы дошкольного воспитания 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возрастной периодизации при комплектовании возрастных групп (за исключением разновозрастных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возраста контингента воспитанников виду дошкольной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помещений, предназначенных для проведения спортивных и музыкальных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норм наполняемости воспитанников в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в государственном электронном реестре разрешений и уведомлений.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организованной учебной деятельности, предусмотренной типовым учебным планом дошкольного воспитания и обучения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медицинского обслуживания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педагогами повышения (подтверждения) уровня квалификационной категории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Результаты предыдущего профилактического контроля с посещением субъекта (объекта) контроля (несоблюдение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педагогов дошкольных организаций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реализация утвержденного организацией образования перспективного плана в строгом соответствии с утвержденными сквозными темами педагогов-специалистов, воспитателей, циклограмм (контроля, рабочего времени, организации жизни и деятельности детей, планирования занятий, вариативной части, совместной деятельности для педагогов-специалистов), распределения организованной учебной деятельности по всем возрастным группам, режима дня по возрастным группам, подтверждающих соответствие учебной нагрузки, продолжительности организованной учебной деятельности государственному общеобязательному стандарту, типовому учебному плану и типовой программе дошкольного воспитания 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 для реализации образовательных областей: "Здоровье", "Коммуникация", "Познание", "Творчество", "Социум".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консультаций для родителей в вопросах воспитания, развития детей, охваченных и не охваченных дошкольным воспитанием и обучением.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развития умений и навыков детей в соответствии с возрастом ребенка (лист наблюдений в электронном или бумажном варианте, индивидуальная карта развития – сводный отчет методиста).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детей по группам, подтверждающих соблюдение возрастной периодизации при комплектовании возрастных групп (возраст детей – полных лет на 1 сентября) (за исключением разновозрастных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талона о приеме уведомления о начале деятельности посредством государственной информационной системы разрешений и уведомлений.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подтверждающие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области образования по соответствующему профилю;</w:t>
            </w:r>
          </w:p>
          <w:p>
            <w:pPr>
              <w:spacing w:after="20"/>
              <w:ind w:left="20"/>
              <w:jc w:val="both"/>
            </w:pPr>
            <w:r>
              <w:rPr>
                <w:rFonts w:ascii="Times New Roman"/>
                <w:b w:val="false"/>
                <w:i w:val="false"/>
                <w:color w:val="000000"/>
                <w:sz w:val="20"/>
              </w:rPr>
              <w:t>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дошкольной организации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 на период введенного чрезвычайного положения (чрезвычайных ситуаций социального, природного, техногенного характера) в населенном пункте (проверяется при наличии обращений) и отчисление воспитанников из дошкольных организаций при нарушении требований договора между дошкольной организацией и родителем или иным законным представителем воспитанника, при пропуске воспитанником более одного месяца без уважительных причин и предупреждения администрации, при наличии медицинских противопоказаний, препятствующих его пребыванию на основании справки врачебной консультационной комиссии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-привлечения педагога к видам работ, не связанным с профессиональными обязанностями (проверяется при наличии обращений);</w:t>
            </w:r>
          </w:p>
          <w:p>
            <w:pPr>
              <w:spacing w:after="20"/>
              <w:ind w:left="20"/>
              <w:jc w:val="both"/>
            </w:pP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 (проверяется при наличии обращений);</w:t>
            </w:r>
          </w:p>
          <w:p>
            <w:pPr>
              <w:spacing w:after="20"/>
              <w:ind w:left="20"/>
              <w:jc w:val="both"/>
            </w:pPr>
            <w:r>
              <w:rPr>
                <w:rFonts w:ascii="Times New Roman"/>
                <w:b w:val="false"/>
                <w:i w:val="false"/>
                <w:color w:val="000000"/>
                <w:sz w:val="20"/>
              </w:rPr>
              <w:t>
-возложения на педагога обязанности по приобретению товаров и услуг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Для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предметов, дисциплин рабочего учебного плана организации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комплектования классов, в том числе нарушение норм наполняемости в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первых либо выпускных классов, совмещенных с другими классами.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трехсменного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выпускных классов (4, 9, 11), набравших менее 50 % правильных ответов от общего количества вопросов по предметам внешней оценки учебных достижений (далее – ВОУД).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предметного кабинета (физики, химии, биологии, информатики) (для основного среднего и общего среднего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интерактивных досок.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учебных мастерских (для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2. Результаты предыдущего профилактического контроля с посещением субъекта (объекта) контроля (несоблюдение нижеперечисленных требований)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документов организации образования, обеспечивающие деятельность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и научных работников организаций образования по занимаемой должности и/или по преподаваемому предмету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компонента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 по наличию образовательных областей, учебных предметов и количеству часов,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и государственному общеобязательному стандарту начального, основного среднего,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w:t>
            </w:r>
          </w:p>
          <w:p>
            <w:pPr>
              <w:spacing w:after="20"/>
              <w:ind w:left="20"/>
              <w:jc w:val="both"/>
            </w:pPr>
            <w:r>
              <w:rPr>
                <w:rFonts w:ascii="Times New Roman"/>
                <w:b w:val="false"/>
                <w:i w:val="false"/>
                <w:color w:val="000000"/>
                <w:sz w:val="20"/>
              </w:rPr>
              <w:t xml:space="preserve">
Для начального уровня образования, имеющих педагогическое образование по соответствующим профилям: </w:t>
            </w:r>
          </w:p>
          <w:p>
            <w:pPr>
              <w:spacing w:after="20"/>
              <w:ind w:left="20"/>
              <w:jc w:val="both"/>
            </w:pPr>
            <w:r>
              <w:rPr>
                <w:rFonts w:ascii="Times New Roman"/>
                <w:b w:val="false"/>
                <w:i w:val="false"/>
                <w:color w:val="000000"/>
                <w:sz w:val="20"/>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 </w:t>
            </w:r>
          </w:p>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p>
          <w:p>
            <w:pPr>
              <w:spacing w:after="20"/>
              <w:ind w:left="20"/>
              <w:jc w:val="both"/>
            </w:pPr>
            <w:r>
              <w:rPr>
                <w:rFonts w:ascii="Times New Roman"/>
                <w:b w:val="false"/>
                <w:i w:val="false"/>
                <w:color w:val="000000"/>
                <w:sz w:val="20"/>
              </w:rPr>
              <w:t xml:space="preserve">
Для уровней основного среднего образования, общего среднего образования, имеющих педагогическое образование по соответствующим профилям или профессиональное образование с прохождением педагогической переподготовки: </w:t>
            </w:r>
          </w:p>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
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 xml:space="preserve">
для гимназий не менее 40%, из них доля педагогов общественно-гуманитарного направления не менее 30 %; </w:t>
            </w:r>
          </w:p>
          <w:p>
            <w:pPr>
              <w:spacing w:after="20"/>
              <w:ind w:left="20"/>
              <w:jc w:val="both"/>
            </w:pPr>
            <w:r>
              <w:rPr>
                <w:rFonts w:ascii="Times New Roman"/>
                <w:b w:val="false"/>
                <w:i w:val="false"/>
                <w:color w:val="000000"/>
                <w:sz w:val="20"/>
              </w:rPr>
              <w:t>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и требованиям пожарной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наличие доменного имени третьего уровня в зоне edu.kz; наличие оборудования и мебели;</w:t>
            </w:r>
          </w:p>
          <w:p>
            <w:pPr>
              <w:spacing w:after="20"/>
              <w:ind w:left="20"/>
              <w:jc w:val="both"/>
            </w:pPr>
            <w:r>
              <w:rPr>
                <w:rFonts w:ascii="Times New Roman"/>
                <w:b w:val="false"/>
                <w:i w:val="false"/>
                <w:color w:val="000000"/>
                <w:sz w:val="20"/>
              </w:rPr>
              <w:t>
для государственных организаций образования наличие видеонаблюдения в помещениях и (или) на прилегающих территориях организации образования;</w:t>
            </w:r>
          </w:p>
          <w:p>
            <w:pPr>
              <w:spacing w:after="20"/>
              <w:ind w:left="20"/>
              <w:jc w:val="both"/>
            </w:pPr>
            <w:r>
              <w:rPr>
                <w:rFonts w:ascii="Times New Roman"/>
                <w:b w:val="false"/>
                <w:i w:val="false"/>
                <w:color w:val="000000"/>
                <w:sz w:val="20"/>
              </w:rPr>
              <w:t xml:space="preserve">
наличие оборудованных шкафов для индивидуального использования для начального образования; </w:t>
            </w:r>
          </w:p>
          <w:p>
            <w:pPr>
              <w:spacing w:after="20"/>
              <w:ind w:left="20"/>
              <w:jc w:val="both"/>
            </w:pPr>
            <w:r>
              <w:rPr>
                <w:rFonts w:ascii="Times New Roman"/>
                <w:b w:val="false"/>
                <w:i w:val="false"/>
                <w:color w:val="000000"/>
                <w:sz w:val="20"/>
              </w:rPr>
              <w:t>
учебных предметных кабинетов согласно рабочим учебным планам и лабораторий для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выбытия обучающихся из организации образования, а также наличие на каждого выбывшего обучающегося открепительного талона о прибытии в другую организацию образования.</w:t>
            </w:r>
          </w:p>
          <w:p>
            <w:pPr>
              <w:spacing w:after="20"/>
              <w:ind w:left="20"/>
              <w:jc w:val="both"/>
            </w:pPr>
            <w:r>
              <w:rPr>
                <w:rFonts w:ascii="Times New Roman"/>
                <w:b w:val="false"/>
                <w:i w:val="false"/>
                <w:color w:val="000000"/>
                <w:sz w:val="20"/>
              </w:rPr>
              <w:t>
Наличие в личных делах обучающихся документов:</w:t>
            </w:r>
          </w:p>
          <w:p>
            <w:pPr>
              <w:spacing w:after="20"/>
              <w:ind w:left="20"/>
              <w:jc w:val="both"/>
            </w:pPr>
            <w:r>
              <w:rPr>
                <w:rFonts w:ascii="Times New Roman"/>
                <w:b w:val="false"/>
                <w:i w:val="false"/>
                <w:color w:val="000000"/>
                <w:sz w:val="20"/>
              </w:rPr>
              <w:t>
- подтверждающих прием в 1 класс всех детей шести лет и детей, которым исполняется шесть лет в текущем календарном году, с обеспечением доступа всех детей, проживающих на территории обслуживания организации образования, независимо от уровня подготовки, на основании заявления от законных представителей ребенка;</w:t>
            </w:r>
          </w:p>
          <w:p>
            <w:pPr>
              <w:spacing w:after="20"/>
              <w:ind w:left="20"/>
              <w:jc w:val="both"/>
            </w:pPr>
            <w:r>
              <w:rPr>
                <w:rFonts w:ascii="Times New Roman"/>
                <w:b w:val="false"/>
                <w:i w:val="false"/>
                <w:color w:val="000000"/>
                <w:sz w:val="20"/>
              </w:rPr>
              <w:t>
- подтверждающих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основного среднего образования, проживающих на территории обслуживания организации образования;</w:t>
            </w:r>
          </w:p>
          <w:p>
            <w:pPr>
              <w:spacing w:after="20"/>
              <w:ind w:left="20"/>
              <w:jc w:val="both"/>
            </w:pPr>
            <w:r>
              <w:rPr>
                <w:rFonts w:ascii="Times New Roman"/>
                <w:b w:val="false"/>
                <w:i w:val="false"/>
                <w:color w:val="000000"/>
                <w:sz w:val="20"/>
              </w:rPr>
              <w:t>
- подтверждающих прием на обучение в 10 или 11 классы в организации образования, реализующие общеобразовательные учебные программы общего среднего образования с учетом территории проживания, в гимназии и лицеев без учета территории их обслуживания,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экзаменов, тестирований, зачетов, конкурсов, подтверждающих прием на конкурсной основе в специализированные организации образования и первые классы гимназий и лицеев.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 также руководителей государственной организаций образования один раз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сертификатов прохождения педагогической переподготовки на базе организаций высшего и (или) послевузовского образования, и утвержденных организацией образования тарификационных списков педагогов, подтверждающих обеспеченность педагогами,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 а также должности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электронных протоколов итоговой аттестации и итоговых оценок за курс обучения на уровне основного среднего образования обучающихся 9 классов и общего среднего образования обучающихся 11 классов.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итоговой аттестации по срокам, установленным органами управления образованием, при получении неудовлетворительных оценок по одному или двум предметам обучающимися 9 и 11 классов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и элективных курсов на казахском, русском и английском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Для деятельности организаций образования, реализующих образовательные программы технического и профессионального, послесреднего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в области образования, а также мастеров производственного обучения, не прошедших стажировку в организациях и/или на производстве объемом не менее 72 часов за последние 3 года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предметов, дисциплин рабочего учебного плана организации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компьютерных классов, используемых в учебном процессе и подключенных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интерактивных досок.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кабинетов общеобразовательных дисциплин и специальных дисциплин с учетом подготавливаемой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необходимых лабораторий, мастерских, учебных полигонов, учебных хозяйств с учетом подготавливаемой специальности.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Результаты предыдущего профилактического контроля с посещением субъекта (объекта) контроля (несоблюдение ниже 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учредительных и правоустанавливающих документов организации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объемом – не менее 180 часов в течение 5 лет по соответствующему профилю;</w:t>
            </w:r>
          </w:p>
          <w:p>
            <w:pPr>
              <w:spacing w:after="20"/>
              <w:ind w:left="20"/>
              <w:jc w:val="both"/>
            </w:pPr>
            <w:r>
              <w:rPr>
                <w:rFonts w:ascii="Times New Roman"/>
                <w:b w:val="false"/>
                <w:i w:val="false"/>
                <w:color w:val="000000"/>
                <w:sz w:val="20"/>
              </w:rPr>
              <w:t>
Для педагогов организаций образования в области здравоохранения объемом – не менее 108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pPr>
              <w:spacing w:after="20"/>
              <w:ind w:left="20"/>
              <w:jc w:val="both"/>
            </w:pPr>
            <w:r>
              <w:rPr>
                <w:rFonts w:ascii="Times New Roman"/>
                <w:b w:val="false"/>
                <w:i w:val="false"/>
                <w:color w:val="000000"/>
                <w:sz w:val="20"/>
              </w:rPr>
              <w:t xml:space="preserve">
(проверяется при наличии обращений).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 (проверяется при наличии обращения).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типовым учебным планам (при наличии), профессиональному стандарту "Педагог" (при наличии) (на государственном и русском языках).</w:t>
            </w:r>
          </w:p>
          <w:p>
            <w:pPr>
              <w:spacing w:after="20"/>
              <w:ind w:left="20"/>
              <w:jc w:val="both"/>
            </w:pPr>
            <w:r>
              <w:rPr>
                <w:rFonts w:ascii="Times New Roman"/>
                <w:b w:val="false"/>
                <w:i w:val="false"/>
                <w:color w:val="000000"/>
                <w:sz w:val="20"/>
              </w:rPr>
              <w:t>
Для подготовки специалистов в области образования:</w:t>
            </w:r>
          </w:p>
          <w:p>
            <w:pPr>
              <w:spacing w:after="20"/>
              <w:ind w:left="20"/>
              <w:jc w:val="both"/>
            </w:pPr>
            <w:r>
              <w:rPr>
                <w:rFonts w:ascii="Times New Roman"/>
                <w:b w:val="false"/>
                <w:i w:val="false"/>
                <w:color w:val="000000"/>
                <w:sz w:val="20"/>
              </w:rPr>
              <w:t>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отраслевой рамке квалификации, профессиональному стандарту "Педагог", типовым учебным планам (при наличии) на (государственном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w:t>
            </w:r>
          </w:p>
          <w:p>
            <w:pPr>
              <w:spacing w:after="20"/>
              <w:ind w:left="20"/>
              <w:jc w:val="both"/>
            </w:pPr>
            <w:r>
              <w:rPr>
                <w:rFonts w:ascii="Times New Roman"/>
                <w:b w:val="false"/>
                <w:i w:val="false"/>
                <w:color w:val="000000"/>
                <w:sz w:val="20"/>
              </w:rPr>
              <w:t xml:space="preserve">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 </w:t>
            </w:r>
          </w:p>
          <w:p>
            <w:pPr>
              <w:spacing w:after="20"/>
              <w:ind w:left="20"/>
              <w:jc w:val="both"/>
            </w:pPr>
            <w:r>
              <w:rPr>
                <w:rFonts w:ascii="Times New Roman"/>
                <w:b w:val="false"/>
                <w:i w:val="false"/>
                <w:color w:val="000000"/>
                <w:sz w:val="20"/>
              </w:rPr>
              <w:t xml:space="preserve">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w:t>
            </w:r>
          </w:p>
          <w:p>
            <w:pPr>
              <w:spacing w:after="20"/>
              <w:ind w:left="20"/>
              <w:jc w:val="both"/>
            </w:pPr>
            <w:r>
              <w:rPr>
                <w:rFonts w:ascii="Times New Roman"/>
                <w:b w:val="false"/>
                <w:i w:val="false"/>
                <w:color w:val="000000"/>
                <w:sz w:val="20"/>
              </w:rPr>
              <w:t xml:space="preserve">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30 %; - не менее 40% в организациях послесреднего образования.</w:t>
            </w:r>
          </w:p>
          <w:p>
            <w:pPr>
              <w:spacing w:after="20"/>
              <w:ind w:left="20"/>
              <w:jc w:val="both"/>
            </w:pPr>
            <w:r>
              <w:rPr>
                <w:rFonts w:ascii="Times New Roman"/>
                <w:b w:val="false"/>
                <w:i w:val="false"/>
                <w:color w:val="000000"/>
                <w:sz w:val="20"/>
              </w:rPr>
              <w:t>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p>
          <w:p>
            <w:pPr>
              <w:spacing w:after="20"/>
              <w:ind w:left="20"/>
              <w:jc w:val="both"/>
            </w:pPr>
            <w:r>
              <w:rPr>
                <w:rFonts w:ascii="Times New Roman"/>
                <w:b w:val="false"/>
                <w:i w:val="false"/>
                <w:color w:val="000000"/>
                <w:sz w:val="20"/>
              </w:rPr>
              <w:t>
Для организаций послесреднего образования доля педагогов и мастеров производственного обучения, имеющих степень магистра, ученую степень доктора философии (PhD) – не менее 10 % - в организациях послесреднего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в формате печатных и электронных изданий.</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w:t>
            </w:r>
          </w:p>
          <w:p>
            <w:pPr>
              <w:spacing w:after="20"/>
              <w:ind w:left="20"/>
              <w:jc w:val="both"/>
            </w:pPr>
            <w:r>
              <w:rPr>
                <w:rFonts w:ascii="Times New Roman"/>
                <w:b w:val="false"/>
                <w:i w:val="false"/>
                <w:color w:val="000000"/>
                <w:sz w:val="20"/>
              </w:rPr>
              <w:t>
Для организаций образования, в области здравоохранения наличие симуляционных кабинетов.</w:t>
            </w:r>
          </w:p>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изменений в образовательной программе не превышающих в организациях технического и профессионального образования: </w:t>
            </w:r>
          </w:p>
          <w:p>
            <w:pPr>
              <w:spacing w:after="20"/>
              <w:ind w:left="20"/>
              <w:jc w:val="both"/>
            </w:pPr>
            <w:r>
              <w:rPr>
                <w:rFonts w:ascii="Times New Roman"/>
                <w:b w:val="false"/>
                <w:i w:val="false"/>
                <w:color w:val="000000"/>
                <w:sz w:val="20"/>
              </w:rPr>
              <w:t>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pPr>
              <w:spacing w:after="20"/>
              <w:ind w:left="20"/>
              <w:jc w:val="both"/>
            </w:pPr>
            <w:r>
              <w:rPr>
                <w:rFonts w:ascii="Times New Roman"/>
                <w:b w:val="false"/>
                <w:i w:val="false"/>
                <w:color w:val="000000"/>
                <w:sz w:val="20"/>
              </w:rPr>
              <w:t>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p>
            <w:pPr>
              <w:spacing w:after="20"/>
              <w:ind w:left="20"/>
              <w:jc w:val="both"/>
            </w:pPr>
            <w:r>
              <w:rPr>
                <w:rFonts w:ascii="Times New Roman"/>
                <w:b w:val="false"/>
                <w:i w:val="false"/>
                <w:color w:val="000000"/>
                <w:sz w:val="20"/>
              </w:rPr>
              <w:t>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pPr>
              <w:spacing w:after="20"/>
              <w:ind w:left="20"/>
              <w:jc w:val="both"/>
            </w:pPr>
            <w:r>
              <w:rPr>
                <w:rFonts w:ascii="Times New Roman"/>
                <w:b w:val="false"/>
                <w:i w:val="false"/>
                <w:color w:val="000000"/>
                <w:sz w:val="20"/>
              </w:rPr>
              <w:t>
4) выбирают различные технологии обучения, формы, методы организации и контроля учебного процесса;</w:t>
            </w:r>
          </w:p>
          <w:p>
            <w:pPr>
              <w:spacing w:after="20"/>
              <w:ind w:left="20"/>
              <w:jc w:val="both"/>
            </w:pPr>
            <w:r>
              <w:rPr>
                <w:rFonts w:ascii="Times New Roman"/>
                <w:b w:val="false"/>
                <w:i w:val="false"/>
                <w:color w:val="000000"/>
                <w:sz w:val="20"/>
              </w:rPr>
              <w:t>
5) выбирают формы, порядок и периодичность проведения текущего контроля успеваемости и промежуточной аттестации обучающихся;</w:t>
            </w:r>
          </w:p>
          <w:p>
            <w:pPr>
              <w:spacing w:after="20"/>
              <w:ind w:left="20"/>
              <w:jc w:val="both"/>
            </w:pPr>
            <w:r>
              <w:rPr>
                <w:rFonts w:ascii="Times New Roman"/>
                <w:b w:val="false"/>
                <w:i w:val="false"/>
                <w:color w:val="000000"/>
                <w:sz w:val="20"/>
              </w:rPr>
              <w:t>
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p>
            <w:pPr>
              <w:spacing w:after="20"/>
              <w:ind w:left="20"/>
              <w:jc w:val="both"/>
            </w:pPr>
            <w:r>
              <w:rPr>
                <w:rFonts w:ascii="Times New Roman"/>
                <w:b w:val="false"/>
                <w:i w:val="false"/>
                <w:color w:val="000000"/>
                <w:sz w:val="20"/>
              </w:rPr>
              <w:t>
Наличие изменений в образовательной программе не превышающих в организациях послесреднего образования:</w:t>
            </w:r>
          </w:p>
          <w:p>
            <w:pPr>
              <w:spacing w:after="20"/>
              <w:ind w:left="20"/>
              <w:jc w:val="both"/>
            </w:pPr>
            <w:r>
              <w:rPr>
                <w:rFonts w:ascii="Times New Roman"/>
                <w:b w:val="false"/>
                <w:i w:val="false"/>
                <w:color w:val="000000"/>
                <w:sz w:val="20"/>
              </w:rPr>
              <w:t>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pPr>
              <w:spacing w:after="20"/>
              <w:ind w:left="20"/>
              <w:jc w:val="both"/>
            </w:pPr>
            <w:r>
              <w:rPr>
                <w:rFonts w:ascii="Times New Roman"/>
                <w:b w:val="false"/>
                <w:i w:val="false"/>
                <w:color w:val="000000"/>
                <w:sz w:val="20"/>
              </w:rPr>
              <w:t>
2) выбирают различные технологии обучения, формы, методы организации и контроля учебного процесса;</w:t>
            </w:r>
          </w:p>
          <w:p>
            <w:pPr>
              <w:spacing w:after="20"/>
              <w:ind w:left="20"/>
              <w:jc w:val="both"/>
            </w:pPr>
            <w:r>
              <w:rPr>
                <w:rFonts w:ascii="Times New Roman"/>
                <w:b w:val="false"/>
                <w:i w:val="false"/>
                <w:color w:val="000000"/>
                <w:sz w:val="20"/>
              </w:rPr>
              <w:t>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pPr>
              <w:spacing w:after="20"/>
              <w:ind w:left="20"/>
              <w:jc w:val="both"/>
            </w:pPr>
            <w:r>
              <w:rPr>
                <w:rFonts w:ascii="Times New Roman"/>
                <w:b w:val="false"/>
                <w:i w:val="false"/>
                <w:color w:val="000000"/>
                <w:sz w:val="20"/>
              </w:rPr>
              <w:t>
4) выбирают формы, порядок и периодичность проведения текущего контроля успеваемости обучающихся и промежуточной аттестации обучающихся;</w:t>
            </w:r>
          </w:p>
          <w:p>
            <w:pPr>
              <w:spacing w:after="20"/>
              <w:ind w:left="20"/>
              <w:jc w:val="both"/>
            </w:pPr>
            <w:r>
              <w:rPr>
                <w:rFonts w:ascii="Times New Roman"/>
                <w:b w:val="false"/>
                <w:i w:val="false"/>
                <w:color w:val="000000"/>
                <w:sz w:val="20"/>
              </w:rPr>
              <w:t>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объему недельной учебной нагрузки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утвержденных рабочих учебных планах нормативного срока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w:t>
            </w:r>
          </w:p>
          <w:p>
            <w:pPr>
              <w:spacing w:after="20"/>
              <w:ind w:left="20"/>
              <w:jc w:val="both"/>
            </w:pPr>
            <w:r>
              <w:rPr>
                <w:rFonts w:ascii="Times New Roman"/>
                <w:b w:val="false"/>
                <w:i w:val="false"/>
                <w:color w:val="000000"/>
                <w:sz w:val="20"/>
              </w:rPr>
              <w:t>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p>
          <w:p>
            <w:pPr>
              <w:spacing w:after="20"/>
              <w:ind w:left="20"/>
              <w:jc w:val="both"/>
            </w:pPr>
            <w:r>
              <w:rPr>
                <w:rFonts w:ascii="Times New Roman"/>
                <w:b w:val="false"/>
                <w:i w:val="false"/>
                <w:color w:val="000000"/>
                <w:sz w:val="20"/>
              </w:rPr>
              <w:t>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p>
          <w:p>
            <w:pPr>
              <w:spacing w:after="20"/>
              <w:ind w:left="20"/>
              <w:jc w:val="both"/>
            </w:pPr>
            <w:r>
              <w:rPr>
                <w:rFonts w:ascii="Times New Roman"/>
                <w:b w:val="false"/>
                <w:i w:val="false"/>
                <w:color w:val="000000"/>
                <w:sz w:val="20"/>
              </w:rPr>
              <w:t>3) на базе общего среднего образования – 10 месяцев, 1 год 6 месяцев, 1 год 10 месяцев, 2 года 6 месяцев или 2 года 10 месяцев;</w:t>
            </w:r>
          </w:p>
          <w:p>
            <w:pPr>
              <w:spacing w:after="20"/>
              <w:ind w:left="20"/>
              <w:jc w:val="both"/>
            </w:pPr>
            <w:r>
              <w:rPr>
                <w:rFonts w:ascii="Times New Roman"/>
                <w:b w:val="false"/>
                <w:i w:val="false"/>
                <w:color w:val="000000"/>
                <w:sz w:val="20"/>
              </w:rPr>
              <w:t>4) на базе технического и профессионального образования – 10 месяцев, 1 год 6 месяцев или 1 год 10 месяцев;</w:t>
            </w:r>
          </w:p>
          <w:p>
            <w:pPr>
              <w:spacing w:after="20"/>
              <w:ind w:left="20"/>
              <w:jc w:val="both"/>
            </w:pPr>
            <w:r>
              <w:rPr>
                <w:rFonts w:ascii="Times New Roman"/>
                <w:b w:val="false"/>
                <w:i w:val="false"/>
                <w:color w:val="000000"/>
                <w:sz w:val="20"/>
              </w:rPr>
              <w:t>5) на базе послесреднего или высшего образования – 10 месяцев или 1 год 6 месяцев;</w:t>
            </w:r>
          </w:p>
          <w:p>
            <w:pPr>
              <w:spacing w:after="20"/>
              <w:ind w:left="20"/>
              <w:jc w:val="both"/>
            </w:pPr>
            <w:r>
              <w:rPr>
                <w:rFonts w:ascii="Times New Roman"/>
                <w:b w:val="false"/>
                <w:i w:val="false"/>
                <w:color w:val="000000"/>
                <w:sz w:val="20"/>
              </w:rPr>
              <w:t>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p>
          <w:p>
            <w:pPr>
              <w:spacing w:after="20"/>
              <w:ind w:left="20"/>
              <w:jc w:val="both"/>
            </w:pPr>
            <w:r>
              <w:rPr>
                <w:rFonts w:ascii="Times New Roman"/>
                <w:b w:val="false"/>
                <w:i w:val="false"/>
                <w:color w:val="000000"/>
                <w:sz w:val="20"/>
              </w:rPr>
              <w:t>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 Соблюдение в утвержденных рабочих учебных планах нормативного срока освоения образовательной программы послесреднего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графике учебного процесса каникул не менее двух раз в течение полного учебного года общей продолжительностью не более 11 недель в год, в том числе в зимний период – не менее 2 недель, кроме военных специальностей.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заявлений лиц о приеме на обучение в организации образования:</w:t>
            </w:r>
          </w:p>
          <w:p>
            <w:pPr>
              <w:spacing w:after="20"/>
              <w:ind w:left="20"/>
              <w:jc w:val="both"/>
            </w:pPr>
            <w:r>
              <w:rPr>
                <w:rFonts w:ascii="Times New Roman"/>
                <w:b w:val="false"/>
                <w:i w:val="false"/>
                <w:color w:val="000000"/>
                <w:sz w:val="20"/>
              </w:rPr>
              <w:t>
1)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p>
          <w:p>
            <w:pPr>
              <w:spacing w:after="20"/>
              <w:ind w:left="20"/>
              <w:jc w:val="both"/>
            </w:pPr>
            <w:r>
              <w:rPr>
                <w:rFonts w:ascii="Times New Roman"/>
                <w:b w:val="false"/>
                <w:i w:val="false"/>
                <w:color w:val="000000"/>
                <w:sz w:val="20"/>
              </w:rPr>
              <w:t>
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p>
          <w:p>
            <w:pPr>
              <w:spacing w:after="20"/>
              <w:ind w:left="20"/>
              <w:jc w:val="both"/>
            </w:pPr>
            <w:r>
              <w:rPr>
                <w:rFonts w:ascii="Times New Roman"/>
                <w:b w:val="false"/>
                <w:i w:val="false"/>
                <w:color w:val="000000"/>
                <w:sz w:val="20"/>
              </w:rPr>
              <w:t>
и прилагаемых к заявлению абитуриента о приеме на обучение в организацию образования документов согласно перечню:</w:t>
            </w:r>
          </w:p>
          <w:p>
            <w:pPr>
              <w:spacing w:after="20"/>
              <w:ind w:left="20"/>
              <w:jc w:val="both"/>
            </w:pPr>
            <w:r>
              <w:rPr>
                <w:rFonts w:ascii="Times New Roman"/>
                <w:b w:val="false"/>
                <w:i w:val="false"/>
                <w:color w:val="000000"/>
                <w:sz w:val="20"/>
              </w:rPr>
              <w:t>
1) подлинник документа об образовании;</w:t>
            </w:r>
          </w:p>
          <w:p>
            <w:pPr>
              <w:spacing w:after="20"/>
              <w:ind w:left="20"/>
              <w:jc w:val="both"/>
            </w:pPr>
            <w:r>
              <w:rPr>
                <w:rFonts w:ascii="Times New Roman"/>
                <w:b w:val="false"/>
                <w:i w:val="false"/>
                <w:color w:val="000000"/>
                <w:sz w:val="20"/>
              </w:rPr>
              <w:t>
2) фотографии размером 3х4 см в количестве 4-х штук;</w:t>
            </w:r>
          </w:p>
          <w:p>
            <w:pPr>
              <w:spacing w:after="20"/>
              <w:ind w:left="20"/>
              <w:jc w:val="both"/>
            </w:pPr>
            <w:r>
              <w:rPr>
                <w:rFonts w:ascii="Times New Roman"/>
                <w:b w:val="false"/>
                <w:i w:val="false"/>
                <w:color w:val="000000"/>
                <w:sz w:val="20"/>
              </w:rPr>
              <w:t>
3) медицинская справка формы № 086-У, для инвалидов І и II группы и инвалидов с детства заключение медико-социальной экспертизы по форме 088-У</w:t>
            </w:r>
          </w:p>
          <w:p>
            <w:pPr>
              <w:spacing w:after="20"/>
              <w:ind w:left="20"/>
              <w:jc w:val="both"/>
            </w:pPr>
            <w:r>
              <w:rPr>
                <w:rFonts w:ascii="Times New Roman"/>
                <w:b w:val="false"/>
                <w:i w:val="false"/>
                <w:color w:val="000000"/>
                <w:sz w:val="20"/>
              </w:rPr>
              <w:t xml:space="preserve">
4) документ, удостоверяющий личность (для идентификации личности).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(результатов) вступительных экзаменов для поступающих на обучение по образовательным программам технического и профессионального, послесреднего образования предусматривающим:</w:t>
            </w:r>
          </w:p>
          <w:p>
            <w:pPr>
              <w:spacing w:after="20"/>
              <w:ind w:left="20"/>
              <w:jc w:val="both"/>
            </w:pPr>
            <w:r>
              <w:rPr>
                <w:rFonts w:ascii="Times New Roman"/>
                <w:b w:val="false"/>
                <w:i w:val="false"/>
                <w:color w:val="000000"/>
                <w:sz w:val="20"/>
              </w:rPr>
              <w:t>
подготовку специалистов среднего звена и имеющих:</w:t>
            </w:r>
          </w:p>
          <w:p>
            <w:pPr>
              <w:spacing w:after="20"/>
              <w:ind w:left="20"/>
              <w:jc w:val="both"/>
            </w:pPr>
            <w:r>
              <w:rPr>
                <w:rFonts w:ascii="Times New Roman"/>
                <w:b w:val="false"/>
                <w:i w:val="false"/>
                <w:color w:val="000000"/>
                <w:sz w:val="20"/>
              </w:rPr>
              <w:t>
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p>
          <w:p>
            <w:pPr>
              <w:spacing w:after="20"/>
              <w:ind w:left="20"/>
              <w:jc w:val="both"/>
            </w:pPr>
            <w:r>
              <w:rPr>
                <w:rFonts w:ascii="Times New Roman"/>
                <w:b w:val="false"/>
                <w:i w:val="false"/>
                <w:color w:val="000000"/>
                <w:sz w:val="20"/>
              </w:rPr>
              <w:t>
2) основное среднее образование (основное общее)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p>
          <w:p>
            <w:pPr>
              <w:spacing w:after="20"/>
              <w:ind w:left="20"/>
              <w:jc w:val="both"/>
            </w:pPr>
            <w:r>
              <w:rPr>
                <w:rFonts w:ascii="Times New Roman"/>
                <w:b w:val="false"/>
                <w:i w:val="false"/>
                <w:color w:val="000000"/>
                <w:sz w:val="20"/>
              </w:rPr>
              <w:t>
3) техническое и профессиональное, послесреднее, высшее образование, соответствующее профилю специальности, проводятся в форме собеседования;</w:t>
            </w:r>
          </w:p>
          <w:p>
            <w:pPr>
              <w:spacing w:after="20"/>
              <w:ind w:left="20"/>
              <w:jc w:val="both"/>
            </w:pPr>
            <w:r>
              <w:rPr>
                <w:rFonts w:ascii="Times New Roman"/>
                <w:b w:val="false"/>
                <w:i w:val="false"/>
                <w:color w:val="000000"/>
                <w:sz w:val="20"/>
              </w:rPr>
              <w:t>
подготовку специалистов среднего звена, прикладного бакалавра и имеющих:</w:t>
            </w:r>
          </w:p>
          <w:p>
            <w:pPr>
              <w:spacing w:after="20"/>
              <w:ind w:left="20"/>
              <w:jc w:val="both"/>
            </w:pPr>
            <w:r>
              <w:rPr>
                <w:rFonts w:ascii="Times New Roman"/>
                <w:b w:val="false"/>
                <w:i w:val="false"/>
                <w:color w:val="000000"/>
                <w:sz w:val="20"/>
              </w:rPr>
              <w:t>
1) общее среднее образование проводятся по трем предметам (казахский язык или русский язык, история Казахстана и предмет по профилю специальности);</w:t>
            </w:r>
          </w:p>
          <w:p>
            <w:pPr>
              <w:spacing w:after="20"/>
              <w:ind w:left="20"/>
              <w:jc w:val="both"/>
            </w:pPr>
            <w:r>
              <w:rPr>
                <w:rFonts w:ascii="Times New Roman"/>
                <w:b w:val="false"/>
                <w:i w:val="false"/>
                <w:color w:val="000000"/>
                <w:sz w:val="20"/>
              </w:rPr>
              <w:t>
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вступительных экзаменов для лиц,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календарного года, на вечернюю и заочную формы обучения - с 1 августа по 28 сентября календарного года; по специальностям искусства и культуры специальные или творческие экзамены проводятся – с 21 по 28 июля календарного года, а также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с 1 по 29 августа календарного года, на вечернюю форму обучения - с 1 августа.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оценивания вступительных экзаменов: в форме тестирования – количество тестовых заданий (вопросов) по каждому предмету 25, правильный ответ на каждое тестовое задание оценивается 1 баллом; 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p>
            <w:pPr>
              <w:spacing w:after="20"/>
              <w:ind w:left="20"/>
              <w:jc w:val="both"/>
            </w:pPr>
            <w:r>
              <w:rPr>
                <w:rFonts w:ascii="Times New Roman"/>
                <w:b w:val="false"/>
                <w:i w:val="false"/>
                <w:color w:val="000000"/>
                <w:sz w:val="20"/>
              </w:rPr>
              <w:t xml:space="preserve">
а также соблюдение требований </w:t>
            </w:r>
          </w:p>
          <w:p>
            <w:pPr>
              <w:spacing w:after="20"/>
              <w:ind w:left="20"/>
              <w:jc w:val="both"/>
            </w:pPr>
            <w:r>
              <w:rPr>
                <w:rFonts w:ascii="Times New Roman"/>
                <w:b w:val="false"/>
                <w:i w:val="false"/>
                <w:color w:val="000000"/>
                <w:sz w:val="20"/>
              </w:rPr>
              <w:t>
к допуску для участия в конкурсе на зачисление в состав обучающихся, набравших:</w:t>
            </w:r>
          </w:p>
          <w:p>
            <w:pPr>
              <w:spacing w:after="20"/>
              <w:ind w:left="20"/>
              <w:jc w:val="both"/>
            </w:pPr>
            <w:r>
              <w:rPr>
                <w:rFonts w:ascii="Times New Roman"/>
                <w:b w:val="false"/>
                <w:i w:val="false"/>
                <w:color w:val="000000"/>
                <w:sz w:val="20"/>
              </w:rPr>
              <w:t>
1) не менее 16 баллов из двух предметов, для имеющих основное среднее (основное общее) образование, по специальностям медицины и фармацевтики не менее 25 баллов;</w:t>
            </w:r>
          </w:p>
          <w:p>
            <w:pPr>
              <w:spacing w:after="20"/>
              <w:ind w:left="20"/>
              <w:jc w:val="both"/>
            </w:pPr>
            <w:r>
              <w:rPr>
                <w:rFonts w:ascii="Times New Roman"/>
                <w:b w:val="false"/>
                <w:i w:val="false"/>
                <w:color w:val="000000"/>
                <w:sz w:val="20"/>
              </w:rPr>
              <w:t>
2) не менее 24 баллов из трех предметов, для имеющих общее среднее образование, по специальностям медицины и по специальностям медицины и фармацевтики не менее 35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зачисления в организации образования по образовательным программам технического и профессионального образования, предусматривающим подготовку квалифицированных рабочих кадров:</w:t>
            </w:r>
          </w:p>
          <w:p>
            <w:pPr>
              <w:spacing w:after="20"/>
              <w:ind w:left="20"/>
              <w:jc w:val="both"/>
            </w:pPr>
            <w:r>
              <w:rPr>
                <w:rFonts w:ascii="Times New Roman"/>
                <w:b w:val="false"/>
                <w:i w:val="false"/>
                <w:color w:val="000000"/>
                <w:sz w:val="20"/>
              </w:rPr>
              <w:t>
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pPr>
              <w:spacing w:after="20"/>
              <w:ind w:left="20"/>
              <w:jc w:val="both"/>
            </w:pPr>
            <w:r>
              <w:rPr>
                <w:rFonts w:ascii="Times New Roman"/>
                <w:b w:val="false"/>
                <w:i w:val="false"/>
                <w:color w:val="000000"/>
                <w:sz w:val="20"/>
              </w:rPr>
              <w:t>
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p>
          <w:p>
            <w:pPr>
              <w:spacing w:after="20"/>
              <w:ind w:left="20"/>
              <w:jc w:val="both"/>
            </w:pPr>
            <w:r>
              <w:rPr>
                <w:rFonts w:ascii="Times New Roman"/>
                <w:b w:val="false"/>
                <w:i w:val="false"/>
                <w:color w:val="000000"/>
                <w:sz w:val="20"/>
              </w:rPr>
              <w:t>
1) заявление обучающегося (или иных законных представителей)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2) рассмотрение коллегиального органа заявление обучающегося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 переводе обучающегося:</w:t>
            </w:r>
          </w:p>
          <w:p>
            <w:pPr>
              <w:spacing w:after="20"/>
              <w:ind w:left="20"/>
              <w:jc w:val="both"/>
            </w:pPr>
            <w:r>
              <w:rPr>
                <w:rFonts w:ascii="Times New Roman"/>
                <w:b w:val="false"/>
                <w:i w:val="false"/>
                <w:color w:val="000000"/>
                <w:sz w:val="20"/>
              </w:rPr>
              <w:t>
Из одной организации образования в другую:</w:t>
            </w:r>
          </w:p>
          <w:p>
            <w:pPr>
              <w:spacing w:after="20"/>
              <w:ind w:left="20"/>
              <w:jc w:val="both"/>
            </w:pPr>
            <w:r>
              <w:rPr>
                <w:rFonts w:ascii="Times New Roman"/>
                <w:b w:val="false"/>
                <w:i w:val="false"/>
                <w:color w:val="000000"/>
                <w:sz w:val="20"/>
              </w:rPr>
              <w:t>
1) заявление о переводе (или иных законных представителей);</w:t>
            </w:r>
          </w:p>
          <w:p>
            <w:pPr>
              <w:spacing w:after="20"/>
              <w:ind w:left="20"/>
              <w:jc w:val="both"/>
            </w:pPr>
            <w:r>
              <w:rPr>
                <w:rFonts w:ascii="Times New Roman"/>
                <w:b w:val="false"/>
                <w:i w:val="false"/>
                <w:color w:val="000000"/>
                <w:sz w:val="20"/>
              </w:rPr>
              <w:t>
2) копия книжки успеваемости обучающегося для организаций технического и профессионального, послесреднего образования, заверенная подписью руководителя и печатью организации образования, откуда он переводится.</w:t>
            </w:r>
          </w:p>
          <w:p>
            <w:pPr>
              <w:spacing w:after="20"/>
              <w:ind w:left="20"/>
              <w:jc w:val="both"/>
            </w:pPr>
            <w:r>
              <w:rPr>
                <w:rFonts w:ascii="Times New Roman"/>
                <w:b w:val="false"/>
                <w:i w:val="false"/>
                <w:color w:val="000000"/>
                <w:sz w:val="20"/>
              </w:rPr>
              <w:t>
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w:t>
            </w:r>
          </w:p>
          <w:p>
            <w:pPr>
              <w:spacing w:after="20"/>
              <w:ind w:left="20"/>
              <w:jc w:val="both"/>
            </w:pPr>
            <w:r>
              <w:rPr>
                <w:rFonts w:ascii="Times New Roman"/>
                <w:b w:val="false"/>
                <w:i w:val="false"/>
                <w:color w:val="000000"/>
                <w:sz w:val="20"/>
              </w:rPr>
              <w:t>
1) заявление о переводе (или иных законных представителей);</w:t>
            </w:r>
          </w:p>
          <w:p>
            <w:pPr>
              <w:spacing w:after="20"/>
              <w:ind w:left="20"/>
              <w:jc w:val="both"/>
            </w:pPr>
            <w:r>
              <w:rPr>
                <w:rFonts w:ascii="Times New Roman"/>
                <w:b w:val="false"/>
                <w:i w:val="false"/>
                <w:color w:val="000000"/>
                <w:sz w:val="20"/>
              </w:rPr>
              <w:t>
2) талон о прибытии в другую организацию образования.</w:t>
            </w:r>
          </w:p>
          <w:p>
            <w:pPr>
              <w:spacing w:after="20"/>
              <w:ind w:left="20"/>
              <w:jc w:val="both"/>
            </w:pPr>
            <w:r>
              <w:rPr>
                <w:rFonts w:ascii="Times New Roman"/>
                <w:b w:val="false"/>
                <w:i w:val="false"/>
                <w:color w:val="000000"/>
                <w:sz w:val="20"/>
              </w:rPr>
              <w:t>
Наличие приказов руководителя организации образования (при решении вопроса о переводе обучающихся):</w:t>
            </w:r>
          </w:p>
          <w:p>
            <w:pPr>
              <w:spacing w:after="20"/>
              <w:ind w:left="20"/>
              <w:jc w:val="both"/>
            </w:pPr>
            <w:r>
              <w:rPr>
                <w:rFonts w:ascii="Times New Roman"/>
                <w:b w:val="false"/>
                <w:i w:val="false"/>
                <w:color w:val="000000"/>
                <w:sz w:val="20"/>
              </w:rPr>
              <w:t>
1) о его допуске к учебным занятиям,</w:t>
            </w:r>
          </w:p>
          <w:p>
            <w:pPr>
              <w:spacing w:after="20"/>
              <w:ind w:left="20"/>
              <w:jc w:val="both"/>
            </w:pPr>
            <w:r>
              <w:rPr>
                <w:rFonts w:ascii="Times New Roman"/>
                <w:b w:val="false"/>
                <w:i w:val="false"/>
                <w:color w:val="000000"/>
                <w:sz w:val="20"/>
              </w:rPr>
              <w:t>2) сдаче разницы в учебном плане;</w:t>
            </w:r>
          </w:p>
          <w:p>
            <w:pPr>
              <w:spacing w:after="20"/>
              <w:ind w:left="20"/>
              <w:jc w:val="both"/>
            </w:pPr>
            <w:r>
              <w:rPr>
                <w:rFonts w:ascii="Times New Roman"/>
                <w:b w:val="false"/>
                <w:i w:val="false"/>
                <w:color w:val="000000"/>
                <w:sz w:val="20"/>
              </w:rPr>
              <w:t xml:space="preserve">
3) о зачислении в число обучающихся организации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восстановления:</w:t>
            </w:r>
          </w:p>
          <w:p>
            <w:pPr>
              <w:spacing w:after="20"/>
              <w:ind w:left="20"/>
              <w:jc w:val="both"/>
            </w:pPr>
            <w:r>
              <w:rPr>
                <w:rFonts w:ascii="Times New Roman"/>
                <w:b w:val="false"/>
                <w:i w:val="false"/>
                <w:color w:val="000000"/>
                <w:sz w:val="20"/>
              </w:rPr>
              <w:t xml:space="preserve">
Для лиц, обучавшиеся ранее в организациях образования, восстанавливаются в прежнюю организацию образования при обязательном условии: </w:t>
            </w:r>
          </w:p>
          <w:p>
            <w:pPr>
              <w:spacing w:after="20"/>
              <w:ind w:left="20"/>
              <w:jc w:val="both"/>
            </w:pPr>
            <w:r>
              <w:rPr>
                <w:rFonts w:ascii="Times New Roman"/>
                <w:b w:val="false"/>
                <w:i w:val="false"/>
                <w:color w:val="000000"/>
                <w:sz w:val="20"/>
              </w:rPr>
              <w:t>
- наличие заявления обучающегося;</w:t>
            </w:r>
          </w:p>
          <w:p>
            <w:pPr>
              <w:spacing w:after="20"/>
              <w:ind w:left="20"/>
              <w:jc w:val="both"/>
            </w:pPr>
            <w:r>
              <w:rPr>
                <w:rFonts w:ascii="Times New Roman"/>
                <w:b w:val="false"/>
                <w:i w:val="false"/>
                <w:color w:val="000000"/>
                <w:sz w:val="20"/>
              </w:rPr>
              <w:t>
-завершение обучающимся одного семестра (восстановление на первый курс обучающихся осуществляется по завершении первого семестра).</w:t>
            </w:r>
          </w:p>
          <w:p>
            <w:pPr>
              <w:spacing w:after="20"/>
              <w:ind w:left="20"/>
              <w:jc w:val="both"/>
            </w:pPr>
            <w:r>
              <w:rPr>
                <w:rFonts w:ascii="Times New Roman"/>
                <w:b w:val="false"/>
                <w:i w:val="false"/>
                <w:color w:val="000000"/>
                <w:sz w:val="20"/>
              </w:rPr>
              <w:t>
восстановление ранее обучавшихся в других организациях образования допускается:</w:t>
            </w:r>
          </w:p>
          <w:p>
            <w:pPr>
              <w:spacing w:after="20"/>
              <w:ind w:left="20"/>
              <w:jc w:val="both"/>
            </w:pPr>
            <w:r>
              <w:rPr>
                <w:rFonts w:ascii="Times New Roman"/>
                <w:b w:val="false"/>
                <w:i w:val="false"/>
                <w:color w:val="000000"/>
                <w:sz w:val="20"/>
              </w:rPr>
              <w:t>
-наличие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p>
          <w:p>
            <w:pPr>
              <w:spacing w:after="20"/>
              <w:ind w:left="20"/>
              <w:jc w:val="both"/>
            </w:pPr>
            <w:r>
              <w:rPr>
                <w:rFonts w:ascii="Times New Roman"/>
                <w:b w:val="false"/>
                <w:i w:val="false"/>
                <w:color w:val="000000"/>
                <w:sz w:val="20"/>
              </w:rPr>
              <w:t>
- наличие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p>
          <w:p>
            <w:pPr>
              <w:spacing w:after="20"/>
              <w:ind w:left="20"/>
              <w:jc w:val="both"/>
            </w:pPr>
            <w:r>
              <w:rPr>
                <w:rFonts w:ascii="Times New Roman"/>
                <w:b w:val="false"/>
                <w:i w:val="false"/>
                <w:color w:val="000000"/>
                <w:sz w:val="20"/>
              </w:rPr>
              <w:t>
- наличие личного дела обучающегося;</w:t>
            </w:r>
          </w:p>
          <w:p>
            <w:pPr>
              <w:spacing w:after="20"/>
              <w:ind w:left="20"/>
              <w:jc w:val="both"/>
            </w:pPr>
            <w:r>
              <w:rPr>
                <w:rFonts w:ascii="Times New Roman"/>
                <w:b w:val="false"/>
                <w:i w:val="false"/>
                <w:color w:val="000000"/>
                <w:sz w:val="20"/>
              </w:rPr>
              <w:t>
- наличие приказа о восстановлении обучающегося в организацию образования с указанием специальности, курса и группы.</w:t>
            </w:r>
          </w:p>
          <w:p>
            <w:pPr>
              <w:spacing w:after="20"/>
              <w:ind w:left="20"/>
              <w:jc w:val="both"/>
            </w:pPr>
            <w:r>
              <w:rPr>
                <w:rFonts w:ascii="Times New Roman"/>
                <w:b w:val="false"/>
                <w:i w:val="false"/>
                <w:color w:val="000000"/>
                <w:sz w:val="20"/>
              </w:rPr>
              <w:t>
При восстановлении обучающихся на платной основе (отчисленных в течение семестра за неоплату обучения в организации образования):</w:t>
            </w:r>
          </w:p>
          <w:p>
            <w:pPr>
              <w:spacing w:after="20"/>
              <w:ind w:left="20"/>
              <w:jc w:val="both"/>
            </w:pPr>
            <w:r>
              <w:rPr>
                <w:rFonts w:ascii="Times New Roman"/>
                <w:b w:val="false"/>
                <w:i w:val="false"/>
                <w:color w:val="000000"/>
                <w:sz w:val="20"/>
              </w:rPr>
              <w:t>
- заявление обучающегося;</w:t>
            </w:r>
          </w:p>
          <w:p>
            <w:pPr>
              <w:spacing w:after="20"/>
              <w:ind w:left="20"/>
              <w:jc w:val="both"/>
            </w:pPr>
            <w:r>
              <w:rPr>
                <w:rFonts w:ascii="Times New Roman"/>
                <w:b w:val="false"/>
                <w:i w:val="false"/>
                <w:color w:val="000000"/>
                <w:sz w:val="20"/>
              </w:rPr>
              <w:t>
- приказ о восстановлении обучающегося в организацию образования.</w:t>
            </w:r>
          </w:p>
          <w:p>
            <w:pPr>
              <w:spacing w:after="20"/>
              <w:ind w:left="20"/>
              <w:jc w:val="both"/>
            </w:pPr>
            <w:r>
              <w:rPr>
                <w:rFonts w:ascii="Times New Roman"/>
                <w:b w:val="false"/>
                <w:i w:val="false"/>
                <w:color w:val="000000"/>
                <w:sz w:val="20"/>
              </w:rPr>
              <w:t>
При восстановлении из зарубежной организации образования в организации образования Республики Казахстан:</w:t>
            </w:r>
          </w:p>
          <w:p>
            <w:pPr>
              <w:spacing w:after="20"/>
              <w:ind w:left="20"/>
              <w:jc w:val="both"/>
            </w:pPr>
            <w:r>
              <w:rPr>
                <w:rFonts w:ascii="Times New Roman"/>
                <w:b w:val="false"/>
                <w:i w:val="false"/>
                <w:color w:val="000000"/>
                <w:sz w:val="20"/>
              </w:rPr>
              <w:t>
- наличие документа об освоенных учебных программах (академическая справка или транскрипт);</w:t>
            </w:r>
          </w:p>
          <w:p>
            <w:pPr>
              <w:spacing w:after="20"/>
              <w:ind w:left="20"/>
              <w:jc w:val="both"/>
            </w:pPr>
            <w:r>
              <w:rPr>
                <w:rFonts w:ascii="Times New Roman"/>
                <w:b w:val="false"/>
                <w:i w:val="false"/>
                <w:color w:val="000000"/>
                <w:sz w:val="20"/>
              </w:rPr>
              <w:t xml:space="preserve">
 - наличие документа о завершении предыдущего уровня образования, который проходит процедуру нострификации в Республике Казахстан; </w:t>
            </w:r>
          </w:p>
          <w:p>
            <w:pPr>
              <w:spacing w:after="20"/>
              <w:ind w:left="20"/>
              <w:jc w:val="both"/>
            </w:pPr>
            <w:r>
              <w:rPr>
                <w:rFonts w:ascii="Times New Roman"/>
                <w:b w:val="false"/>
                <w:i w:val="false"/>
                <w:color w:val="000000"/>
                <w:sz w:val="20"/>
              </w:rPr>
              <w:t>
- наличие результатов вступительных испытаний при поступлении в зарубежные организации образования;</w:t>
            </w:r>
          </w:p>
          <w:p>
            <w:pPr>
              <w:spacing w:after="20"/>
              <w:ind w:left="20"/>
              <w:jc w:val="both"/>
            </w:pPr>
            <w:r>
              <w:rPr>
                <w:rFonts w:ascii="Times New Roman"/>
                <w:b w:val="false"/>
                <w:i w:val="false"/>
                <w:color w:val="000000"/>
                <w:sz w:val="20"/>
              </w:rPr>
              <w:t>
- наличие приказа о восстановлении обучающегося в организацию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по основаниям:</w:t>
            </w:r>
          </w:p>
          <w:p>
            <w:pPr>
              <w:spacing w:after="20"/>
              <w:ind w:left="20"/>
              <w:jc w:val="both"/>
            </w:pPr>
            <w:r>
              <w:rPr>
                <w:rFonts w:ascii="Times New Roman"/>
                <w:b w:val="false"/>
                <w:i w:val="false"/>
                <w:color w:val="000000"/>
                <w:sz w:val="20"/>
              </w:rPr>
              <w:t>1) заключения врачебно-консультативной комиссии (далее – ВКК) при амбулаторно-поликлинической организации продолжительностью сроком от 6 до 12 месяцев по болезни;</w:t>
            </w:r>
          </w:p>
          <w:p>
            <w:pPr>
              <w:spacing w:after="20"/>
              <w:ind w:left="20"/>
              <w:jc w:val="both"/>
            </w:pPr>
            <w:r>
              <w:rPr>
                <w:rFonts w:ascii="Times New Roman"/>
                <w:b w:val="false"/>
                <w:i w:val="false"/>
                <w:color w:val="000000"/>
                <w:sz w:val="20"/>
              </w:rPr>
              <w:t>2) решения Централизованной врачебно-консультативной комиссии (далее – ЦВКК) противотуберкулезной организации в случае болезни туберкулезом продолжительностью сроком не более 36 месяцев;</w:t>
            </w:r>
          </w:p>
          <w:p>
            <w:pPr>
              <w:spacing w:after="20"/>
              <w:ind w:left="20"/>
              <w:jc w:val="both"/>
            </w:pPr>
            <w:r>
              <w:rPr>
                <w:rFonts w:ascii="Times New Roman"/>
                <w:b w:val="false"/>
                <w:i w:val="false"/>
                <w:color w:val="000000"/>
                <w:sz w:val="20"/>
              </w:rPr>
              <w:t>3) повестки о призыве на воинскую службу;</w:t>
            </w:r>
          </w:p>
          <w:p>
            <w:pPr>
              <w:spacing w:after="20"/>
              <w:ind w:left="20"/>
              <w:jc w:val="both"/>
            </w:pPr>
            <w:r>
              <w:rPr>
                <w:rFonts w:ascii="Times New Roman"/>
                <w:b w:val="false"/>
                <w:i w:val="false"/>
                <w:color w:val="000000"/>
                <w:sz w:val="20"/>
              </w:rPr>
              <w:t>4) рождения, усыновления или удочерения ребенка до достижения им возраста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p>
          <w:p>
            <w:pPr>
              <w:spacing w:after="20"/>
              <w:ind w:left="20"/>
              <w:jc w:val="both"/>
            </w:pPr>
            <w:r>
              <w:rPr>
                <w:rFonts w:ascii="Times New Roman"/>
                <w:b w:val="false"/>
                <w:i w:val="false"/>
                <w:color w:val="000000"/>
                <w:sz w:val="20"/>
              </w:rPr>
              <w:t>
-наличие экзаменационных ведомостей промежуточной аттестации;</w:t>
            </w:r>
          </w:p>
          <w:p>
            <w:pPr>
              <w:spacing w:after="20"/>
              <w:ind w:left="20"/>
              <w:jc w:val="both"/>
            </w:pPr>
            <w:r>
              <w:rPr>
                <w:rFonts w:ascii="Times New Roman"/>
                <w:b w:val="false"/>
                <w:i w:val="false"/>
                <w:color w:val="000000"/>
                <w:sz w:val="20"/>
              </w:rPr>
              <w:t>
-наличие приказов о допуске обучающихся к промежуточной аттестации с соблюдением следующих требований: 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 не имеющих неудовлетворительных оценок по итогам текущего учета знаний; допуск с разрешения руководителя организации образования получают обучающиеся, имеющие по 1-2 дисциплинам неудовлетворительные оценки; допуск решением педагогического совета получают обучающиеся, имеющие более двух неудовлетворительных оценок;</w:t>
            </w:r>
          </w:p>
          <w:p>
            <w:pPr>
              <w:spacing w:after="20"/>
              <w:ind w:left="20"/>
              <w:jc w:val="both"/>
            </w:pPr>
            <w:r>
              <w:rPr>
                <w:rFonts w:ascii="Times New Roman"/>
                <w:b w:val="false"/>
                <w:i w:val="false"/>
                <w:color w:val="000000"/>
                <w:sz w:val="20"/>
              </w:rPr>
              <w:t>
-наличие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p>
          <w:p>
            <w:pPr>
              <w:spacing w:after="20"/>
              <w:ind w:left="20"/>
              <w:jc w:val="both"/>
            </w:pPr>
            <w:r>
              <w:rPr>
                <w:rFonts w:ascii="Times New Roman"/>
                <w:b w:val="false"/>
                <w:i w:val="false"/>
                <w:color w:val="000000"/>
                <w:sz w:val="20"/>
              </w:rPr>
              <w:t>
- наличие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p>
          <w:p>
            <w:pPr>
              <w:spacing w:after="20"/>
              <w:ind w:left="20"/>
              <w:jc w:val="both"/>
            </w:pPr>
            <w:r>
              <w:rPr>
                <w:rFonts w:ascii="Times New Roman"/>
                <w:b w:val="false"/>
                <w:i w:val="false"/>
                <w:color w:val="000000"/>
                <w:sz w:val="20"/>
              </w:rPr>
              <w:t>
- наличие журнала регистрации выдачи обучающемуся справки установленного образца;</w:t>
            </w:r>
          </w:p>
          <w:p>
            <w:pPr>
              <w:spacing w:after="20"/>
              <w:ind w:left="20"/>
              <w:jc w:val="both"/>
            </w:pPr>
            <w:r>
              <w:rPr>
                <w:rFonts w:ascii="Times New Roman"/>
                <w:b w:val="false"/>
                <w:i w:val="false"/>
                <w:color w:val="000000"/>
                <w:sz w:val="20"/>
              </w:rPr>
              <w:t>
-наличие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p>
          <w:p>
            <w:pPr>
              <w:spacing w:after="20"/>
              <w:ind w:left="20"/>
              <w:jc w:val="both"/>
            </w:pPr>
            <w:r>
              <w:rPr>
                <w:rFonts w:ascii="Times New Roman"/>
                <w:b w:val="false"/>
                <w:i w:val="false"/>
                <w:color w:val="000000"/>
                <w:sz w:val="20"/>
              </w:rPr>
              <w:t>
-наличие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p>
          <w:p>
            <w:pPr>
              <w:spacing w:after="20"/>
              <w:ind w:left="20"/>
              <w:jc w:val="both"/>
            </w:pPr>
            <w:r>
              <w:rPr>
                <w:rFonts w:ascii="Times New Roman"/>
                <w:b w:val="false"/>
                <w:i w:val="false"/>
                <w:color w:val="000000"/>
                <w:sz w:val="20"/>
              </w:rPr>
              <w:t>
- наличие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p>
            <w:pPr>
              <w:spacing w:after="20"/>
              <w:ind w:left="20"/>
              <w:jc w:val="both"/>
            </w:pPr>
            <w:r>
              <w:rPr>
                <w:rFonts w:ascii="Times New Roman"/>
                <w:b w:val="false"/>
                <w:i w:val="false"/>
                <w:color w:val="000000"/>
                <w:sz w:val="20"/>
              </w:rPr>
              <w:t>
-наличие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p>
          <w:p>
            <w:pPr>
              <w:spacing w:after="20"/>
              <w:ind w:left="20"/>
              <w:jc w:val="both"/>
            </w:pPr>
            <w:r>
              <w:rPr>
                <w:rFonts w:ascii="Times New Roman"/>
                <w:b w:val="false"/>
                <w:i w:val="false"/>
                <w:color w:val="000000"/>
                <w:sz w:val="20"/>
              </w:rPr>
              <w:t>
- наличие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p>
          <w:p>
            <w:pPr>
              <w:spacing w:after="20"/>
              <w:ind w:left="20"/>
              <w:jc w:val="both"/>
            </w:pPr>
            <w:r>
              <w:rPr>
                <w:rFonts w:ascii="Times New Roman"/>
                <w:b w:val="false"/>
                <w:i w:val="false"/>
                <w:color w:val="000000"/>
                <w:sz w:val="20"/>
              </w:rPr>
              <w:t>
- наличие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проект(работу) с оценками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 возложения на педагога обязанности по приобретению товаров и услуг (проверяется при наличии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течение года выпуска.</w:t>
            </w:r>
          </w:p>
          <w:p>
            <w:pPr>
              <w:spacing w:after="20"/>
              <w:ind w:left="20"/>
              <w:jc w:val="both"/>
            </w:pPr>
            <w:r>
              <w:rPr>
                <w:rFonts w:ascii="Times New Roman"/>
                <w:b w:val="false"/>
                <w:i w:val="false"/>
                <w:color w:val="000000"/>
                <w:sz w:val="20"/>
              </w:rPr>
              <w:t>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наличие лицензии и (или) приложения к лицензии не менее чем по 4 специальностям, за исключением организаций образования, обеспечивающих трудоустройство выпускников по специальности не менее 90% в течение года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от числа нуждающихся.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(специальные учебные программы и методы обучения) для лиц с особыми образовательными потребностями.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Для деятельности организаций образования, реализующих образовательные программы высшего и послевузовского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руководителем вуза обязанностей по обеспечению полного, достоверного и своевременного заполнения форм административных данных, утвержденных уполномоченным органом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вузом обязанностей по ежегодному размещению на сайте информации с указанием основных показателей финансово-хозяйственной деятельности за отчетный год в соответствии с законодательством Республики Казахстан, за исключением Академии правосудия и ВСУЗов.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или непредставление информации уполномоченному органу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учебного процесса по ДОТ в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негативных публикаций в СМИ, социальных сетях, в интернет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обращений физических, юридических лиц, общественных организаций в соответствующие органы в вузы.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лицензий по направлению подготовки кадров бакалавриата "Педагогические науки" не менее чем по 7 направлениям Классификатора направлений подготовки кадров с высшим 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аккредитационного органа, внесенного в Реестр признанных аккредитационных органов, об отказе в аккредитации организации образования или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вузом приема обучающихся по соответствующему направлению подготовки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условий для проживания не менее 70% иногородних обучающихся (общежития/хостелы/гостиниц) от числа нуждающихся.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"Результаты предыдущего профилактического контроля с посещением субъекта (объекта) контроля (несоблюдение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 и соблюдение его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эффективность реализации стратегии развития и плана развития вуза: ежегодный отчет по стратегическому плану и плану развития перед органами управления, проведение отчетных встреч с общественностью по вопросам учебной, научно-исследовательской,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утвержденной вузом кадровой политики: квалификационные характеристики и конкурсное замещение должностей работников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организационной структуры вуза: положения о структурных подразделениях, штатное расписание, академический календарь, нормы учебной нагрузки работников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 реализация академической политики, разработанной с учетом приоритетов и задач, стоящих перед вузом, представляющей собой систему мер, правил и процедур по планированию и управлению образовательной деятельностью и организации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принципов академической честности: обеспечение первым руководителем вуза соблюдения прав обучающихся, предусмотренных условиями договора; выполнение обязанностей по обеспечению полного, достоверного и своевременного заполнения форм административных данных, утвержденных уполномоченным органом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приема, перевода, восстановления и отчисления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электронной базы по выданным документам об образовании (архив)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кредитной технологии обучения: самостоятельное планирование обучающимся последовательности изучения дисциплин с накоплением академических кредитов,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технология обучения; содержание учебно-методической и научно-методической работы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системы внутреннего обеспечения качества,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учебного процесса, организованного с применением дистанционных образовательных технологий (далее - ДОТ): информационная система управления, интегрированной с Национальной образовательной базой данных (далее - НОБД), и специального структурного подразделения, осуществляющего организационное, методическое, информационное и техническое сопровождение процесса обучения с применением ДОТ.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информационной системы управления образовательным процессом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офиса регистратора: соблюдение регистрации обучающихся на учебные дисциплины, учет освоенных кредитов, организация промежуточной и итоговой аттестации, ведение всей истории учебных достижений обучающихся в вузах; в ВСУЗах – деятельность подразделений мониторинга и контроля (оценки) качества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по направлению подготовки кадров бакалавриата "Педагогические науки" не менее чем по 7 направлениям Классификатора направлений подготовки кадров с высшим и послевузовским образованием (за исключением организаций образования в области культуры и спорта,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пять лет, для руководителей организаций образования, за исключением Академии правосудия и ВСУЗов, повышение квалификации в области менеджмента не реже одного раза в пять лет; по направлению подготовки кадров "Педагогические науки" в соответствии с требованиями, утвержденными уполномоченным органом в области образования; по направлению подготовки кадров "Здравоохранение и социальное обеспечение (медицина)" в соответствии с требованиями, утвержденными уполномоченным органом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качественным составом преподавателей: соответствие их образования и/или ученой/академической степени и/или ученого звания профилю преподаваемых дисциплин; доля преподавателей, для которых основным местом является вуз; остепенность профессорско-преподавательского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фондом учебной и научной литературы:</w:t>
            </w:r>
          </w:p>
          <w:p>
            <w:pPr>
              <w:spacing w:after="20"/>
              <w:ind w:left="20"/>
              <w:jc w:val="both"/>
            </w:pPr>
            <w:r>
              <w:rPr>
                <w:rFonts w:ascii="Times New Roman"/>
                <w:b w:val="false"/>
                <w:i w:val="false"/>
                <w:color w:val="000000"/>
                <w:sz w:val="20"/>
              </w:rPr>
              <w:t>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доступным широкополосным интернетом,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комплексу и прикладному обеспечению, учебно-лабораторной и материально-технической базой, оборудованием, необходимым для образовательного процесса в соответствии с образовательной программой направления подготовки кадров, информационной системой управления образованием с актуальными базами данных в соответствии с НОБД и подтверждающие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четырех преподавателей с учеными степенями доктора наук, и/или кандидата наук и/или доктора философии (PhD), в том числе не менее одного доктора наук или доктора философии (PhD) по направлению подготовки кадров, для которых основным местом работы является вуз.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вузами непрерывного приема обучающихся за последние 2 года по соответствующему направлению подготовки кадров и подтверждающие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для подготовки кадров "Педагогические науки" не менее 60%: опрос обучающихся, профессорско-преподавательского состава и работодателей для определения уровня удовлетворенности предоставляемыми образовательными услугами.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организаций образования на одного обучающегося на платной основе, составляющих не менее 30% от стоимости государственного образовательного заказа на соответствующий учебный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чтение лекций преподавателями, имеющими соответствующую ученую и (или) академическую степень/звание и (или) старшими преподавателями, имеющих стаж не менее трех лет в должности преподавателя или имеющие стаж практической работы по профилю не менее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и назначение научных руководителей дипломными работами (проектами), магистерскими/докторскими диссертациями обучающихся бакалавриата, магистратуры, докторантуры.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проверок письменных оцениваемых работ обучающихся, а также научных работ преподавателей и научных работников, представленных к публикации, на предмет наличия антиплагиата.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организации и проведения профессиональной, исследовательской/производственной практики обучающимися.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проведения текущего контроля успеваемости, промежуточной и итоговой аттестации обучающихся, учета учебных достижений обучающихся, работа аттестационной, апелляционной комиссии по итоговой аттестации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(далее - ГОСО): по направлению подготовки кадров "Педагогические науки" соответствие ГОСО высшего образования с учетом ГОСО среднего образования, для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 соответствие образовательной программы ГОСО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проведению итоговой аттестации обучающихся бакалавриата, магистратуры и докторантуры.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перезачета пререквизитов на "входе", необходимых у обучающегося для освоения соответствующей образовательной программы, пререквизитов отдельных дисциплин предыдущего уровня формального образования, а также результатов обучения неформального образования соответствующего уровня в случае соответствия результатов обучения, при несовпадении профиля образовательной программы осуществление обучения по полной программе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учебной нагрузки обучающегося, освоение обучающимся академических кредитов по программам бакалавриата, магистратуры и докторантуры за весь период обучения, включая все виды учебной деятельности обучающегося.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модульными образовательными программами, подтверждающие соответствие требованиям к уровню подготовки обучающихся на основе дескрипторов по уровням образования и отражающих освоенные компетенции, выраженные в достигнутых результатах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индивидуального плана работы обучающегося: учебный план, научно-исследовательская, экспериментально-исследовательская работа; практика; тема и план дипломной/магистерской/докторской работы (диссертации, проекта) с обоснованием и структурой; план научных публикаций и стажировок, в том числе зарубежных.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среза знаний обучающихся для выявления учебных достижений обучающихся на основе эффективной и прозрачной процедуры их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образовательными программами МВА/ЕМВА/DBA, а также подтверждение их реализации: содержание, структура, обеспечение профессорско-преподавательским составом, вовлеченным в проведение бизнес исследований и консалтинг, научную деятельность имеющим управленческий опыт работы, а также имеющие ученую степень доктора или кандидата наук и/или лицами, обладающими профессиональными знаниями и навыками по направлению подготовки, с наличием международных стажировок и публикаций для преподавания на программах DBA, не менее двух консультантов, назначаемых из числа докторов/кандидатов наук с научно-исследовательским/академическим опытом или имеющими степень DBA с опытом управленческой, консалтинговой работы для осуществления научного руководства докторантами программы DBA.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организация и проведение защиты магистерских/докторских диссертаций, и подтверждающие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и проведения в вузе научно-исследовательской работы: фундаментальные, прикладные, поисковые (инициативные) научно-исследовательские, опытно-конструкторские, инновационные работы, научные исследования по заказу, договору со сторонними организациями; разработка и внедрение инновационных технологий обучения и результатов научных исследований в учебный процесс и производство; формирование инновационной инфраструктуры исследовательской деятельности, создание и внедрение механизма коммерциализации научных разработок; защита интеллектуальной собственности и авторских прав исследователей и разработчиков.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сотрудничества вуза с зарубежными организациями образования, науки и культуры, международными организациями и фондами, участие в международных программах обмена обучающимися, педагогическими и научными работниками, подготовку кадров из числа иностранных граждан, вступление в международные неправительственные организации (ассоциации) в области образования, кроме организаций образования, подведомственных органам национальной безопасности РК, Верховному Суду РК, Генеральной прокуратуре РК, Министерству обороны РК, Министерству внутренних дел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вузах финансируемых научно-исследовательских и опытно-конструкторских работ в соответствии с договором с организациями и предприятиями и подтверждающие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специализированной научно-технической, научно-методической, клинической, экспериментальной базой практик по запрашиваемому направлению подготовки кадров в соответствии с образовательной программой: базами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международному сотрудничеству с организациями образования, научными и (или) научно-образовательными и (или) научно-производственными центрами по соответствующим направлениям подготовки кадров, предусматривающие нормы статуса вуза-партнера и привлечение зарубежных консультантов.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материальными активами, (аудиторной и лабораторной базой,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вузов с участием государственных органов или квазигосударственных организаций не менее 5%, с учебными помещениями и площадью, соответствующим санитарным правилам и нормам, утвержденным уполномоченным органом в сфере здравоохранения, и требованиям пожарной безопасности, утвержденным уполномоченным органом в сфере внутренних дел; обеспечение видеонаблюдения в помещениях и по всему периметру прилегающей территории организации образования.</w:t>
            </w:r>
          </w:p>
          <w:p>
            <w:pPr>
              <w:spacing w:after="20"/>
              <w:ind w:left="20"/>
              <w:jc w:val="both"/>
            </w:pPr>
            <w:r>
              <w:rPr>
                <w:rFonts w:ascii="Times New Roman"/>
                <w:b w:val="false"/>
                <w:i w:val="false"/>
                <w:color w:val="000000"/>
                <w:sz w:val="20"/>
              </w:rPr>
              <w:t>
По направлению подготовки кадров "Здравоохранение и социальное обеспечение (медицина)" – обеспеченность собственными либо принадлежащими на праве хозяйственного ведения или оперативного управления клиниками.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не менее 70% иногородних обучающихся (общежития/хостелы/гостиницы) от числа нуждающихся и подтверждающие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учебных корпусов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РК, Министерству обороны РК, Министерству внутренних дел РК, – наличие медицинского обслуживания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каждом учебном корпусе.</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РК, Министерству обороны РК, Министерству внутренних дел РК, – наличие объекта питания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вузом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39" w:id="53"/>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w:t>
      </w:r>
      <w:r>
        <w:br/>
      </w:r>
      <w:r>
        <w:rPr>
          <w:rFonts w:ascii="Times New Roman"/>
          <w:b/>
          <w:i w:val="false"/>
          <w:color w:val="000000"/>
        </w:rPr>
        <w:t xml:space="preserve">       общеобразовательные учебные программы дошкольного воспитания и обучения</w:t>
      </w:r>
    </w:p>
    <w:bookmarkEnd w:id="53"/>
    <w:p>
      <w:pPr>
        <w:spacing w:after="0"/>
        <w:ind w:left="0"/>
        <w:jc w:val="both"/>
      </w:pPr>
      <w:r>
        <w:rPr>
          <w:rFonts w:ascii="Times New Roman"/>
          <w:b w:val="false"/>
          <w:i w:val="false"/>
          <w:color w:val="ff0000"/>
          <w:sz w:val="28"/>
        </w:rPr>
        <w:t xml:space="preserve">
      Сноска. Проверочный лист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09.12.2020 № 514 и Министра национальной экономики РК от 10.12.2020 № 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номер субъекта </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педагогов дошкольных организаций не реже одного раза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реализация утвержденного организацией образования перспективного плана в строгом соответствии с утвержденными сквозными темами педагогов-специалистов, воспитателей, циклограмм (контроля, рабочего времени, организации жизни и деятельности детей, планирования занятий, вариативной части, совместной деятельности для педагогов-специалистов), распределения организованной учебной деятельности по всем возрастным группам, режима дня по возрастным группам, подтверждающих соответствие учебной нагрузки, продолжительности организованной учебной деятельности государственному общеобязательному стандарту, типовому учебному плану и типовой программе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 для реализации образовательных областей: "Здоровье", "Коммуникация", "Познание", "Творчество", "Социум".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консультаций для родителей в вопросах воспитания, развития детей, охваченных и не охваченных дошкольным воспитанием и обучением.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развития умений и навыков детей в соответствии с возрастом ребенка (лист наблюдений в электронном или бумажном варианте, индивидуальная карта развития – сводный отчет методиста).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детей по группам, подтверждающих соблюдение возрастной периодизации при комплектовании возрастных групп (возраст детей – полных лет на 1 сентября) (за исключением разновозрастных групп).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талона о приеме уведомления о начале деятельности посредством государственной информационной системы разрешений и уведомлений.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подтверждающие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области образования по соответствующему профилю;</w:t>
            </w:r>
          </w:p>
          <w:p>
            <w:pPr>
              <w:spacing w:after="20"/>
              <w:ind w:left="20"/>
              <w:jc w:val="both"/>
            </w:pPr>
            <w:r>
              <w:rPr>
                <w:rFonts w:ascii="Times New Roman"/>
                <w:b w:val="false"/>
                <w:i w:val="false"/>
                <w:color w:val="000000"/>
                <w:sz w:val="20"/>
              </w:rPr>
              <w:t>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дошкольной организации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 на период введенного чрезвычайного положения (чрезвычайных ситуаций социального, природного, техногенного характера) в населенном пункте (проверяется при наличии обращений) и отчисление воспитанников из дошкольных организаций при нарушении требований договора между дошкольной организацией и родителем или иным законным представителем воспитанника, при пропуске воспитанником более одного месяца без уважительных причин и предупреждения администрации, при наличии медицинских противопоказаний, препятствующих его пребыванию на основании справки врачебной консультационной комиссии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-привлечения педагога к видам работ, не связанным с профессиональными обязанностями (проверяется при наличии обращений);</w:t>
            </w:r>
          </w:p>
          <w:p>
            <w:pPr>
              <w:spacing w:after="20"/>
              <w:ind w:left="20"/>
              <w:jc w:val="both"/>
            </w:pP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 (проверяется при наличии обращений);</w:t>
            </w:r>
          </w:p>
          <w:p>
            <w:pPr>
              <w:spacing w:after="20"/>
              <w:ind w:left="20"/>
              <w:jc w:val="both"/>
            </w:pPr>
            <w:r>
              <w:rPr>
                <w:rFonts w:ascii="Times New Roman"/>
                <w:b w:val="false"/>
                <w:i w:val="false"/>
                <w:color w:val="000000"/>
                <w:sz w:val="20"/>
              </w:rPr>
              <w:t>
-возложения на педагога обязанности по приобретению товаров и услуг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 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Руководитель субъекта контроля ________________________________ 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41" w:id="54"/>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общеобразовательные </w:t>
      </w:r>
      <w:r>
        <w:br/>
      </w:r>
      <w:r>
        <w:rPr>
          <w:rFonts w:ascii="Times New Roman"/>
          <w:b/>
          <w:i w:val="false"/>
          <w:color w:val="000000"/>
        </w:rPr>
        <w:t xml:space="preserve"> учебные программы начального, основного среднего и общего среднего образования</w:t>
      </w:r>
    </w:p>
    <w:bookmarkEnd w:id="54"/>
    <w:p>
      <w:pPr>
        <w:spacing w:after="0"/>
        <w:ind w:left="0"/>
        <w:jc w:val="both"/>
      </w:pPr>
      <w:r>
        <w:rPr>
          <w:rFonts w:ascii="Times New Roman"/>
          <w:b w:val="false"/>
          <w:i w:val="false"/>
          <w:color w:val="ff0000"/>
          <w:sz w:val="28"/>
        </w:rPr>
        <w:t xml:space="preserve">
      Сноска. Проверочный лист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09.12.2020 № 514 и Министра национальной экономики РК от 10.12.2020 № 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p>
    <w:p>
      <w:pPr>
        <w:spacing w:after="0"/>
        <w:ind w:left="0"/>
        <w:jc w:val="both"/>
      </w:pPr>
      <w:r>
        <w:rPr>
          <w:rFonts w:ascii="Times New Roman"/>
          <w:b w:val="false"/>
          <w:i w:val="false"/>
          <w:color w:val="000000"/>
          <w:sz w:val="28"/>
        </w:rPr>
        <w:t>контроля _________________________________________</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w:t>
      </w:r>
    </w:p>
    <w:p>
      <w:pPr>
        <w:spacing w:after="0"/>
        <w:ind w:left="0"/>
        <w:jc w:val="both"/>
      </w:pPr>
      <w:r>
        <w:rPr>
          <w:rFonts w:ascii="Times New Roman"/>
          <w:b w:val="false"/>
          <w:i w:val="false"/>
          <w:color w:val="000000"/>
          <w:sz w:val="28"/>
        </w:rPr>
        <w:t xml:space="preserve">(объекта) контроля ______________________________________________________________  </w:t>
      </w:r>
    </w:p>
    <w:p>
      <w:pPr>
        <w:spacing w:after="0"/>
        <w:ind w:left="0"/>
        <w:jc w:val="both"/>
      </w:pPr>
      <w:r>
        <w:rPr>
          <w:rFonts w:ascii="Times New Roman"/>
          <w:b w:val="false"/>
          <w:i w:val="false"/>
          <w:color w:val="000000"/>
          <w:sz w:val="28"/>
        </w:rPr>
        <w:t>Адрес места нахождения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документов организации образования, обеспечивающие деятельность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и научных работников организаций образования по занимаемой должности и/или по преподаваемому предмету не реже одного раза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компонента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 по наличию образовательных областей, учебных предметов и количеству часов,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и государственному общеобязательному стандарту начального, основного среднего,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w:t>
            </w:r>
          </w:p>
          <w:p>
            <w:pPr>
              <w:spacing w:after="20"/>
              <w:ind w:left="20"/>
              <w:jc w:val="both"/>
            </w:pPr>
            <w:r>
              <w:rPr>
                <w:rFonts w:ascii="Times New Roman"/>
                <w:b w:val="false"/>
                <w:i w:val="false"/>
                <w:color w:val="000000"/>
                <w:sz w:val="20"/>
              </w:rPr>
              <w:t xml:space="preserve">
Для начального уровня образования, имеющих педагогическое образование по соответствующим профилям: </w:t>
            </w:r>
          </w:p>
          <w:p>
            <w:pPr>
              <w:spacing w:after="20"/>
              <w:ind w:left="20"/>
              <w:jc w:val="both"/>
            </w:pPr>
            <w:r>
              <w:rPr>
                <w:rFonts w:ascii="Times New Roman"/>
                <w:b w:val="false"/>
                <w:i w:val="false"/>
                <w:color w:val="000000"/>
                <w:sz w:val="20"/>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 </w:t>
            </w:r>
          </w:p>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p>
          <w:p>
            <w:pPr>
              <w:spacing w:after="20"/>
              <w:ind w:left="20"/>
              <w:jc w:val="both"/>
            </w:pPr>
            <w:r>
              <w:rPr>
                <w:rFonts w:ascii="Times New Roman"/>
                <w:b w:val="false"/>
                <w:i w:val="false"/>
                <w:color w:val="000000"/>
                <w:sz w:val="20"/>
              </w:rPr>
              <w:t xml:space="preserve">
Для уровней основного среднего образования, общего среднего образования, имеющих педагогическое образование по соответствующим профилям или профессиональное образование с прохождением педагогической переподготовки: </w:t>
            </w:r>
          </w:p>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
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 xml:space="preserve">
для гимназий не менее 40%, из них доля педагогов общественно-гуманитарного направления не менее 30 %; </w:t>
            </w:r>
          </w:p>
          <w:p>
            <w:pPr>
              <w:spacing w:after="20"/>
              <w:ind w:left="20"/>
              <w:jc w:val="both"/>
            </w:pPr>
            <w:r>
              <w:rPr>
                <w:rFonts w:ascii="Times New Roman"/>
                <w:b w:val="false"/>
                <w:i w:val="false"/>
                <w:color w:val="000000"/>
                <w:sz w:val="20"/>
              </w:rPr>
              <w:t>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и требованиям пожарной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наличие доменного имени третьего уровня в зоне edu.kz; наличие оборудования и мебели;</w:t>
            </w:r>
          </w:p>
          <w:p>
            <w:pPr>
              <w:spacing w:after="20"/>
              <w:ind w:left="20"/>
              <w:jc w:val="both"/>
            </w:pPr>
            <w:r>
              <w:rPr>
                <w:rFonts w:ascii="Times New Roman"/>
                <w:b w:val="false"/>
                <w:i w:val="false"/>
                <w:color w:val="000000"/>
                <w:sz w:val="20"/>
              </w:rPr>
              <w:t>
для государственных организаций образования наличие видеонаблюдения в помещениях и (или) на прилегающих территориях организации образования;</w:t>
            </w:r>
          </w:p>
          <w:p>
            <w:pPr>
              <w:spacing w:after="20"/>
              <w:ind w:left="20"/>
              <w:jc w:val="both"/>
            </w:pPr>
            <w:r>
              <w:rPr>
                <w:rFonts w:ascii="Times New Roman"/>
                <w:b w:val="false"/>
                <w:i w:val="false"/>
                <w:color w:val="000000"/>
                <w:sz w:val="20"/>
              </w:rPr>
              <w:t xml:space="preserve">
наличие оборудованных шкафов для индивидуального использования для начального образования; </w:t>
            </w:r>
          </w:p>
          <w:p>
            <w:pPr>
              <w:spacing w:after="20"/>
              <w:ind w:left="20"/>
              <w:jc w:val="both"/>
            </w:pPr>
            <w:r>
              <w:rPr>
                <w:rFonts w:ascii="Times New Roman"/>
                <w:b w:val="false"/>
                <w:i w:val="false"/>
                <w:color w:val="000000"/>
                <w:sz w:val="20"/>
              </w:rPr>
              <w:t>
учебных предметных кабинетов согласно рабочим учебным планам и лабораторий для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выбытия обучающихся из организации образования, а также наличие на каждого выбывшего обучающегося открепительного талона о прибытии в другую организацию образования.</w:t>
            </w:r>
          </w:p>
          <w:p>
            <w:pPr>
              <w:spacing w:after="20"/>
              <w:ind w:left="20"/>
              <w:jc w:val="both"/>
            </w:pPr>
            <w:r>
              <w:rPr>
                <w:rFonts w:ascii="Times New Roman"/>
                <w:b w:val="false"/>
                <w:i w:val="false"/>
                <w:color w:val="000000"/>
                <w:sz w:val="20"/>
              </w:rPr>
              <w:t>
Наличие в личных делах обучающихся документов:</w:t>
            </w:r>
          </w:p>
          <w:p>
            <w:pPr>
              <w:spacing w:after="20"/>
              <w:ind w:left="20"/>
              <w:jc w:val="both"/>
            </w:pPr>
            <w:r>
              <w:rPr>
                <w:rFonts w:ascii="Times New Roman"/>
                <w:b w:val="false"/>
                <w:i w:val="false"/>
                <w:color w:val="000000"/>
                <w:sz w:val="20"/>
              </w:rPr>
              <w:t>
- подтверждающих прием в 1 класс всех детей шести лет и детей, которым исполняется шесть лет в текущем календарном году, с обеспечением доступа всех детей, проживающих на территории обслуживания организации образования, независимо от уровня подготовки, на основании заявления от законных представителей ребенка;</w:t>
            </w:r>
          </w:p>
          <w:p>
            <w:pPr>
              <w:spacing w:after="20"/>
              <w:ind w:left="20"/>
              <w:jc w:val="both"/>
            </w:pPr>
            <w:r>
              <w:rPr>
                <w:rFonts w:ascii="Times New Roman"/>
                <w:b w:val="false"/>
                <w:i w:val="false"/>
                <w:color w:val="000000"/>
                <w:sz w:val="20"/>
              </w:rPr>
              <w:t>
- подтверждающих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основного среднего образования, проживающих на территории обслуживания организации образования;</w:t>
            </w:r>
          </w:p>
          <w:p>
            <w:pPr>
              <w:spacing w:after="20"/>
              <w:ind w:left="20"/>
              <w:jc w:val="both"/>
            </w:pPr>
            <w:r>
              <w:rPr>
                <w:rFonts w:ascii="Times New Roman"/>
                <w:b w:val="false"/>
                <w:i w:val="false"/>
                <w:color w:val="000000"/>
                <w:sz w:val="20"/>
              </w:rPr>
              <w:t>
- подтверждающих прием на обучение в 10 или 11 классы в организации образования, реализующие общеобразовательные учебные программы общего среднего образования с учетом территории проживания, в гимназии и лицеев без учета территории их обслуживания,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экзаменов, тестирований, зачетов, конкурсов, подтверждающих прием на конкурсной основе в специализированные организации образования и первые классы гимназий и лицеев.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 также руководителей государственной организаций образования один раз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сертификатов прохождения педагогической переподготовки на базе организаций высшего и (или) послевузовского образования, и утвержденных организацией образования тарификационных списков педагогов, подтверждающих обеспеченность педагогами,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 а также должности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электронных протоколов итоговой аттестации и итоговых оценок за курс обучения на уровне основного среднего образования обучающихся 9 классов и общего среднего образования обучающихся 11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итоговой аттестации по срокам, установленным органами управления образованием, при получении неудовлетворительных оценок по одному или двум предметам обучающимися 9 и 11 классов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и элективных курсов на казахском, русском и английском языках.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Руководитель субъекта контроля ________________________________ 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2015 года № 843 </w:t>
            </w:r>
          </w:p>
        </w:tc>
      </w:tr>
    </w:tbl>
    <w:bookmarkStart w:name="z43" w:id="55"/>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государственного контроля за системой образования</w:t>
      </w:r>
      <w:r>
        <w:br/>
      </w:r>
      <w:r>
        <w:rPr>
          <w:rFonts w:ascii="Times New Roman"/>
          <w:b/>
          <w:i w:val="false"/>
          <w:color w:val="000000"/>
        </w:rPr>
        <w:t xml:space="preserve">                         в отношении организаций образования, реализующих</w:t>
      </w:r>
      <w:r>
        <w:br/>
      </w:r>
      <w:r>
        <w:rPr>
          <w:rFonts w:ascii="Times New Roman"/>
          <w:b/>
          <w:i w:val="false"/>
          <w:color w:val="000000"/>
        </w:rPr>
        <w:t xml:space="preserve">                   общеобразовательные учебные программы основного среднего</w:t>
      </w:r>
      <w:r>
        <w:br/>
      </w:r>
      <w:r>
        <w:rPr>
          <w:rFonts w:ascii="Times New Roman"/>
          <w:b/>
          <w:i w:val="false"/>
          <w:color w:val="000000"/>
        </w:rPr>
        <w:t>образования</w:t>
      </w:r>
    </w:p>
    <w:bookmarkEnd w:id="55"/>
    <w:p>
      <w:pPr>
        <w:spacing w:after="0"/>
        <w:ind w:left="0"/>
        <w:jc w:val="both"/>
      </w:pPr>
      <w:r>
        <w:rPr>
          <w:rFonts w:ascii="Times New Roman"/>
          <w:b w:val="false"/>
          <w:i w:val="false"/>
          <w:color w:val="ff0000"/>
          <w:sz w:val="28"/>
        </w:rPr>
        <w:t xml:space="preserve">
      Сноска. Приложение 4 исключено совместным приказом Министра образования и науки РК от 15.11.2018 </w:t>
      </w:r>
      <w:r>
        <w:rPr>
          <w:rFonts w:ascii="Times New Roman"/>
          <w:b w:val="false"/>
          <w:i w:val="false"/>
          <w:color w:val="ff0000"/>
          <w:sz w:val="28"/>
        </w:rPr>
        <w:t>№ 632</w:t>
      </w:r>
      <w:r>
        <w:rPr>
          <w:rFonts w:ascii="Times New Roman"/>
          <w:b w:val="false"/>
          <w:i w:val="false"/>
          <w:color w:val="ff0000"/>
          <w:sz w:val="28"/>
        </w:rPr>
        <w:t xml:space="preserve">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2015 года № 843 </w:t>
            </w:r>
          </w:p>
        </w:tc>
      </w:tr>
    </w:tbl>
    <w:bookmarkStart w:name="z45" w:id="5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государственного контроля за системой образования</w:t>
      </w:r>
      <w:r>
        <w:br/>
      </w:r>
      <w:r>
        <w:rPr>
          <w:rFonts w:ascii="Times New Roman"/>
          <w:b/>
          <w:i w:val="false"/>
          <w:color w:val="000000"/>
        </w:rPr>
        <w:t>в отношении организаций образования, реализующих</w:t>
      </w:r>
      <w:r>
        <w:br/>
      </w:r>
      <w:r>
        <w:rPr>
          <w:rFonts w:ascii="Times New Roman"/>
          <w:b/>
          <w:i w:val="false"/>
          <w:color w:val="000000"/>
        </w:rPr>
        <w:t>общеобразовательные учебные программы общего среднего образования</w:t>
      </w:r>
    </w:p>
    <w:bookmarkEnd w:id="56"/>
    <w:p>
      <w:pPr>
        <w:spacing w:after="0"/>
        <w:ind w:left="0"/>
        <w:jc w:val="both"/>
      </w:pPr>
      <w:r>
        <w:rPr>
          <w:rFonts w:ascii="Times New Roman"/>
          <w:b w:val="false"/>
          <w:i w:val="false"/>
          <w:color w:val="ff0000"/>
          <w:sz w:val="28"/>
        </w:rPr>
        <w:t xml:space="preserve">
      Сноска. Приложение 5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образования и науки РК от 15.11.2018 № 632 и Министра национальной экономики РК от 15.11.2018 № 71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 843</w:t>
            </w:r>
          </w:p>
        </w:tc>
      </w:tr>
    </w:tbl>
    <w:bookmarkStart w:name="z47" w:id="57"/>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образовательные </w:t>
      </w:r>
      <w:r>
        <w:br/>
      </w:r>
      <w:r>
        <w:rPr>
          <w:rFonts w:ascii="Times New Roman"/>
          <w:b/>
          <w:i w:val="false"/>
          <w:color w:val="000000"/>
        </w:rPr>
        <w:t xml:space="preserve">       программы технического и профессионального, послесреднего образования</w:t>
      </w:r>
    </w:p>
    <w:bookmarkEnd w:id="57"/>
    <w:p>
      <w:pPr>
        <w:spacing w:after="0"/>
        <w:ind w:left="0"/>
        <w:jc w:val="both"/>
      </w:pPr>
      <w:r>
        <w:rPr>
          <w:rFonts w:ascii="Times New Roman"/>
          <w:b w:val="false"/>
          <w:i w:val="false"/>
          <w:color w:val="ff0000"/>
          <w:sz w:val="28"/>
        </w:rPr>
        <w:t xml:space="preserve">
      Сноска. Проверочный лист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09.12.2020 № 514 и Министра национальной экономики РК от 10.12.2020 № 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 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p>
    <w:p>
      <w:pPr>
        <w:spacing w:after="0"/>
        <w:ind w:left="0"/>
        <w:jc w:val="both"/>
      </w:pPr>
      <w:r>
        <w:rPr>
          <w:rFonts w:ascii="Times New Roman"/>
          <w:b w:val="false"/>
          <w:i w:val="false"/>
          <w:color w:val="000000"/>
          <w:sz w:val="28"/>
        </w:rPr>
        <w:t>контроля _________________________________________</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(объекта) контроля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номер субъекта  </w:t>
      </w:r>
    </w:p>
    <w:p>
      <w:pPr>
        <w:spacing w:after="0"/>
        <w:ind w:left="0"/>
        <w:jc w:val="both"/>
      </w:pPr>
      <w:r>
        <w:rPr>
          <w:rFonts w:ascii="Times New Roman"/>
          <w:b w:val="false"/>
          <w:i w:val="false"/>
          <w:color w:val="000000"/>
          <w:sz w:val="28"/>
        </w:rPr>
        <w:t>(объекта) контроля 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учредительных и правоустанавливающих документов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объемом – не менее 180 часов в течение 5 лет по соответствующему профилю;</w:t>
            </w:r>
          </w:p>
          <w:p>
            <w:pPr>
              <w:spacing w:after="20"/>
              <w:ind w:left="20"/>
              <w:jc w:val="both"/>
            </w:pPr>
            <w:r>
              <w:rPr>
                <w:rFonts w:ascii="Times New Roman"/>
                <w:b w:val="false"/>
                <w:i w:val="false"/>
                <w:color w:val="000000"/>
                <w:sz w:val="20"/>
              </w:rPr>
              <w:t>
Для педагогов организаций образования в области здравоохранения объемом – не менее 108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pPr>
              <w:spacing w:after="20"/>
              <w:ind w:left="20"/>
              <w:jc w:val="both"/>
            </w:pPr>
            <w:r>
              <w:rPr>
                <w:rFonts w:ascii="Times New Roman"/>
                <w:b w:val="false"/>
                <w:i w:val="false"/>
                <w:color w:val="000000"/>
                <w:sz w:val="20"/>
              </w:rPr>
              <w:t xml:space="preserve">
(проверяется при наличии обращений).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 (проверяется при наличии обращения).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типовым учебным планам (при наличии), профессиональному стандарту "Педагог" (при наличии) (на государственном и русском языках).</w:t>
            </w:r>
          </w:p>
          <w:p>
            <w:pPr>
              <w:spacing w:after="20"/>
              <w:ind w:left="20"/>
              <w:jc w:val="both"/>
            </w:pPr>
            <w:r>
              <w:rPr>
                <w:rFonts w:ascii="Times New Roman"/>
                <w:b w:val="false"/>
                <w:i w:val="false"/>
                <w:color w:val="000000"/>
                <w:sz w:val="20"/>
              </w:rPr>
              <w:t>
Для подготовки специалистов в области образования:</w:t>
            </w:r>
          </w:p>
          <w:p>
            <w:pPr>
              <w:spacing w:after="20"/>
              <w:ind w:left="20"/>
              <w:jc w:val="both"/>
            </w:pPr>
            <w:r>
              <w:rPr>
                <w:rFonts w:ascii="Times New Roman"/>
                <w:b w:val="false"/>
                <w:i w:val="false"/>
                <w:color w:val="000000"/>
                <w:sz w:val="20"/>
              </w:rPr>
              <w:t>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отраслевой рамке квалификации, профессиональному стандарту "Педагог", типовым учебным планам (при наличии) на (государственном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w:t>
            </w:r>
          </w:p>
          <w:p>
            <w:pPr>
              <w:spacing w:after="20"/>
              <w:ind w:left="20"/>
              <w:jc w:val="both"/>
            </w:pPr>
            <w:r>
              <w:rPr>
                <w:rFonts w:ascii="Times New Roman"/>
                <w:b w:val="false"/>
                <w:i w:val="false"/>
                <w:color w:val="000000"/>
                <w:sz w:val="20"/>
              </w:rPr>
              <w:t xml:space="preserve">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 </w:t>
            </w:r>
          </w:p>
          <w:p>
            <w:pPr>
              <w:spacing w:after="20"/>
              <w:ind w:left="20"/>
              <w:jc w:val="both"/>
            </w:pPr>
            <w:r>
              <w:rPr>
                <w:rFonts w:ascii="Times New Roman"/>
                <w:b w:val="false"/>
                <w:i w:val="false"/>
                <w:color w:val="000000"/>
                <w:sz w:val="20"/>
              </w:rPr>
              <w:t xml:space="preserve">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w:t>
            </w:r>
          </w:p>
          <w:p>
            <w:pPr>
              <w:spacing w:after="20"/>
              <w:ind w:left="20"/>
              <w:jc w:val="both"/>
            </w:pPr>
            <w:r>
              <w:rPr>
                <w:rFonts w:ascii="Times New Roman"/>
                <w:b w:val="false"/>
                <w:i w:val="false"/>
                <w:color w:val="000000"/>
                <w:sz w:val="20"/>
              </w:rPr>
              <w:t xml:space="preserve">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30 %; - не менее 40% в организациях послесреднего образования.</w:t>
            </w:r>
          </w:p>
          <w:p>
            <w:pPr>
              <w:spacing w:after="20"/>
              <w:ind w:left="20"/>
              <w:jc w:val="both"/>
            </w:pPr>
            <w:r>
              <w:rPr>
                <w:rFonts w:ascii="Times New Roman"/>
                <w:b w:val="false"/>
                <w:i w:val="false"/>
                <w:color w:val="000000"/>
                <w:sz w:val="20"/>
              </w:rPr>
              <w:t>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p>
          <w:p>
            <w:pPr>
              <w:spacing w:after="20"/>
              <w:ind w:left="20"/>
              <w:jc w:val="both"/>
            </w:pPr>
            <w:r>
              <w:rPr>
                <w:rFonts w:ascii="Times New Roman"/>
                <w:b w:val="false"/>
                <w:i w:val="false"/>
                <w:color w:val="000000"/>
                <w:sz w:val="20"/>
              </w:rPr>
              <w:t>
Для организаций послесреднего образования доля педагогов и мастеров производственного обучения, имеющих степень магистра, ученую степень доктора философии (PhD) – не менее 10 % - в организациях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в формате печатных и электронных изданий.</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w:t>
            </w:r>
          </w:p>
          <w:p>
            <w:pPr>
              <w:spacing w:after="20"/>
              <w:ind w:left="20"/>
              <w:jc w:val="both"/>
            </w:pPr>
            <w:r>
              <w:rPr>
                <w:rFonts w:ascii="Times New Roman"/>
                <w:b w:val="false"/>
                <w:i w:val="false"/>
                <w:color w:val="000000"/>
                <w:sz w:val="20"/>
              </w:rPr>
              <w:t>
Для организаций образования, в области здравоохранения наличие симуляционных кабинетов.</w:t>
            </w:r>
          </w:p>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изменений в образовательной программе не превышающих в организациях технического и профессионального образования: </w:t>
            </w:r>
          </w:p>
          <w:p>
            <w:pPr>
              <w:spacing w:after="20"/>
              <w:ind w:left="20"/>
              <w:jc w:val="both"/>
            </w:pPr>
            <w:r>
              <w:rPr>
                <w:rFonts w:ascii="Times New Roman"/>
                <w:b w:val="false"/>
                <w:i w:val="false"/>
                <w:color w:val="000000"/>
                <w:sz w:val="20"/>
              </w:rPr>
              <w:t>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pPr>
              <w:spacing w:after="20"/>
              <w:ind w:left="20"/>
              <w:jc w:val="both"/>
            </w:pPr>
            <w:r>
              <w:rPr>
                <w:rFonts w:ascii="Times New Roman"/>
                <w:b w:val="false"/>
                <w:i w:val="false"/>
                <w:color w:val="000000"/>
                <w:sz w:val="20"/>
              </w:rPr>
              <w:t>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p>
            <w:pPr>
              <w:spacing w:after="20"/>
              <w:ind w:left="20"/>
              <w:jc w:val="both"/>
            </w:pPr>
            <w:r>
              <w:rPr>
                <w:rFonts w:ascii="Times New Roman"/>
                <w:b w:val="false"/>
                <w:i w:val="false"/>
                <w:color w:val="000000"/>
                <w:sz w:val="20"/>
              </w:rPr>
              <w:t>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pPr>
              <w:spacing w:after="20"/>
              <w:ind w:left="20"/>
              <w:jc w:val="both"/>
            </w:pPr>
            <w:r>
              <w:rPr>
                <w:rFonts w:ascii="Times New Roman"/>
                <w:b w:val="false"/>
                <w:i w:val="false"/>
                <w:color w:val="000000"/>
                <w:sz w:val="20"/>
              </w:rPr>
              <w:t>
4) выбирают различные технологии обучения, формы, методы организации и контроля учебного процесса;</w:t>
            </w:r>
          </w:p>
          <w:p>
            <w:pPr>
              <w:spacing w:after="20"/>
              <w:ind w:left="20"/>
              <w:jc w:val="both"/>
            </w:pPr>
            <w:r>
              <w:rPr>
                <w:rFonts w:ascii="Times New Roman"/>
                <w:b w:val="false"/>
                <w:i w:val="false"/>
                <w:color w:val="000000"/>
                <w:sz w:val="20"/>
              </w:rPr>
              <w:t>
5) выбирают формы, порядок и периодичность проведения текущего контроля успеваемости и промежуточной аттестации обучающихся;</w:t>
            </w:r>
          </w:p>
          <w:p>
            <w:pPr>
              <w:spacing w:after="20"/>
              <w:ind w:left="20"/>
              <w:jc w:val="both"/>
            </w:pPr>
            <w:r>
              <w:rPr>
                <w:rFonts w:ascii="Times New Roman"/>
                <w:b w:val="false"/>
                <w:i w:val="false"/>
                <w:color w:val="000000"/>
                <w:sz w:val="20"/>
              </w:rPr>
              <w:t>
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p>
            <w:pPr>
              <w:spacing w:after="20"/>
              <w:ind w:left="20"/>
              <w:jc w:val="both"/>
            </w:pPr>
            <w:r>
              <w:rPr>
                <w:rFonts w:ascii="Times New Roman"/>
                <w:b w:val="false"/>
                <w:i w:val="false"/>
                <w:color w:val="000000"/>
                <w:sz w:val="20"/>
              </w:rPr>
              <w:t>
Наличие изменений в образовательной программе не превышающих в организациях послесреднего образования:</w:t>
            </w:r>
          </w:p>
          <w:p>
            <w:pPr>
              <w:spacing w:after="20"/>
              <w:ind w:left="20"/>
              <w:jc w:val="both"/>
            </w:pPr>
            <w:r>
              <w:rPr>
                <w:rFonts w:ascii="Times New Roman"/>
                <w:b w:val="false"/>
                <w:i w:val="false"/>
                <w:color w:val="000000"/>
                <w:sz w:val="20"/>
              </w:rPr>
              <w:t>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pPr>
              <w:spacing w:after="20"/>
              <w:ind w:left="20"/>
              <w:jc w:val="both"/>
            </w:pPr>
            <w:r>
              <w:rPr>
                <w:rFonts w:ascii="Times New Roman"/>
                <w:b w:val="false"/>
                <w:i w:val="false"/>
                <w:color w:val="000000"/>
                <w:sz w:val="20"/>
              </w:rPr>
              <w:t>
2) выбирают различные технологии обучения, формы, методы организации и контроля учебного процесса;</w:t>
            </w:r>
          </w:p>
          <w:p>
            <w:pPr>
              <w:spacing w:after="20"/>
              <w:ind w:left="20"/>
              <w:jc w:val="both"/>
            </w:pPr>
            <w:r>
              <w:rPr>
                <w:rFonts w:ascii="Times New Roman"/>
                <w:b w:val="false"/>
                <w:i w:val="false"/>
                <w:color w:val="000000"/>
                <w:sz w:val="20"/>
              </w:rPr>
              <w:t>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pPr>
              <w:spacing w:after="20"/>
              <w:ind w:left="20"/>
              <w:jc w:val="both"/>
            </w:pPr>
            <w:r>
              <w:rPr>
                <w:rFonts w:ascii="Times New Roman"/>
                <w:b w:val="false"/>
                <w:i w:val="false"/>
                <w:color w:val="000000"/>
                <w:sz w:val="20"/>
              </w:rPr>
              <w:t>
4) выбирают формы, порядок и периодичность проведения текущего контроля успеваемости обучающихся и промежуточной аттестации обучающихся;</w:t>
            </w:r>
          </w:p>
          <w:p>
            <w:pPr>
              <w:spacing w:after="20"/>
              <w:ind w:left="20"/>
              <w:jc w:val="both"/>
            </w:pPr>
            <w:r>
              <w:rPr>
                <w:rFonts w:ascii="Times New Roman"/>
                <w:b w:val="false"/>
                <w:i w:val="false"/>
                <w:color w:val="000000"/>
                <w:sz w:val="20"/>
              </w:rPr>
              <w:t>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объему недельной учебной нагрузки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утвержденных рабочих учебных планах нормативного срока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w:t>
            </w:r>
          </w:p>
          <w:p>
            <w:pPr>
              <w:spacing w:after="20"/>
              <w:ind w:left="20"/>
              <w:jc w:val="both"/>
            </w:pPr>
            <w:r>
              <w:rPr>
                <w:rFonts w:ascii="Times New Roman"/>
                <w:b w:val="false"/>
                <w:i w:val="false"/>
                <w:color w:val="000000"/>
                <w:sz w:val="20"/>
              </w:rPr>
              <w:t>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p>
          <w:p>
            <w:pPr>
              <w:spacing w:after="20"/>
              <w:ind w:left="20"/>
              <w:jc w:val="both"/>
            </w:pPr>
            <w:r>
              <w:rPr>
                <w:rFonts w:ascii="Times New Roman"/>
                <w:b w:val="false"/>
                <w:i w:val="false"/>
                <w:color w:val="000000"/>
                <w:sz w:val="20"/>
              </w:rPr>
              <w:t>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p>
          <w:p>
            <w:pPr>
              <w:spacing w:after="20"/>
              <w:ind w:left="20"/>
              <w:jc w:val="both"/>
            </w:pPr>
            <w:r>
              <w:rPr>
                <w:rFonts w:ascii="Times New Roman"/>
                <w:b w:val="false"/>
                <w:i w:val="false"/>
                <w:color w:val="000000"/>
                <w:sz w:val="20"/>
              </w:rPr>
              <w:t>3) на базе общего среднего образования – 10 месяцев, 1 год 6 месяцев, 1 год 10 месяцев, 2 года 6 месяцев или 2 года 10 месяцев;</w:t>
            </w:r>
          </w:p>
          <w:p>
            <w:pPr>
              <w:spacing w:after="20"/>
              <w:ind w:left="20"/>
              <w:jc w:val="both"/>
            </w:pPr>
            <w:r>
              <w:rPr>
                <w:rFonts w:ascii="Times New Roman"/>
                <w:b w:val="false"/>
                <w:i w:val="false"/>
                <w:color w:val="000000"/>
                <w:sz w:val="20"/>
              </w:rPr>
              <w:t>4) на базе технического и профессионального образования – 10 месяцев, 1 год 6 месяцев или 1 год 10 месяцев;</w:t>
            </w:r>
          </w:p>
          <w:p>
            <w:pPr>
              <w:spacing w:after="20"/>
              <w:ind w:left="20"/>
              <w:jc w:val="both"/>
            </w:pPr>
            <w:r>
              <w:rPr>
                <w:rFonts w:ascii="Times New Roman"/>
                <w:b w:val="false"/>
                <w:i w:val="false"/>
                <w:color w:val="000000"/>
                <w:sz w:val="20"/>
              </w:rPr>
              <w:t>5) на базе послесреднего или высшего образования – 10 месяцев или 1 год 6 месяцев;</w:t>
            </w:r>
          </w:p>
          <w:p>
            <w:pPr>
              <w:spacing w:after="20"/>
              <w:ind w:left="20"/>
              <w:jc w:val="both"/>
            </w:pPr>
            <w:r>
              <w:rPr>
                <w:rFonts w:ascii="Times New Roman"/>
                <w:b w:val="false"/>
                <w:i w:val="false"/>
                <w:color w:val="000000"/>
                <w:sz w:val="20"/>
              </w:rPr>
              <w:t>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p>
          <w:p>
            <w:pPr>
              <w:spacing w:after="20"/>
              <w:ind w:left="20"/>
              <w:jc w:val="both"/>
            </w:pPr>
            <w:r>
              <w:rPr>
                <w:rFonts w:ascii="Times New Roman"/>
                <w:b w:val="false"/>
                <w:i w:val="false"/>
                <w:color w:val="000000"/>
                <w:sz w:val="20"/>
              </w:rPr>
              <w:t>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 Соблюдение в утвержденных рабочих учебных планах нормативного срока освоения образовательной программы послесреднего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графике учебного процесса каникул не менее двух раз в течение полного учебного года общей продолжительностью не более 11 недель в год, в том числе в зимний период – не менее 2 недель, кроме военных специальностей.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заявлений лиц о приеме на обучение в организации образования:</w:t>
            </w:r>
          </w:p>
          <w:p>
            <w:pPr>
              <w:spacing w:after="20"/>
              <w:ind w:left="20"/>
              <w:jc w:val="both"/>
            </w:pPr>
            <w:r>
              <w:rPr>
                <w:rFonts w:ascii="Times New Roman"/>
                <w:b w:val="false"/>
                <w:i w:val="false"/>
                <w:color w:val="000000"/>
                <w:sz w:val="20"/>
              </w:rPr>
              <w:t>
1)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p>
          <w:p>
            <w:pPr>
              <w:spacing w:after="20"/>
              <w:ind w:left="20"/>
              <w:jc w:val="both"/>
            </w:pPr>
            <w:r>
              <w:rPr>
                <w:rFonts w:ascii="Times New Roman"/>
                <w:b w:val="false"/>
                <w:i w:val="false"/>
                <w:color w:val="000000"/>
                <w:sz w:val="20"/>
              </w:rPr>
              <w:t>
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p>
          <w:p>
            <w:pPr>
              <w:spacing w:after="20"/>
              <w:ind w:left="20"/>
              <w:jc w:val="both"/>
            </w:pPr>
            <w:r>
              <w:rPr>
                <w:rFonts w:ascii="Times New Roman"/>
                <w:b w:val="false"/>
                <w:i w:val="false"/>
                <w:color w:val="000000"/>
                <w:sz w:val="20"/>
              </w:rPr>
              <w:t>
и прилагаемых к заявлению абитуриента о приеме на обучение в организацию образования документов согласно перечню:</w:t>
            </w:r>
          </w:p>
          <w:p>
            <w:pPr>
              <w:spacing w:after="20"/>
              <w:ind w:left="20"/>
              <w:jc w:val="both"/>
            </w:pPr>
            <w:r>
              <w:rPr>
                <w:rFonts w:ascii="Times New Roman"/>
                <w:b w:val="false"/>
                <w:i w:val="false"/>
                <w:color w:val="000000"/>
                <w:sz w:val="20"/>
              </w:rPr>
              <w:t>
1) подлинник документа об образовании;</w:t>
            </w:r>
          </w:p>
          <w:p>
            <w:pPr>
              <w:spacing w:after="20"/>
              <w:ind w:left="20"/>
              <w:jc w:val="both"/>
            </w:pPr>
            <w:r>
              <w:rPr>
                <w:rFonts w:ascii="Times New Roman"/>
                <w:b w:val="false"/>
                <w:i w:val="false"/>
                <w:color w:val="000000"/>
                <w:sz w:val="20"/>
              </w:rPr>
              <w:t>
2) фотографии размером 3х4 см в количестве 4-х штук;</w:t>
            </w:r>
          </w:p>
          <w:p>
            <w:pPr>
              <w:spacing w:after="20"/>
              <w:ind w:left="20"/>
              <w:jc w:val="both"/>
            </w:pPr>
            <w:r>
              <w:rPr>
                <w:rFonts w:ascii="Times New Roman"/>
                <w:b w:val="false"/>
                <w:i w:val="false"/>
                <w:color w:val="000000"/>
                <w:sz w:val="20"/>
              </w:rPr>
              <w:t>
3) медицинская справка формы № 086-У, для инвалидов І и II группы и инвалидов с детства заключение медико-социальной экспертизы по форме 088-У</w:t>
            </w:r>
          </w:p>
          <w:p>
            <w:pPr>
              <w:spacing w:after="20"/>
              <w:ind w:left="20"/>
              <w:jc w:val="both"/>
            </w:pPr>
            <w:r>
              <w:rPr>
                <w:rFonts w:ascii="Times New Roman"/>
                <w:b w:val="false"/>
                <w:i w:val="false"/>
                <w:color w:val="000000"/>
                <w:sz w:val="20"/>
              </w:rPr>
              <w:t xml:space="preserve">
4) документ, удостоверяющий личность (для идентификации личности).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(результатов) вступительных экзаменов для поступающих на обучение по образовательным программам технического и профессионального, послесреднего образования предусматривающим:</w:t>
            </w:r>
          </w:p>
          <w:p>
            <w:pPr>
              <w:spacing w:after="20"/>
              <w:ind w:left="20"/>
              <w:jc w:val="both"/>
            </w:pPr>
            <w:r>
              <w:rPr>
                <w:rFonts w:ascii="Times New Roman"/>
                <w:b w:val="false"/>
                <w:i w:val="false"/>
                <w:color w:val="000000"/>
                <w:sz w:val="20"/>
              </w:rPr>
              <w:t>
подготовку специалистов среднего звена и имеющих:</w:t>
            </w:r>
          </w:p>
          <w:p>
            <w:pPr>
              <w:spacing w:after="20"/>
              <w:ind w:left="20"/>
              <w:jc w:val="both"/>
            </w:pPr>
            <w:r>
              <w:rPr>
                <w:rFonts w:ascii="Times New Roman"/>
                <w:b w:val="false"/>
                <w:i w:val="false"/>
                <w:color w:val="000000"/>
                <w:sz w:val="20"/>
              </w:rPr>
              <w:t>
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p>
          <w:p>
            <w:pPr>
              <w:spacing w:after="20"/>
              <w:ind w:left="20"/>
              <w:jc w:val="both"/>
            </w:pPr>
            <w:r>
              <w:rPr>
                <w:rFonts w:ascii="Times New Roman"/>
                <w:b w:val="false"/>
                <w:i w:val="false"/>
                <w:color w:val="000000"/>
                <w:sz w:val="20"/>
              </w:rPr>
              <w:t>
2) основное среднее образование (основное общее)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p>
          <w:p>
            <w:pPr>
              <w:spacing w:after="20"/>
              <w:ind w:left="20"/>
              <w:jc w:val="both"/>
            </w:pPr>
            <w:r>
              <w:rPr>
                <w:rFonts w:ascii="Times New Roman"/>
                <w:b w:val="false"/>
                <w:i w:val="false"/>
                <w:color w:val="000000"/>
                <w:sz w:val="20"/>
              </w:rPr>
              <w:t>
3) техническое и профессиональное, послесреднее, высшее образование, соответствующее профилю специальности, проводятся в форме собеседования;</w:t>
            </w:r>
          </w:p>
          <w:p>
            <w:pPr>
              <w:spacing w:after="20"/>
              <w:ind w:left="20"/>
              <w:jc w:val="both"/>
            </w:pPr>
            <w:r>
              <w:rPr>
                <w:rFonts w:ascii="Times New Roman"/>
                <w:b w:val="false"/>
                <w:i w:val="false"/>
                <w:color w:val="000000"/>
                <w:sz w:val="20"/>
              </w:rPr>
              <w:t>
подготовку специалистов среднего звена, прикладного бакалавра и имеющих:</w:t>
            </w:r>
          </w:p>
          <w:p>
            <w:pPr>
              <w:spacing w:after="20"/>
              <w:ind w:left="20"/>
              <w:jc w:val="both"/>
            </w:pPr>
            <w:r>
              <w:rPr>
                <w:rFonts w:ascii="Times New Roman"/>
                <w:b w:val="false"/>
                <w:i w:val="false"/>
                <w:color w:val="000000"/>
                <w:sz w:val="20"/>
              </w:rPr>
              <w:t>
1) общее среднее образование проводятся по трем предметам (казахский язык или русский язык, история Казахстана и предмет по профилю специальности);</w:t>
            </w:r>
          </w:p>
          <w:p>
            <w:pPr>
              <w:spacing w:after="20"/>
              <w:ind w:left="20"/>
              <w:jc w:val="both"/>
            </w:pPr>
            <w:r>
              <w:rPr>
                <w:rFonts w:ascii="Times New Roman"/>
                <w:b w:val="false"/>
                <w:i w:val="false"/>
                <w:color w:val="000000"/>
                <w:sz w:val="20"/>
              </w:rPr>
              <w:t>
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вступительных экзаменов для лиц,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календарного года, на вечернюю и заочную формы обучения - с 1 августа по 28 сентября календарного года; по специальностям искусства и культуры специальные или творческие экзамены проводятся – с 21 по 28 июля календарного года, а также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с 1 по 29 августа календарного года, на вечернюю форму обучения - с 1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оценивания вступительных экзаменов:в форме тестирования – количество тестовых заданий (вопросов) по каждому предмету 25, правильный ответ на каждое тестовое задание оценивается 1 баллом;в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p>
            <w:pPr>
              <w:spacing w:after="20"/>
              <w:ind w:left="20"/>
              <w:jc w:val="both"/>
            </w:pPr>
            <w:r>
              <w:rPr>
                <w:rFonts w:ascii="Times New Roman"/>
                <w:b w:val="false"/>
                <w:i w:val="false"/>
                <w:color w:val="000000"/>
                <w:sz w:val="20"/>
              </w:rPr>
              <w:t xml:space="preserve">
а также соблюдение требований </w:t>
            </w:r>
          </w:p>
          <w:p>
            <w:pPr>
              <w:spacing w:after="20"/>
              <w:ind w:left="20"/>
              <w:jc w:val="both"/>
            </w:pPr>
            <w:r>
              <w:rPr>
                <w:rFonts w:ascii="Times New Roman"/>
                <w:b w:val="false"/>
                <w:i w:val="false"/>
                <w:color w:val="000000"/>
                <w:sz w:val="20"/>
              </w:rPr>
              <w:t>
к допуску для участия в конкурсе на зачисление в состав обучающихся, набравших:</w:t>
            </w:r>
          </w:p>
          <w:p>
            <w:pPr>
              <w:spacing w:after="20"/>
              <w:ind w:left="20"/>
              <w:jc w:val="both"/>
            </w:pPr>
            <w:r>
              <w:rPr>
                <w:rFonts w:ascii="Times New Roman"/>
                <w:b w:val="false"/>
                <w:i w:val="false"/>
                <w:color w:val="000000"/>
                <w:sz w:val="20"/>
              </w:rPr>
              <w:t>
1) не менее 16 баллов из двух предметов, для имеющих основное среднее (основное общее) образование, по специальностям медицины и фармацевтики не менее 25 баллов;</w:t>
            </w:r>
          </w:p>
          <w:p>
            <w:pPr>
              <w:spacing w:after="20"/>
              <w:ind w:left="20"/>
              <w:jc w:val="both"/>
            </w:pPr>
            <w:r>
              <w:rPr>
                <w:rFonts w:ascii="Times New Roman"/>
                <w:b w:val="false"/>
                <w:i w:val="false"/>
                <w:color w:val="000000"/>
                <w:sz w:val="20"/>
              </w:rPr>
              <w:t>
2) не менее 24 баллов из трех предметов, для имеющих общее среднее образование, по специальностям медицины и по специальностям медицины и фармацевтики не менее 35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зачисления в организации образования по образовательным программам технического и профессионального образования, предусматривающим подготовку квалифицированных рабочих кадров:</w:t>
            </w:r>
          </w:p>
          <w:p>
            <w:pPr>
              <w:spacing w:after="20"/>
              <w:ind w:left="20"/>
              <w:jc w:val="both"/>
            </w:pPr>
            <w:r>
              <w:rPr>
                <w:rFonts w:ascii="Times New Roman"/>
                <w:b w:val="false"/>
                <w:i w:val="false"/>
                <w:color w:val="000000"/>
                <w:sz w:val="20"/>
              </w:rPr>
              <w:t>
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pPr>
              <w:spacing w:after="20"/>
              <w:ind w:left="20"/>
              <w:jc w:val="both"/>
            </w:pPr>
            <w:r>
              <w:rPr>
                <w:rFonts w:ascii="Times New Roman"/>
                <w:b w:val="false"/>
                <w:i w:val="false"/>
                <w:color w:val="000000"/>
                <w:sz w:val="20"/>
              </w:rPr>
              <w:t>
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p>
          <w:p>
            <w:pPr>
              <w:spacing w:after="20"/>
              <w:ind w:left="20"/>
              <w:jc w:val="both"/>
            </w:pPr>
            <w:r>
              <w:rPr>
                <w:rFonts w:ascii="Times New Roman"/>
                <w:b w:val="false"/>
                <w:i w:val="false"/>
                <w:color w:val="000000"/>
                <w:sz w:val="20"/>
              </w:rPr>
              <w:t>
1) заявление обучающегося (или иных законных представителей)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2) рассмотрение коллегиального органа заявление обучающегося о переводе на дальнейшее обучение по государственному образовательному заказу ;</w:t>
            </w:r>
          </w:p>
          <w:p>
            <w:pPr>
              <w:spacing w:after="20"/>
              <w:ind w:left="20"/>
              <w:jc w:val="both"/>
            </w:pP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 переводе обучающегося:</w:t>
            </w:r>
          </w:p>
          <w:p>
            <w:pPr>
              <w:spacing w:after="20"/>
              <w:ind w:left="20"/>
              <w:jc w:val="both"/>
            </w:pPr>
            <w:r>
              <w:rPr>
                <w:rFonts w:ascii="Times New Roman"/>
                <w:b w:val="false"/>
                <w:i w:val="false"/>
                <w:color w:val="000000"/>
                <w:sz w:val="20"/>
              </w:rPr>
              <w:t>
Из одной организации образования в другую:</w:t>
            </w:r>
          </w:p>
          <w:p>
            <w:pPr>
              <w:spacing w:after="20"/>
              <w:ind w:left="20"/>
              <w:jc w:val="both"/>
            </w:pPr>
            <w:r>
              <w:rPr>
                <w:rFonts w:ascii="Times New Roman"/>
                <w:b w:val="false"/>
                <w:i w:val="false"/>
                <w:color w:val="000000"/>
                <w:sz w:val="20"/>
              </w:rPr>
              <w:t>
1) заявление о переводе (или иных законных представителей);</w:t>
            </w:r>
          </w:p>
          <w:p>
            <w:pPr>
              <w:spacing w:after="20"/>
              <w:ind w:left="20"/>
              <w:jc w:val="both"/>
            </w:pPr>
            <w:r>
              <w:rPr>
                <w:rFonts w:ascii="Times New Roman"/>
                <w:b w:val="false"/>
                <w:i w:val="false"/>
                <w:color w:val="000000"/>
                <w:sz w:val="20"/>
              </w:rPr>
              <w:t>
2) копия книжки успеваемости обучающегося для организаций технического и профессионального, послесреднего образования, заверенная подписью руководителя и печатью организации образования, откуда он переводится.</w:t>
            </w:r>
          </w:p>
          <w:p>
            <w:pPr>
              <w:spacing w:after="20"/>
              <w:ind w:left="20"/>
              <w:jc w:val="both"/>
            </w:pPr>
            <w:r>
              <w:rPr>
                <w:rFonts w:ascii="Times New Roman"/>
                <w:b w:val="false"/>
                <w:i w:val="false"/>
                <w:color w:val="000000"/>
                <w:sz w:val="20"/>
              </w:rPr>
              <w:t>
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w:t>
            </w:r>
          </w:p>
          <w:p>
            <w:pPr>
              <w:spacing w:after="20"/>
              <w:ind w:left="20"/>
              <w:jc w:val="both"/>
            </w:pPr>
            <w:r>
              <w:rPr>
                <w:rFonts w:ascii="Times New Roman"/>
                <w:b w:val="false"/>
                <w:i w:val="false"/>
                <w:color w:val="000000"/>
                <w:sz w:val="20"/>
              </w:rPr>
              <w:t>
1) заявление о переводе (или иных законных представителей);</w:t>
            </w:r>
          </w:p>
          <w:p>
            <w:pPr>
              <w:spacing w:after="20"/>
              <w:ind w:left="20"/>
              <w:jc w:val="both"/>
            </w:pPr>
            <w:r>
              <w:rPr>
                <w:rFonts w:ascii="Times New Roman"/>
                <w:b w:val="false"/>
                <w:i w:val="false"/>
                <w:color w:val="000000"/>
                <w:sz w:val="20"/>
              </w:rPr>
              <w:t>
2) талон о прибытии в другую организацию образования.</w:t>
            </w:r>
          </w:p>
          <w:p>
            <w:pPr>
              <w:spacing w:after="20"/>
              <w:ind w:left="20"/>
              <w:jc w:val="both"/>
            </w:pPr>
            <w:r>
              <w:rPr>
                <w:rFonts w:ascii="Times New Roman"/>
                <w:b w:val="false"/>
                <w:i w:val="false"/>
                <w:color w:val="000000"/>
                <w:sz w:val="20"/>
              </w:rPr>
              <w:t>
Наличие приказов руководителя организации образования (при решении вопроса о переводе обучающихся):</w:t>
            </w:r>
          </w:p>
          <w:p>
            <w:pPr>
              <w:spacing w:after="20"/>
              <w:ind w:left="20"/>
              <w:jc w:val="both"/>
            </w:pPr>
            <w:r>
              <w:rPr>
                <w:rFonts w:ascii="Times New Roman"/>
                <w:b w:val="false"/>
                <w:i w:val="false"/>
                <w:color w:val="000000"/>
                <w:sz w:val="20"/>
              </w:rPr>
              <w:t>
1) о его допуске к учебным занятиям, 2) сдаче разницы в учебном плане;</w:t>
            </w:r>
          </w:p>
          <w:p>
            <w:pPr>
              <w:spacing w:after="20"/>
              <w:ind w:left="20"/>
              <w:jc w:val="both"/>
            </w:pPr>
            <w:r>
              <w:rPr>
                <w:rFonts w:ascii="Times New Roman"/>
                <w:b w:val="false"/>
                <w:i w:val="false"/>
                <w:color w:val="000000"/>
                <w:sz w:val="20"/>
              </w:rPr>
              <w:t xml:space="preserve">
3) о зачислении в число обучающихся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восстановления:</w:t>
            </w:r>
          </w:p>
          <w:p>
            <w:pPr>
              <w:spacing w:after="20"/>
              <w:ind w:left="20"/>
              <w:jc w:val="both"/>
            </w:pPr>
            <w:r>
              <w:rPr>
                <w:rFonts w:ascii="Times New Roman"/>
                <w:b w:val="false"/>
                <w:i w:val="false"/>
                <w:color w:val="000000"/>
                <w:sz w:val="20"/>
              </w:rPr>
              <w:t xml:space="preserve">
Для лиц, обучавшиеся ранее в организациях образования, восстанавливаются в прежнюю организацию образования при обязательном условии: </w:t>
            </w:r>
          </w:p>
          <w:p>
            <w:pPr>
              <w:spacing w:after="20"/>
              <w:ind w:left="20"/>
              <w:jc w:val="both"/>
            </w:pPr>
            <w:r>
              <w:rPr>
                <w:rFonts w:ascii="Times New Roman"/>
                <w:b w:val="false"/>
                <w:i w:val="false"/>
                <w:color w:val="000000"/>
                <w:sz w:val="20"/>
              </w:rPr>
              <w:t>
- наличие заявления обучающегося;</w:t>
            </w:r>
          </w:p>
          <w:p>
            <w:pPr>
              <w:spacing w:after="20"/>
              <w:ind w:left="20"/>
              <w:jc w:val="both"/>
            </w:pPr>
            <w:r>
              <w:rPr>
                <w:rFonts w:ascii="Times New Roman"/>
                <w:b w:val="false"/>
                <w:i w:val="false"/>
                <w:color w:val="000000"/>
                <w:sz w:val="20"/>
              </w:rPr>
              <w:t>
-завершение обучающимся одного семестра (восстановление на первый курс обучающихся осуществляется по завершении первого семестра).</w:t>
            </w:r>
          </w:p>
          <w:p>
            <w:pPr>
              <w:spacing w:after="20"/>
              <w:ind w:left="20"/>
              <w:jc w:val="both"/>
            </w:pPr>
            <w:r>
              <w:rPr>
                <w:rFonts w:ascii="Times New Roman"/>
                <w:b w:val="false"/>
                <w:i w:val="false"/>
                <w:color w:val="000000"/>
                <w:sz w:val="20"/>
              </w:rPr>
              <w:t>
восстановление ранее обучавшихся в других организациях образования допускается:</w:t>
            </w:r>
          </w:p>
          <w:p>
            <w:pPr>
              <w:spacing w:after="20"/>
              <w:ind w:left="20"/>
              <w:jc w:val="both"/>
            </w:pPr>
            <w:r>
              <w:rPr>
                <w:rFonts w:ascii="Times New Roman"/>
                <w:b w:val="false"/>
                <w:i w:val="false"/>
                <w:color w:val="000000"/>
                <w:sz w:val="20"/>
              </w:rPr>
              <w:t>
-наличие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p>
          <w:p>
            <w:pPr>
              <w:spacing w:after="20"/>
              <w:ind w:left="20"/>
              <w:jc w:val="both"/>
            </w:pPr>
            <w:r>
              <w:rPr>
                <w:rFonts w:ascii="Times New Roman"/>
                <w:b w:val="false"/>
                <w:i w:val="false"/>
                <w:color w:val="000000"/>
                <w:sz w:val="20"/>
              </w:rPr>
              <w:t>
- наличие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p>
          <w:p>
            <w:pPr>
              <w:spacing w:after="20"/>
              <w:ind w:left="20"/>
              <w:jc w:val="both"/>
            </w:pPr>
            <w:r>
              <w:rPr>
                <w:rFonts w:ascii="Times New Roman"/>
                <w:b w:val="false"/>
                <w:i w:val="false"/>
                <w:color w:val="000000"/>
                <w:sz w:val="20"/>
              </w:rPr>
              <w:t>
- наличие личного дела обучающегося;</w:t>
            </w:r>
          </w:p>
          <w:p>
            <w:pPr>
              <w:spacing w:after="20"/>
              <w:ind w:left="20"/>
              <w:jc w:val="both"/>
            </w:pPr>
            <w:r>
              <w:rPr>
                <w:rFonts w:ascii="Times New Roman"/>
                <w:b w:val="false"/>
                <w:i w:val="false"/>
                <w:color w:val="000000"/>
                <w:sz w:val="20"/>
              </w:rPr>
              <w:t>
- наличие приказа о восстановлении обучающегося в организацию образования с указанием специальности, курса и группы.</w:t>
            </w:r>
          </w:p>
          <w:p>
            <w:pPr>
              <w:spacing w:after="20"/>
              <w:ind w:left="20"/>
              <w:jc w:val="both"/>
            </w:pPr>
            <w:r>
              <w:rPr>
                <w:rFonts w:ascii="Times New Roman"/>
                <w:b w:val="false"/>
                <w:i w:val="false"/>
                <w:color w:val="000000"/>
                <w:sz w:val="20"/>
              </w:rPr>
              <w:t>
При восстановлении обучающихся на платной основе (отчисленных в течение семестра за неоплату обучения в организации образования):</w:t>
            </w:r>
          </w:p>
          <w:p>
            <w:pPr>
              <w:spacing w:after="20"/>
              <w:ind w:left="20"/>
              <w:jc w:val="both"/>
            </w:pPr>
            <w:r>
              <w:rPr>
                <w:rFonts w:ascii="Times New Roman"/>
                <w:b w:val="false"/>
                <w:i w:val="false"/>
                <w:color w:val="000000"/>
                <w:sz w:val="20"/>
              </w:rPr>
              <w:t>
- заявление обучающегося;</w:t>
            </w:r>
          </w:p>
          <w:p>
            <w:pPr>
              <w:spacing w:after="20"/>
              <w:ind w:left="20"/>
              <w:jc w:val="both"/>
            </w:pPr>
            <w:r>
              <w:rPr>
                <w:rFonts w:ascii="Times New Roman"/>
                <w:b w:val="false"/>
                <w:i w:val="false"/>
                <w:color w:val="000000"/>
                <w:sz w:val="20"/>
              </w:rPr>
              <w:t>
- приказ о восстановлении обучающегося в организацию образования.</w:t>
            </w:r>
          </w:p>
          <w:p>
            <w:pPr>
              <w:spacing w:after="20"/>
              <w:ind w:left="20"/>
              <w:jc w:val="both"/>
            </w:pPr>
            <w:r>
              <w:rPr>
                <w:rFonts w:ascii="Times New Roman"/>
                <w:b w:val="false"/>
                <w:i w:val="false"/>
                <w:color w:val="000000"/>
                <w:sz w:val="20"/>
              </w:rPr>
              <w:t>
При восстановлении из зарубежной организации образования в организации образования Республики Казахстан:</w:t>
            </w:r>
          </w:p>
          <w:p>
            <w:pPr>
              <w:spacing w:after="20"/>
              <w:ind w:left="20"/>
              <w:jc w:val="both"/>
            </w:pPr>
            <w:r>
              <w:rPr>
                <w:rFonts w:ascii="Times New Roman"/>
                <w:b w:val="false"/>
                <w:i w:val="false"/>
                <w:color w:val="000000"/>
                <w:sz w:val="20"/>
              </w:rPr>
              <w:t>
- наличие документа об освоенных учебных программах (академическая справка или транскрипт);</w:t>
            </w:r>
          </w:p>
          <w:p>
            <w:pPr>
              <w:spacing w:after="20"/>
              <w:ind w:left="20"/>
              <w:jc w:val="both"/>
            </w:pPr>
            <w:r>
              <w:rPr>
                <w:rFonts w:ascii="Times New Roman"/>
                <w:b w:val="false"/>
                <w:i w:val="false"/>
                <w:color w:val="000000"/>
                <w:sz w:val="20"/>
              </w:rPr>
              <w:t xml:space="preserve">
 - наличие документа о завершении предыдущего уровня образования, который проходит процедуру нострификации в Республике Казахстан; </w:t>
            </w:r>
          </w:p>
          <w:p>
            <w:pPr>
              <w:spacing w:after="20"/>
              <w:ind w:left="20"/>
              <w:jc w:val="both"/>
            </w:pPr>
            <w:r>
              <w:rPr>
                <w:rFonts w:ascii="Times New Roman"/>
                <w:b w:val="false"/>
                <w:i w:val="false"/>
                <w:color w:val="000000"/>
                <w:sz w:val="20"/>
              </w:rPr>
              <w:t>
- наличие результатов вступительных испытаний при поступлении в зарубежные организации образования;</w:t>
            </w:r>
          </w:p>
          <w:p>
            <w:pPr>
              <w:spacing w:after="20"/>
              <w:ind w:left="20"/>
              <w:jc w:val="both"/>
            </w:pPr>
            <w:r>
              <w:rPr>
                <w:rFonts w:ascii="Times New Roman"/>
                <w:b w:val="false"/>
                <w:i w:val="false"/>
                <w:color w:val="000000"/>
                <w:sz w:val="20"/>
              </w:rPr>
              <w:t>
- наличие приказа о восстановлении обучающегося в организацию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по основаниям:</w:t>
            </w:r>
          </w:p>
          <w:p>
            <w:pPr>
              <w:spacing w:after="20"/>
              <w:ind w:left="20"/>
              <w:jc w:val="both"/>
            </w:pPr>
            <w:r>
              <w:rPr>
                <w:rFonts w:ascii="Times New Roman"/>
                <w:b w:val="false"/>
                <w:i w:val="false"/>
                <w:color w:val="000000"/>
                <w:sz w:val="20"/>
              </w:rPr>
              <w:t>1) заключения врачебно-консультативной комиссии (далее – ВКК) при амбулаторно-поликлинической организации продолжительностью сроком от 6 до 12 месяцев по болезни;</w:t>
            </w:r>
          </w:p>
          <w:p>
            <w:pPr>
              <w:spacing w:after="20"/>
              <w:ind w:left="20"/>
              <w:jc w:val="both"/>
            </w:pPr>
            <w:r>
              <w:rPr>
                <w:rFonts w:ascii="Times New Roman"/>
                <w:b w:val="false"/>
                <w:i w:val="false"/>
                <w:color w:val="000000"/>
                <w:sz w:val="20"/>
              </w:rPr>
              <w:t>2) решения Централизованной врачебно-консультативной комиссии (далее – ЦВКК) противотуберкулезной организации в случае болезни туберкулезом продолжительностью сроком не более 36 месяцев;</w:t>
            </w:r>
          </w:p>
          <w:p>
            <w:pPr>
              <w:spacing w:after="20"/>
              <w:ind w:left="20"/>
              <w:jc w:val="both"/>
            </w:pPr>
            <w:r>
              <w:rPr>
                <w:rFonts w:ascii="Times New Roman"/>
                <w:b w:val="false"/>
                <w:i w:val="false"/>
                <w:color w:val="000000"/>
                <w:sz w:val="20"/>
              </w:rPr>
              <w:t>3) повестки о призыве на воинскую службу;</w:t>
            </w:r>
          </w:p>
          <w:p>
            <w:pPr>
              <w:spacing w:after="20"/>
              <w:ind w:left="20"/>
              <w:jc w:val="both"/>
            </w:pPr>
            <w:r>
              <w:rPr>
                <w:rFonts w:ascii="Times New Roman"/>
                <w:b w:val="false"/>
                <w:i w:val="false"/>
                <w:color w:val="000000"/>
                <w:sz w:val="20"/>
              </w:rPr>
              <w:t>4) рождения, усыновления или удочерения ребенка до достижения им возраста трех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p>
          <w:p>
            <w:pPr>
              <w:spacing w:after="20"/>
              <w:ind w:left="20"/>
              <w:jc w:val="both"/>
            </w:pPr>
            <w:r>
              <w:rPr>
                <w:rFonts w:ascii="Times New Roman"/>
                <w:b w:val="false"/>
                <w:i w:val="false"/>
                <w:color w:val="000000"/>
                <w:sz w:val="20"/>
              </w:rPr>
              <w:t>
-наличие экзаменационных ведомостей промежуточной аттестации;</w:t>
            </w:r>
          </w:p>
          <w:p>
            <w:pPr>
              <w:spacing w:after="20"/>
              <w:ind w:left="20"/>
              <w:jc w:val="both"/>
            </w:pPr>
            <w:r>
              <w:rPr>
                <w:rFonts w:ascii="Times New Roman"/>
                <w:b w:val="false"/>
                <w:i w:val="false"/>
                <w:color w:val="000000"/>
                <w:sz w:val="20"/>
              </w:rPr>
              <w:t>
-наличие приказов о допуске обучающихся к промежуточной аттестации с соблюдением следующих требований:полностью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дисциплине;не имеющих неудовлетворительных оценок по итогам текущего учета знаний;допуск с разрешения руководителя организации образования получают обучающиеся, имеющие по 1-2 дисциплинам неудовлетворительные оценки; допуск решением педагогического совета получают обучающиеся, имеющие более двух неудовлетворительных оценок;</w:t>
            </w:r>
          </w:p>
          <w:p>
            <w:pPr>
              <w:spacing w:after="20"/>
              <w:ind w:left="20"/>
              <w:jc w:val="both"/>
            </w:pPr>
            <w:r>
              <w:rPr>
                <w:rFonts w:ascii="Times New Roman"/>
                <w:b w:val="false"/>
                <w:i w:val="false"/>
                <w:color w:val="000000"/>
                <w:sz w:val="20"/>
              </w:rPr>
              <w:t>
-наличие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p>
          <w:p>
            <w:pPr>
              <w:spacing w:after="20"/>
              <w:ind w:left="20"/>
              <w:jc w:val="both"/>
            </w:pPr>
            <w:r>
              <w:rPr>
                <w:rFonts w:ascii="Times New Roman"/>
                <w:b w:val="false"/>
                <w:i w:val="false"/>
                <w:color w:val="000000"/>
                <w:sz w:val="20"/>
              </w:rPr>
              <w:t>
- наличие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p>
          <w:p>
            <w:pPr>
              <w:spacing w:after="20"/>
              <w:ind w:left="20"/>
              <w:jc w:val="both"/>
            </w:pPr>
            <w:r>
              <w:rPr>
                <w:rFonts w:ascii="Times New Roman"/>
                <w:b w:val="false"/>
                <w:i w:val="false"/>
                <w:color w:val="000000"/>
                <w:sz w:val="20"/>
              </w:rPr>
              <w:t>
- наличие журнала регистрации выдачи обучающемуся справки установленного образца;</w:t>
            </w:r>
          </w:p>
          <w:p>
            <w:pPr>
              <w:spacing w:after="20"/>
              <w:ind w:left="20"/>
              <w:jc w:val="both"/>
            </w:pPr>
            <w:r>
              <w:rPr>
                <w:rFonts w:ascii="Times New Roman"/>
                <w:b w:val="false"/>
                <w:i w:val="false"/>
                <w:color w:val="000000"/>
                <w:sz w:val="20"/>
              </w:rPr>
              <w:t>
-наличие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p>
          <w:p>
            <w:pPr>
              <w:spacing w:after="20"/>
              <w:ind w:left="20"/>
              <w:jc w:val="both"/>
            </w:pPr>
            <w:r>
              <w:rPr>
                <w:rFonts w:ascii="Times New Roman"/>
                <w:b w:val="false"/>
                <w:i w:val="false"/>
                <w:color w:val="000000"/>
                <w:sz w:val="20"/>
              </w:rPr>
              <w:t>
-наличие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p>
          <w:p>
            <w:pPr>
              <w:spacing w:after="20"/>
              <w:ind w:left="20"/>
              <w:jc w:val="both"/>
            </w:pPr>
            <w:r>
              <w:rPr>
                <w:rFonts w:ascii="Times New Roman"/>
                <w:b w:val="false"/>
                <w:i w:val="false"/>
                <w:color w:val="000000"/>
                <w:sz w:val="20"/>
              </w:rPr>
              <w:t>
- наличие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p>
            <w:pPr>
              <w:spacing w:after="20"/>
              <w:ind w:left="20"/>
              <w:jc w:val="both"/>
            </w:pPr>
            <w:r>
              <w:rPr>
                <w:rFonts w:ascii="Times New Roman"/>
                <w:b w:val="false"/>
                <w:i w:val="false"/>
                <w:color w:val="000000"/>
                <w:sz w:val="20"/>
              </w:rPr>
              <w:t>
-наличие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p>
          <w:p>
            <w:pPr>
              <w:spacing w:after="20"/>
              <w:ind w:left="20"/>
              <w:jc w:val="both"/>
            </w:pPr>
            <w:r>
              <w:rPr>
                <w:rFonts w:ascii="Times New Roman"/>
                <w:b w:val="false"/>
                <w:i w:val="false"/>
                <w:color w:val="000000"/>
                <w:sz w:val="20"/>
              </w:rPr>
              <w:t>
- наличие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p>
          <w:p>
            <w:pPr>
              <w:spacing w:after="20"/>
              <w:ind w:left="20"/>
              <w:jc w:val="both"/>
            </w:pPr>
            <w:r>
              <w:rPr>
                <w:rFonts w:ascii="Times New Roman"/>
                <w:b w:val="false"/>
                <w:i w:val="false"/>
                <w:color w:val="000000"/>
                <w:sz w:val="20"/>
              </w:rPr>
              <w:t>
- наличие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проект(работу) с оценками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 возложения на педагога обязанности по приобретению товаров и услуг (проверяется при наличии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течение года выпуска.</w:t>
            </w:r>
          </w:p>
          <w:p>
            <w:pPr>
              <w:spacing w:after="20"/>
              <w:ind w:left="20"/>
              <w:jc w:val="both"/>
            </w:pPr>
            <w:r>
              <w:rPr>
                <w:rFonts w:ascii="Times New Roman"/>
                <w:b w:val="false"/>
                <w:i w:val="false"/>
                <w:color w:val="000000"/>
                <w:sz w:val="20"/>
              </w:rPr>
              <w:t>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наличие лицензии и (или) приложения к лицензии не менее чем по 4 специальностям, за исключением организаций образования, обеспечивающих трудоустройство выпускников по специальности не менее 90% в течение года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от числа нуждающихся.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(специальные учебные программы и методы обучения) для лиц с особыми образовательными потребностями.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_________________________________ 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Руководитель субъекта контроля __________________________________ 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49" w:id="58"/>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образовательные </w:t>
      </w:r>
      <w:r>
        <w:br/>
      </w:r>
      <w:r>
        <w:rPr>
          <w:rFonts w:ascii="Times New Roman"/>
          <w:b/>
          <w:i w:val="false"/>
          <w:color w:val="000000"/>
        </w:rPr>
        <w:t xml:space="preserve">             программы организаций дополнительного образования для детей</w:t>
      </w:r>
    </w:p>
    <w:bookmarkEnd w:id="58"/>
    <w:p>
      <w:pPr>
        <w:spacing w:after="0"/>
        <w:ind w:left="0"/>
        <w:jc w:val="both"/>
      </w:pPr>
      <w:r>
        <w:rPr>
          <w:rFonts w:ascii="Times New Roman"/>
          <w:b w:val="false"/>
          <w:i w:val="false"/>
          <w:color w:val="ff0000"/>
          <w:sz w:val="28"/>
        </w:rPr>
        <w:t xml:space="preserve">
      Сноска. Проверочный лист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09.12.2020 № 514 и Министра национальной экономики РК от 10.12.2020 № 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 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p>
    <w:p>
      <w:pPr>
        <w:spacing w:after="0"/>
        <w:ind w:left="0"/>
        <w:jc w:val="both"/>
      </w:pPr>
      <w:r>
        <w:rPr>
          <w:rFonts w:ascii="Times New Roman"/>
          <w:b w:val="false"/>
          <w:i w:val="false"/>
          <w:color w:val="000000"/>
          <w:sz w:val="28"/>
        </w:rPr>
        <w:t xml:space="preserve">контроля _________________________________________  </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(объекта) контроля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номер субъекта  </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и законодательству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организации образования Уставу.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присвоении/подтверждении прохождения педагогами повышения (подтверждения) уровня квалификационной категории не реже одного раза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об аттестации с присвоением (подтверждением) квалификации, аттестационных листов, подтверждающих прохождение руководителем государственной организации образования аттестации один раз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и научных работников организаций образования не реже одного раза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методического совета и совета по педагогической этике, материалов подтверждающих их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материально-технической базы необходимой для получения качественного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подтверждающих выставление оценок и выдачу свидетельств о присвоении квалификации при проведении профильной подготовки детей (художественные, музыкальные и школы искусств).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 фондами, участии в международных программах, вступлении в международные неправительственные организации (ассоциации) в области образования, культуры, спорта и туризма, заключении договоров о сотрудничестве в порядке, установленном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 возложения на педагога обязанности по приобретению товаров и услуг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документов при приеме в организацию дополнительного образования для детей:</w:t>
            </w:r>
          </w:p>
          <w:p>
            <w:pPr>
              <w:spacing w:after="20"/>
              <w:ind w:left="20"/>
              <w:jc w:val="both"/>
            </w:pPr>
            <w:r>
              <w:rPr>
                <w:rFonts w:ascii="Times New Roman"/>
                <w:b w:val="false"/>
                <w:i w:val="false"/>
                <w:color w:val="000000"/>
                <w:sz w:val="20"/>
              </w:rPr>
              <w:t>1) заявление в произвольной форме одного из родителей (или иных законных представителей);</w:t>
            </w:r>
          </w:p>
          <w:p>
            <w:pPr>
              <w:spacing w:after="20"/>
              <w:ind w:left="20"/>
              <w:jc w:val="both"/>
            </w:pPr>
            <w:r>
              <w:rPr>
                <w:rFonts w:ascii="Times New Roman"/>
                <w:b w:val="false"/>
                <w:i w:val="false"/>
                <w:color w:val="000000"/>
                <w:sz w:val="20"/>
              </w:rPr>
              <w:t>2) документ, удостоверяющий личность ребенка;</w:t>
            </w:r>
          </w:p>
          <w:p>
            <w:pPr>
              <w:spacing w:after="20"/>
              <w:ind w:left="20"/>
              <w:jc w:val="both"/>
            </w:pPr>
            <w:r>
              <w:rPr>
                <w:rFonts w:ascii="Times New Roman"/>
                <w:b w:val="false"/>
                <w:i w:val="false"/>
                <w:color w:val="000000"/>
                <w:sz w:val="20"/>
              </w:rPr>
              <w:t>3) медицинская справка по утвержденной форме № 035-2/У.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законных представителей детей с порядком проведения и содержанием учебно-воспитательного процесса, и уставом при приеме детей организация дополнительного образования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_________________________________ 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Руководитель субъекта контроля __________________________________ 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51" w:id="59"/>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образовательные </w:t>
      </w:r>
      <w:r>
        <w:br/>
      </w:r>
      <w:r>
        <w:rPr>
          <w:rFonts w:ascii="Times New Roman"/>
          <w:b/>
          <w:i w:val="false"/>
          <w:color w:val="000000"/>
        </w:rPr>
        <w:t xml:space="preserve">                   программы высшего и послевузовского образования</w:t>
      </w:r>
    </w:p>
    <w:bookmarkEnd w:id="59"/>
    <w:p>
      <w:pPr>
        <w:spacing w:after="0"/>
        <w:ind w:left="0"/>
        <w:jc w:val="both"/>
      </w:pPr>
      <w:r>
        <w:rPr>
          <w:rFonts w:ascii="Times New Roman"/>
          <w:b w:val="false"/>
          <w:i w:val="false"/>
          <w:color w:val="ff0000"/>
          <w:sz w:val="28"/>
        </w:rPr>
        <w:t xml:space="preserve">
      Сноска. Проверочный лист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09.12.2020 № 514 и Министра национальной экономики РК от 10.12.2020 № 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p>
    <w:p>
      <w:pPr>
        <w:spacing w:after="0"/>
        <w:ind w:left="0"/>
        <w:jc w:val="both"/>
      </w:pPr>
      <w:r>
        <w:rPr>
          <w:rFonts w:ascii="Times New Roman"/>
          <w:b w:val="false"/>
          <w:i w:val="false"/>
          <w:color w:val="000000"/>
          <w:sz w:val="28"/>
        </w:rPr>
        <w:t>контроля _________________________________________</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(объекта) контроля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номер субъекта  </w:t>
      </w:r>
    </w:p>
    <w:p>
      <w:pPr>
        <w:spacing w:after="0"/>
        <w:ind w:left="0"/>
        <w:jc w:val="both"/>
      </w:pPr>
      <w:r>
        <w:rPr>
          <w:rFonts w:ascii="Times New Roman"/>
          <w:b w:val="false"/>
          <w:i w:val="false"/>
          <w:color w:val="000000"/>
          <w:sz w:val="28"/>
        </w:rPr>
        <w:t>(объекта) контроля 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Требует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 требует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 и соблюдение его положений.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эффективность реализации стратегии развития и плана развития вуза: ежегодный отчет по стратегическому плану и плану развития перед органами управления, проведение отчетных встреч с общественностью по вопросам учебной, научно-исследовательской, финансовой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утвержденной вузом кадровой политики: квалификационные характеристики и конкурсное замещение должностей работников вуза.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организационной структуры вуза: положения о структурных подразделениях, штатное расписание, академический календарь, нормы учебной нагрузки работников вуза.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 реализация академической политики, разработанной с учетом приоритетов и задач, стоящих перед вузом, представляющей собой систему мер, правил и процедур по планированию и управлению образовательной деятельностью и организации учебного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принципов академической честности: обеспечение первым руководителем вуза соблюдения прав обучающихся, предусмотренных условиями договора; выполнение обязанностей по обеспечению полного, достоверного и своевременного заполнения форм административных данных, утвержденных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приема, перевода, восстановления и отчисления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электронной базы по выданным документам об образовании (архив)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кредитной технологии обучения: самостоятельное планирование обучающимся последовательности изучения дисциплин с накоплением академических кредитов,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технология обучения; содержание учебно-методической и научно-методической работы вуза.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системы внутреннего обеспечения качества,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учебного процесса, организованного с применением дистанционных образовательных технологий (далее - ДОТ): информационная система управления, интегрированной с Национальной образовательной базой данных (далее - НОБД), и специального структурного подразделения, осуществляющего организационное, методическое, информационное и техническое сопровождение процесса обучения с применением ДОТ.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информационной системы управления образовательным процессом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НОБД.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офиса регистратора: соблюдение регистрации обучающихся на учебные дисциплины, учет освоенных кредитов, организация промежуточной и итоговой аттестации, ведение всей истории учебных достижений обучающихся в вузах; в ВСУЗах – деятельность подразделений мониторинга и контроля (оценки) качества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по направлению подготовки кадров бакалавриата "Педагогические науки" не менее чем по 7 направлениям Классификатора направлений подготовки кадров с высшим и послевузовским образованием (за исключением организаций образования в области культуры и спорта,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пять лет, для руководителей организаций образования, за исключением Академии правосудия и ВСУЗов, повышение квалификации в области менеджмента не реже одного раза в пять лет; по направлению подготовки кадров "Педагогические науки" в соответствии с требованиями, утвержденными уполномоченным органом в области образования; по направлению подготовки кадров "Здравоохранение и социальное обеспечение (медицина)" в соответствии с требованиями, утвержденными уполномоченным органом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качественным составом преподавателей: соответствие их образования и/или ученой/академической степени и/или ученого звания профилю преподаваемых дисциплин; доля преподавателей, для которых основным местом является вуз; остепенность профессорско-преподавательского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фондом учебной и научной литературы:</w:t>
            </w:r>
          </w:p>
          <w:p>
            <w:pPr>
              <w:spacing w:after="20"/>
              <w:ind w:left="20"/>
              <w:jc w:val="both"/>
            </w:pPr>
            <w:r>
              <w:rPr>
                <w:rFonts w:ascii="Times New Roman"/>
                <w:b w:val="false"/>
                <w:i w:val="false"/>
                <w:color w:val="000000"/>
                <w:sz w:val="20"/>
              </w:rPr>
              <w:t>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доступным широкополосным интернетом,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комплексу и прикладному обеспечению, учебно-лабораторной и материально-технической базой, оборудованием, необходимым для образовательного процесса в соответствии с образовательной программой направления подготовки кадров, информационной системой управления образованием с актуальными базами данных в соответствии с НОБД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четырех преподавателей с учеными степенями доктора наук, и/или кандидата наук и/или доктора философии (PhD), в том числе не менее одного доктора наук или доктора философии (PhD) по направлению подготовки кадров, для которых основным местом работы является вуз.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вузами непрерывного приема обучающихся за последние 2 года по соответствующему направлению подготовки кадров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для подготовки кадров "Педагогические науки" не менее 60%: опрос обучающихся, профессорско-преподавательского состава и работодателей для определения уровня удовлетворенности предоставляемыми образовательными услугами.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организаций образования на одного обучающегося на платной основе, составляющих не менее 30% от стоимости государственного образовательного заказа на соответствующий учебный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чтение лекций преподавателями, имеющими соответствующую ученую и (или) академическую степень/звание и (или) старшими преподавателями, имеющих стаж не менее трех лет в должности преподавателя или имеющие стаж практической работы по профилю не менее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и назначение научных руководителей дипломными работами (проектами), магистерскими/докторскими диссертациями обучающихся бакалавриата, магистратуры, докторантуры.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проверок письменных оцениваемых работ обучающихся, а также научных работ преподавателей и научных работников, представленных к публикации, на предмет наличия антиплагиата.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организации и проведения профессиональной, исследовательской/производственной практики обучающимися.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проведения текущего контроля успеваемости, промежуточной и итоговой аттестации обучающихся, учета учебных достижений обучающихся, работа аттестационной, апелляционной комиссии по итоговой аттестации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(далее - ГОСО): по направлению подготовки кадров "Педагогические науки" соответствие ГОСО высшего образования с учетом ГОСО среднего образования, для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 соответствие образовательной программы ГОСО высшего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проведению итоговой аттестации обучающихся бакалавриата, магистратуры и докторантуры.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перезачета пререквизитов на "входе", необходимых у обучающегося для освоения соответствующей образовательной программы, пререквизитов отдельных дисциплин предыдущего уровня формального образования, а также результатов обучения неформального образования соответствующего уровня в случае соответствия результатов обучения, при несовпадении профиля образовательной программы осуществление обучения по полной программе высшего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учебной нагрузки обучающегося, освоение обучающимся академических кредитов по программам бакалавриата, магистратуры и докторантуры за весь период обучения, включая все виды учебной деятельности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модульными образовательными программами, подтверждающие соответствие требованиям к уровню подготовки обучающихся на основе дескрипторов по уровням образования и отражающих освоенные компетенции, выраженные в достигнутых результатах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индивидуального плана работы обучающегося: учебный план, научно-исследовательская, экспериментально-исследовательская работа; практика; тема и план дипломной/магистерской/докторской работы (диссертации, проекта) с обоснованием и структурой; план научных публикаций и стажировок, в том числе зарубежных.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среза знаний обучающихся для выявления учебных достижений обучающихся на основе эффективной и прозрачной процедуры их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образовательными программами МВА/ЕМВА/DBA, а также подтверждение их реализации: содержание, структура, обеспечение профессорско-преподавательским составом, вовлеченным в проведение бизнес исследований и консалтинг, научную деятельность имеющим управленческий опыт работы, а также имеющие ученую степень доктора или кандидата наук и/или лицами, обладающими профессиональными знаниями и навыками по направлению подготовки, с наличием международных стажировок и публикаций для преподавания на программах DBA, не менее двух консультантов, назначаемых из числа докторов/кандидатов наук с научно-исследовательским/академическим опытом или имеющими степень DBA с опытом управленческой, консалтинговой работы для осуществления научного руководства докторантами программы DBA.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организация и проведение защиты магистерских/докторских диссертаций,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и проведения в вузе научно-исследовательской работы: фундаментальные, прикладные, поисковые (инициативные) научно-исследовательские, опытно-конструкторские, инновационные работы, научные исследования по заказу, договору со сторонними организациями; разработка и внедрение инновационных технологий обучения и результатов научных исследований в учебный процесс и производство; формирование инновационной инфраструктуры исследовательской деятельности, создание и внедрение механизма коммерциализации научных разработок; защита интеллектуальной собственности и авторских прав исследователей и разработчиков.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сотрудничества вуза с зарубежными организациями образования, науки и культуры, международными организациями и фондами, участие в международных программах обмена обучающимися, педагогическими и научными работниками, подготовку кадров из числа иностранных граждан, вступление в международные неправительственные организации (ассоциации) в области образования, кроме организаций образования, подведомственных органам национальной безопасности РК, Верховному Суду РК, Генеральной прокуратуре РК, Министерству обороны РК, Министерству внутренних дел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вузах финансируемых научно-исследовательских и опытно-конструкторских работ в соответствии с договором с организациями и предприятиями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специализированной научно-технической, научно-методической, клинической, экспериментальной базой практик по запрашиваемому направлению подготовки кадров в соответствии с образовательной программой: базами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международному сотрудничеству с организациями образования, научными и (или) научно-образовательными и (или) научно-производственными центрами по соответствующим направлениям подготовки кадров, предусматривающие нормы статуса вуза-партнера и привлечение зарубежных консультантов.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материальными активами, (аудиторной и лабораторной базой,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вузов с участием государственных органов или квазигосударственных организаций не менее 5%, с учебными помещениями и площадью, соответствующим санитарным правилам и нормам, утвержденным уполномоченным органом в сфере здравоохранения, и требованиям пожарной безопасности, утвержденным уполномоченным органом в сфере внутренних дел; обеспечение видеонаблюдения в помещениях и по всему периметру прилегающей территории организации образования.</w:t>
            </w:r>
          </w:p>
          <w:p>
            <w:pPr>
              <w:spacing w:after="20"/>
              <w:ind w:left="20"/>
              <w:jc w:val="both"/>
            </w:pPr>
            <w:r>
              <w:rPr>
                <w:rFonts w:ascii="Times New Roman"/>
                <w:b w:val="false"/>
                <w:i w:val="false"/>
                <w:color w:val="000000"/>
                <w:sz w:val="20"/>
              </w:rPr>
              <w:t>
По направлению подготовки кадров "Здравоохранение и социальное обеспечение (медицина)" – обеспеченность собственными либо принадлежащими на праве хозяйственного ведения или оперативного управления клиниками.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не менее 70% иногородних обучающихся (общежития/хостелы/гостиницы) от числа нуждающихся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учебных корпусов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РК, Министерству обороны РК, Министерству внутренних дел РК, – наличие медицинского обслуживания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каждом учебном корпусе.</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РК, Министерству обороны РК, Министерству внутренних дел РК, – наличие объекта питания для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вузом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_________________________________ 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Руководитель субъекта контроля __________________________________ 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53" w:id="60"/>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органов управления образованием</w:t>
      </w:r>
    </w:p>
    <w:bookmarkEnd w:id="60"/>
    <w:p>
      <w:pPr>
        <w:spacing w:after="0"/>
        <w:ind w:left="0"/>
        <w:jc w:val="both"/>
      </w:pPr>
      <w:r>
        <w:rPr>
          <w:rFonts w:ascii="Times New Roman"/>
          <w:b w:val="false"/>
          <w:i w:val="false"/>
          <w:color w:val="ff0000"/>
          <w:sz w:val="28"/>
        </w:rPr>
        <w:t xml:space="preserve">
      Сноска. Проверочный лист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образования и науки РК от 09.12.2020 № 514 и Министра национальной экономики РК от 10.12.2020 № 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 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p>
    <w:p>
      <w:pPr>
        <w:spacing w:after="0"/>
        <w:ind w:left="0"/>
        <w:jc w:val="both"/>
      </w:pPr>
      <w:r>
        <w:rPr>
          <w:rFonts w:ascii="Times New Roman"/>
          <w:b w:val="false"/>
          <w:i w:val="false"/>
          <w:color w:val="000000"/>
          <w:sz w:val="28"/>
        </w:rPr>
        <w:t xml:space="preserve">контроля _________________________________________  </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(объекта) контроля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номер субъекта  </w:t>
      </w:r>
    </w:p>
    <w:p>
      <w:pPr>
        <w:spacing w:after="0"/>
        <w:ind w:left="0"/>
        <w:jc w:val="both"/>
      </w:pPr>
      <w:r>
        <w:rPr>
          <w:rFonts w:ascii="Times New Roman"/>
          <w:b w:val="false"/>
          <w:i w:val="false"/>
          <w:color w:val="000000"/>
          <w:sz w:val="28"/>
        </w:rPr>
        <w:t>(объекта) контроля 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w:t>
            </w:r>
          </w:p>
          <w:p>
            <w:pPr>
              <w:spacing w:after="20"/>
              <w:ind w:left="20"/>
              <w:jc w:val="both"/>
            </w:pPr>
            <w:r>
              <w:rPr>
                <w:rFonts w:ascii="Times New Roman"/>
                <w:b w:val="false"/>
                <w:i w:val="false"/>
                <w:color w:val="000000"/>
                <w:sz w:val="20"/>
              </w:rPr>
              <w:t>
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отделов образования, областных организаций образования, организаций образования, реализующих образовательные программы технического и профессионального, послесреднего образования о расходовании бланков документов государственного образца об образовании (для управлений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и ликвидации государственных организаций образования, реализующих образовательные программы технического и профессионального, послесреднего образования, специальные учебные и специализированные общеобразовательные учебные программы (для областных управлений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 (для управлений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(для областных управлений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августа обеспечение приобретения и доставки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 (для областных управлений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объективность проведения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 утвержденных в соответствии с действующим законодательством типовых правил внутреннего распорядка организаций образования (для управлений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специализированные общеобразовательные и специальные учебные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учебные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 (для управлений образования города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августа организация приобретения и доставки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 (для управлений образования города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объективность проведения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созданию, реорганизации и ликвидации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а также общеобразовательные учебные программы дошкольного воспитания и обучения и образовательные дополнительные программы для детей (для отделов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(для отделов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августа организация приобретения и доставки учебников и учебно-методических комплексов организациям образования,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дошкольное воспитание и обучение, утверждение размера родительской платы (для отделов образования, управлений образования города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объективность проведения школьных олимпиад и конкурсов научных проектов по общеобразовательным предметам, конкурсов районного (городского)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организаций образования, реализующих общеобразовательные учебные программы основного среднего, общего среднего образования о расходовании бланков документов государственного образца об образовании (для отделов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по утверждению списка аттестуемых, графика проведения аттестации руководителей и заместителей руководителей организаций образования и состава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(оценочный и аттестационный листы, справка о прохождении национального квалификационного тестирования, служебная характеристика, протоколы заседания аттестационной комиссии, отчеты по показателям эффективности, удостоверение об аттестации с присвоением (подтверждением) квалификационной категории, журнал регистрации и выдачи удостоверений об аттестации), подтверждающих объективность решения аттестационной комиссии по соответствию либо несоответствию руководителей организаций образования заявленной квалификационной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первого руководителя о создании и утверждении в уполномоченных органах соответствующей отрасли, органах управления образованием области, города республиканского значения и столицы, района (города областного значения) аттестационной комиссии для аттестации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(протоколы заседаний аттестационной комиссии, портфолио, лист оценивания портфолио, лист наблюдения уроков/занятий, удостоверение педагога о присвоении (подтверждении) квалификационной категории, журнал регистрации и выдачи удостоверений о присвоении (подтверждении) квалификационной категории, подтверждающих объективность решения аттестационной комиссии о присвоении (подтверждении) квалификационной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(заявлений на участие в национальном квалификационном тестировании по утвержденной форме), подтверждающих допуск аттестуемых к национальному квалификационному тестированию.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уведомления аттестуемого руководителя предприятия о сроках проведения аттестации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формировании конкурсной комиссии (далее – Комиссия) по назначению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осуществляется (далее – конкурсное назначение) органом управления образованием, объявившим конкурс.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объявления о конкурсном назначении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обеспечение публикации объявления в средствах массовой информации или на официальном сайте органа управления образованием.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пакета документов претендентов на должность руководителя государственного предприятия: </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(для идентификации);</w:t>
            </w:r>
          </w:p>
          <w:p>
            <w:pPr>
              <w:spacing w:after="20"/>
              <w:ind w:left="20"/>
              <w:jc w:val="both"/>
            </w:pPr>
            <w:r>
              <w:rPr>
                <w:rFonts w:ascii="Times New Roman"/>
                <w:b w:val="false"/>
                <w:i w:val="false"/>
                <w:color w:val="000000"/>
                <w:sz w:val="20"/>
              </w:rPr>
              <w:t>
3) копию документа государственного образца об образовании (документа собственного образца вузов);</w:t>
            </w:r>
          </w:p>
          <w:p>
            <w:pPr>
              <w:spacing w:after="20"/>
              <w:ind w:left="20"/>
              <w:jc w:val="both"/>
            </w:pPr>
            <w:r>
              <w:rPr>
                <w:rFonts w:ascii="Times New Roman"/>
                <w:b w:val="false"/>
                <w:i w:val="false"/>
                <w:color w:val="000000"/>
                <w:sz w:val="20"/>
              </w:rPr>
              <w:t>
4) копию документа, подтверждающего трудовую деятельность;</w:t>
            </w:r>
          </w:p>
          <w:p>
            <w:pPr>
              <w:spacing w:after="20"/>
              <w:ind w:left="20"/>
              <w:jc w:val="both"/>
            </w:pPr>
            <w:r>
              <w:rPr>
                <w:rFonts w:ascii="Times New Roman"/>
                <w:b w:val="false"/>
                <w:i w:val="false"/>
                <w:color w:val="000000"/>
                <w:sz w:val="20"/>
              </w:rPr>
              <w:t>
5) личный листок по учету кадров и фото;</w:t>
            </w:r>
          </w:p>
          <w:p>
            <w:pPr>
              <w:spacing w:after="20"/>
              <w:ind w:left="20"/>
              <w:jc w:val="both"/>
            </w:pPr>
            <w:r>
              <w:rPr>
                <w:rFonts w:ascii="Times New Roman"/>
                <w:b w:val="false"/>
                <w:i w:val="false"/>
                <w:color w:val="000000"/>
                <w:sz w:val="20"/>
              </w:rPr>
              <w:t>
6) производственную характеристику с прежнего места работы с указанием имевшихся взысканий и поощрений;</w:t>
            </w:r>
          </w:p>
          <w:p>
            <w:pPr>
              <w:spacing w:after="20"/>
              <w:ind w:left="20"/>
              <w:jc w:val="both"/>
            </w:pPr>
            <w:r>
              <w:rPr>
                <w:rFonts w:ascii="Times New Roman"/>
                <w:b w:val="false"/>
                <w:i w:val="false"/>
                <w:color w:val="000000"/>
                <w:sz w:val="20"/>
              </w:rPr>
              <w:t>
7) копию документа об имеющейся квалификационной категории и ученой степени (при ее наличии);</w:t>
            </w:r>
          </w:p>
          <w:p>
            <w:pPr>
              <w:spacing w:after="20"/>
              <w:ind w:left="20"/>
              <w:jc w:val="both"/>
            </w:pPr>
            <w:r>
              <w:rPr>
                <w:rFonts w:ascii="Times New Roman"/>
                <w:b w:val="false"/>
                <w:i w:val="false"/>
                <w:color w:val="000000"/>
                <w:sz w:val="20"/>
              </w:rPr>
              <w:t>
8) справку о состоянии здоровья по форме;</w:t>
            </w:r>
          </w:p>
          <w:p>
            <w:pPr>
              <w:spacing w:after="20"/>
              <w:ind w:left="20"/>
              <w:jc w:val="both"/>
            </w:pPr>
            <w:r>
              <w:rPr>
                <w:rFonts w:ascii="Times New Roman"/>
                <w:b w:val="false"/>
                <w:i w:val="false"/>
                <w:color w:val="000000"/>
                <w:sz w:val="20"/>
              </w:rPr>
              <w:t>
9) справку об отсутствии судимости;</w:t>
            </w:r>
          </w:p>
          <w:p>
            <w:pPr>
              <w:spacing w:after="20"/>
              <w:ind w:left="20"/>
              <w:jc w:val="both"/>
            </w:pPr>
            <w:r>
              <w:rPr>
                <w:rFonts w:ascii="Times New Roman"/>
                <w:b w:val="false"/>
                <w:i w:val="false"/>
                <w:color w:val="000000"/>
                <w:sz w:val="20"/>
              </w:rPr>
              <w:t>
10) справку о наличии либо отсутствии сведений о совершении коррупционного преступления;</w:t>
            </w:r>
          </w:p>
          <w:p>
            <w:pPr>
              <w:spacing w:after="20"/>
              <w:ind w:left="20"/>
              <w:jc w:val="both"/>
            </w:pPr>
            <w:r>
              <w:rPr>
                <w:rFonts w:ascii="Times New Roman"/>
                <w:b w:val="false"/>
                <w:i w:val="false"/>
                <w:color w:val="000000"/>
                <w:sz w:val="20"/>
              </w:rPr>
              <w:t>
11) документ о прохождении тестирования (при наличии);</w:t>
            </w:r>
          </w:p>
          <w:p>
            <w:pPr>
              <w:spacing w:after="20"/>
              <w:ind w:left="20"/>
              <w:jc w:val="both"/>
            </w:pPr>
            <w:r>
              <w:rPr>
                <w:rFonts w:ascii="Times New Roman"/>
                <w:b w:val="false"/>
                <w:i w:val="false"/>
                <w:color w:val="000000"/>
                <w:sz w:val="20"/>
              </w:rPr>
              <w:t>
12) документ о прохождении курсов повышения квалификации, переподготовки (при наличии);</w:t>
            </w:r>
          </w:p>
          <w:p>
            <w:pPr>
              <w:spacing w:after="20"/>
              <w:ind w:left="20"/>
              <w:jc w:val="both"/>
            </w:pPr>
            <w:r>
              <w:rPr>
                <w:rFonts w:ascii="Times New Roman"/>
                <w:b w:val="false"/>
                <w:i w:val="false"/>
                <w:color w:val="000000"/>
                <w:sz w:val="20"/>
              </w:rPr>
              <w:t>
13) документ, подтверждающий прохождение курсов повышения квалификации по менеджменту в образовании не менее семидесяти двух часов;</w:t>
            </w:r>
          </w:p>
          <w:p>
            <w:pPr>
              <w:spacing w:after="20"/>
              <w:ind w:left="20"/>
              <w:jc w:val="both"/>
            </w:pPr>
            <w:r>
              <w:rPr>
                <w:rFonts w:ascii="Times New Roman"/>
                <w:b w:val="false"/>
                <w:i w:val="false"/>
                <w:color w:val="000000"/>
                <w:sz w:val="20"/>
              </w:rPr>
              <w:t>
14) перспективный План развития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заседаний Комиссии по назначению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подтверждающие объективность принятого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(справка о прохождении национального квалификационного тестирования, портфолио), подтверждающих объективность решения аттестационной комиссии по соответствию либо несоответствию аттестуемых заявленной квалификационной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w:t>
            </w:r>
          </w:p>
          <w:p>
            <w:pPr>
              <w:spacing w:after="20"/>
              <w:ind w:left="20"/>
              <w:jc w:val="both"/>
            </w:pPr>
            <w:r>
              <w:rPr>
                <w:rFonts w:ascii="Times New Roman"/>
                <w:b w:val="false"/>
                <w:i w:val="false"/>
                <w:color w:val="000000"/>
                <w:sz w:val="20"/>
              </w:rPr>
              <w:t>
-привлечения педагога к видам работ, не связанным с профессиональными обязанностями (проверяется при наличии обращений);</w:t>
            </w:r>
          </w:p>
          <w:p>
            <w:pPr>
              <w:spacing w:after="20"/>
              <w:ind w:left="20"/>
              <w:jc w:val="both"/>
            </w:pP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 (проверяется при наличии обращений);</w:t>
            </w:r>
          </w:p>
          <w:p>
            <w:pPr>
              <w:spacing w:after="20"/>
              <w:ind w:left="20"/>
              <w:jc w:val="both"/>
            </w:pPr>
            <w:r>
              <w:rPr>
                <w:rFonts w:ascii="Times New Roman"/>
                <w:b w:val="false"/>
                <w:i w:val="false"/>
                <w:color w:val="000000"/>
                <w:sz w:val="20"/>
              </w:rPr>
              <w:t>
-возложения на педагога обязанности по приобретению товаров и услуг (проверяется при наличии обращений).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сроков проведения этапа конкурсов.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объективность решения аттестационной комиссии о продлении срока действия квалификационной категории педагогам.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(портфолио, протоколы заседания аттестационной комиссии, удостоверение об аттестации с присвоением (подтверждением) квалификационной категории, журнал регистрации и выдачи удостоверений об аттестации), подтверждающих объективность решения аттестационной комиссии по соответствию либо несоответствию заместителей руководителя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объективность назначения/освобождения областными органами управления образованием на должности и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 (для управлений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кандидатов, направленного органом управления образованием в Попечительский совет органов образования на вакантную должность по результатам тестирования и протокольного решения, направленного Попечительским советом.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_________________________________ 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Руководитель субъекта контроля __________________________________ 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2015 года № 843 </w:t>
            </w:r>
          </w:p>
        </w:tc>
      </w:tr>
    </w:tbl>
    <w:p>
      <w:pPr>
        <w:spacing w:after="0"/>
        <w:ind w:left="0"/>
        <w:jc w:val="both"/>
      </w:pPr>
      <w:r>
        <w:rPr>
          <w:rFonts w:ascii="Times New Roman"/>
          <w:b w:val="false"/>
          <w:i w:val="false"/>
          <w:color w:val="ff0000"/>
          <w:sz w:val="28"/>
        </w:rPr>
        <w:t xml:space="preserve">
      Сноска. Приложение 10 исключено совместным приказом Министра образования и науки РК от 22.01.2018 </w:t>
      </w:r>
      <w:r>
        <w:rPr>
          <w:rFonts w:ascii="Times New Roman"/>
          <w:b w:val="false"/>
          <w:i w:val="false"/>
          <w:color w:val="ff0000"/>
          <w:sz w:val="28"/>
        </w:rPr>
        <w:t>№ 24</w:t>
      </w:r>
      <w:r>
        <w:rPr>
          <w:rFonts w:ascii="Times New Roman"/>
          <w:b w:val="false"/>
          <w:i w:val="false"/>
          <w:color w:val="ff0000"/>
          <w:sz w:val="28"/>
        </w:rPr>
        <w:t xml:space="preserve"> и Министра национальной экономики РК от 03.03.2018 № 91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