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3df74" w14:textId="fb3df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білім беру деректер қоры" ақпараттық жүйесін қалыптастыру, сүйемелдеу, жүйелік-техникалық қызмет көрсету, интеграция және ақпараттық қауіпсіздікті қамтамасыз ету қағидаларын бекіту туралы</w:t>
      </w:r>
    </w:p>
    <w:p>
      <w:pPr>
        <w:spacing w:after="0"/>
        <w:ind w:left="0"/>
        <w:jc w:val="both"/>
      </w:pPr>
      <w:r>
        <w:rPr>
          <w:rFonts w:ascii="Times New Roman"/>
          <w:b w:val="false"/>
          <w:i w:val="false"/>
          <w:color w:val="000000"/>
          <w:sz w:val="28"/>
        </w:rPr>
        <w:t>Қазақстан Республикасы Оқу-ағарту министрінің 2022 жылғы 9 тамыздағы № 354 бұйрығы. Қазақстан Республикасының Әділет министрлігінде 2022 жылғы 19 тамызда № 29187 болып тіркелді</w:t>
      </w:r>
    </w:p>
    <w:p>
      <w:pPr>
        <w:spacing w:after="0"/>
        <w:ind w:left="0"/>
        <w:jc w:val="both"/>
      </w:pPr>
      <w:bookmarkStart w:name="z1" w:id="0"/>
      <w:r>
        <w:rPr>
          <w:rFonts w:ascii="Times New Roman"/>
          <w:b w:val="false"/>
          <w:i w:val="false"/>
          <w:color w:val="000000"/>
          <w:sz w:val="28"/>
        </w:rPr>
        <w:t xml:space="preserve">
      "Білім туралы" Қазақстан Республикасы Заңының 5-бабы </w:t>
      </w:r>
      <w:r>
        <w:rPr>
          <w:rFonts w:ascii="Times New Roman"/>
          <w:b w:val="false"/>
          <w:i w:val="false"/>
          <w:color w:val="000000"/>
          <w:sz w:val="28"/>
        </w:rPr>
        <w:t>4-2) тармақшасына</w:t>
      </w:r>
      <w:r>
        <w:rPr>
          <w:rFonts w:ascii="Times New Roman"/>
          <w:b w:val="false"/>
          <w:i w:val="false"/>
          <w:color w:val="000000"/>
          <w:sz w:val="28"/>
        </w:rPr>
        <w:t xml:space="preserve"> сәйкес БҰЙЫРАМЫН: </w:t>
      </w:r>
    </w:p>
    <w:bookmarkEnd w:id="0"/>
    <w:bookmarkStart w:name="z2" w:id="1"/>
    <w:p>
      <w:pPr>
        <w:spacing w:after="0"/>
        <w:ind w:left="0"/>
        <w:jc w:val="both"/>
      </w:pPr>
      <w:r>
        <w:rPr>
          <w:rFonts w:ascii="Times New Roman"/>
          <w:b w:val="false"/>
          <w:i w:val="false"/>
          <w:color w:val="000000"/>
          <w:sz w:val="28"/>
        </w:rPr>
        <w:t xml:space="preserve">
      1. Осы бұйрықтың қосымшасына сәйкес "Ұлттық білім беру деректер қоры" ақпараттық жүйесін қалыптастыру, сүйемелдеу, жүйелік-техникалық қызмет көрсету, интеграция және ақпараттық қауіпсіздікті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Цифрлық даму және мемлекеттік қызмет көрсетуді автоматтандыру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p>
    <w:bookmarkEnd w:id="3"/>
    <w:bookmarkStart w:name="z5" w:id="4"/>
    <w:p>
      <w:pPr>
        <w:spacing w:after="0"/>
        <w:ind w:left="0"/>
        <w:jc w:val="both"/>
      </w:pPr>
      <w:r>
        <w:rPr>
          <w:rFonts w:ascii="Times New Roman"/>
          <w:b w:val="false"/>
          <w:i w:val="false"/>
          <w:color w:val="000000"/>
          <w:sz w:val="28"/>
        </w:rPr>
        <w:t>
      2) Осы бұйрықты ресми жарияланғаннан кейін Қазақстан Республикасы Оқу-ағарту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Облыстың, республикалық маңызы бар қалалардың, астананың, ауданның (облыстық маңызы бар қалалардың) білім басқармалары және білім беру ұйымдары осы бұйрықтың қолданылуын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Оқу-ағарту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Аймағамбетов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 Бәсекелестікті </w:t>
            </w:r>
          </w:p>
          <w:p>
            <w:pPr>
              <w:spacing w:after="20"/>
              <w:ind w:left="20"/>
              <w:jc w:val="both"/>
            </w:pPr>
            <w:r>
              <w:rPr>
                <w:rFonts w:ascii="Times New Roman"/>
                <w:b/>
                <w:i w:val="false"/>
                <w:color w:val="000000"/>
                <w:sz w:val="20"/>
              </w:rPr>
              <w:t>қ</w:t>
            </w:r>
            <w:r>
              <w:rPr>
                <w:rFonts w:ascii="Times New Roman"/>
                <w:b/>
                <w:i w:val="false"/>
                <w:color w:val="000000"/>
                <w:sz w:val="20"/>
              </w:rPr>
              <w:t>орғау және дамыту агенттігі</w:t>
            </w:r>
          </w:p>
          <w:p>
            <w:pPr>
              <w:spacing w:after="20"/>
              <w:ind w:left="20"/>
              <w:jc w:val="both"/>
            </w:pPr>
            <w:r>
              <w:rPr>
                <w:rFonts w:ascii="Times New Roman"/>
                <w:b/>
                <w:i w:val="false"/>
                <w:color w:val="000000"/>
                <w:sz w:val="20"/>
              </w:rPr>
              <w:t>"____"___________ ________</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"КЕЛІСІЛДІ"</w:t>
            </w:r>
          </w:p>
          <w:p>
            <w:pPr>
              <w:spacing w:after="20"/>
              <w:ind w:left="20"/>
              <w:jc w:val="both"/>
            </w:pPr>
          </w:p>
          <w:p>
            <w:pPr>
              <w:spacing w:after="20"/>
              <w:ind w:left="20"/>
              <w:jc w:val="both"/>
            </w:pPr>
            <w:r>
              <w:rPr>
                <w:rFonts w:ascii="Times New Roman"/>
                <w:b/>
                <w:i/>
                <w:color w:val="000000"/>
                <w:sz w:val="20"/>
              </w:rPr>
              <w:t>Қазақстан</w:t>
            </w:r>
            <w:r>
              <w:rPr>
                <w:rFonts w:ascii="Times New Roman"/>
                <w:b/>
                <w:i/>
                <w:color w:val="000000"/>
                <w:sz w:val="20"/>
              </w:rPr>
              <w:t xml:space="preserve"> Республикасы Цифрлық</w:t>
            </w:r>
          </w:p>
          <w:p>
            <w:pPr>
              <w:spacing w:after="20"/>
              <w:ind w:left="20"/>
              <w:jc w:val="both"/>
            </w:pPr>
            <w:r>
              <w:rPr>
                <w:rFonts w:ascii="Times New Roman"/>
                <w:b/>
                <w:i/>
                <w:color w:val="000000"/>
                <w:sz w:val="20"/>
              </w:rPr>
              <w:t>даму, инновациялар және</w:t>
            </w:r>
          </w:p>
          <w:p>
            <w:pPr>
              <w:spacing w:after="20"/>
              <w:ind w:left="20"/>
              <w:jc w:val="both"/>
            </w:pPr>
            <w:r>
              <w:rPr>
                <w:rFonts w:ascii="Times New Roman"/>
                <w:b/>
                <w:i/>
                <w:color w:val="000000"/>
                <w:sz w:val="20"/>
              </w:rPr>
              <w:t>аэроғарыш өнеркәсібі министр</w:t>
            </w:r>
            <w:r>
              <w:rPr>
                <w:rFonts w:ascii="Times New Roman"/>
                <w:b/>
                <w:i/>
                <w:color w:val="000000"/>
                <w:sz w:val="20"/>
              </w:rPr>
              <w:t>лігі</w:t>
            </w:r>
          </w:p>
          <w:p>
            <w:pPr>
              <w:spacing w:after="0"/>
              <w:ind w:left="0"/>
              <w:jc w:val="left"/>
            </w:pPr>
          </w:p>
          <w:p>
            <w:pPr>
              <w:spacing w:after="20"/>
              <w:ind w:left="20"/>
              <w:jc w:val="both"/>
            </w:pPr>
            <w:r>
              <w:rPr>
                <w:rFonts w:ascii="Times New Roman"/>
                <w:b w:val="false"/>
                <w:i/>
                <w:color w:val="000000"/>
                <w:sz w:val="20"/>
              </w:rPr>
              <w:t>"____"___________ ________</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 xml:space="preserve">2022 жылғы "__"_______ </w:t>
            </w:r>
            <w:r>
              <w:br/>
            </w:r>
            <w:r>
              <w:rPr>
                <w:rFonts w:ascii="Times New Roman"/>
                <w:b w:val="false"/>
                <w:i w:val="false"/>
                <w:color w:val="000000"/>
                <w:sz w:val="20"/>
              </w:rPr>
              <w:t>№__ бұйрығымен бекітілген</w:t>
            </w:r>
          </w:p>
        </w:tc>
      </w:tr>
    </w:tbl>
    <w:bookmarkStart w:name="z10" w:id="9"/>
    <w:p>
      <w:pPr>
        <w:spacing w:after="0"/>
        <w:ind w:left="0"/>
        <w:jc w:val="left"/>
      </w:pPr>
      <w:r>
        <w:rPr>
          <w:rFonts w:ascii="Times New Roman"/>
          <w:b/>
          <w:i w:val="false"/>
          <w:color w:val="000000"/>
        </w:rPr>
        <w:t xml:space="preserve"> "Ұлттық білім беру деректер қоры" ақпараттық жүйесін қалыптастыру,  сүйемелдеу, жүйелік-техникалық қызмет көрсету, интеграция және  ақпараттық қауіпсіздікті қамтамасыз ету қағидалары</w:t>
      </w:r>
    </w:p>
    <w:bookmarkEnd w:id="9"/>
    <w:bookmarkStart w:name="z11" w:id="10"/>
    <w:p>
      <w:pPr>
        <w:spacing w:after="0"/>
        <w:ind w:left="0"/>
        <w:jc w:val="left"/>
      </w:pPr>
      <w:r>
        <w:rPr>
          <w:rFonts w:ascii="Times New Roman"/>
          <w:b/>
          <w:i w:val="false"/>
          <w:color w:val="000000"/>
        </w:rPr>
        <w:t xml:space="preserve"> 1 тарау. Жалпы ережелер</w:t>
      </w:r>
    </w:p>
    <w:bookmarkEnd w:id="10"/>
    <w:bookmarkStart w:name="z12" w:id="11"/>
    <w:p>
      <w:pPr>
        <w:spacing w:after="0"/>
        <w:ind w:left="0"/>
        <w:jc w:val="both"/>
      </w:pPr>
      <w:r>
        <w:rPr>
          <w:rFonts w:ascii="Times New Roman"/>
          <w:b w:val="false"/>
          <w:i w:val="false"/>
          <w:color w:val="000000"/>
          <w:sz w:val="28"/>
        </w:rPr>
        <w:t xml:space="preserve">
      1. Осы "Ұлттық білім беру дерек қоры" ақпараттық жүйесін қалыптастыру, сүйемелдеу, жүйелік-техникалық қызмет көрсету, интеграция және ақпараттық қауіпсіздікті қамтамасыз ету қағидалары (бұдан әрі – Қағидалар) "Білім туралы" Қазақстан Республикасы Заңының (бұдан әрі – Заң) 5-бабы </w:t>
      </w:r>
      <w:r>
        <w:rPr>
          <w:rFonts w:ascii="Times New Roman"/>
          <w:b w:val="false"/>
          <w:i w:val="false"/>
          <w:color w:val="000000"/>
          <w:sz w:val="28"/>
        </w:rPr>
        <w:t>4-2) тармақшасына</w:t>
      </w:r>
      <w:r>
        <w:rPr>
          <w:rFonts w:ascii="Times New Roman"/>
          <w:b w:val="false"/>
          <w:i w:val="false"/>
          <w:color w:val="000000"/>
          <w:sz w:val="28"/>
        </w:rPr>
        <w:t xml:space="preserve"> сәйкес әзірленді және "Ұлттық білім беру деректер қоры" ақпараттық жүйесін (бұдан әрі – ҰБДҚ) қалыптастыру, сүйемелдеу, жүйелік-техникалық қызмет көрсету, интеграция және ақпараттық қауіпсіздікті қамтамасыз ету тәртібін белгілейді.</w:t>
      </w:r>
    </w:p>
    <w:bookmarkEnd w:id="11"/>
    <w:bookmarkStart w:name="z13" w:id="12"/>
    <w:p>
      <w:pPr>
        <w:spacing w:after="0"/>
        <w:ind w:left="0"/>
        <w:jc w:val="both"/>
      </w:pPr>
      <w:r>
        <w:rPr>
          <w:rFonts w:ascii="Times New Roman"/>
          <w:b w:val="false"/>
          <w:i w:val="false"/>
          <w:color w:val="000000"/>
          <w:sz w:val="28"/>
        </w:rPr>
        <w:t>
      2. Осы Қағидаларда мынадай ұғымдар пайдаланылады:</w:t>
      </w:r>
    </w:p>
    <w:bookmarkEnd w:id="12"/>
    <w:bookmarkStart w:name="z14" w:id="13"/>
    <w:p>
      <w:pPr>
        <w:spacing w:after="0"/>
        <w:ind w:left="0"/>
        <w:jc w:val="both"/>
      </w:pPr>
      <w:r>
        <w:rPr>
          <w:rFonts w:ascii="Times New Roman"/>
          <w:b w:val="false"/>
          <w:i w:val="false"/>
          <w:color w:val="000000"/>
          <w:sz w:val="28"/>
        </w:rPr>
        <w:t>
      1) ақпараттандыру объектілері - электрондық ақпараттық ресурстар, бағдарламалық қамтамасыз ету, интернет-ресурс және ақпараттық-коммуникациялық инфрақұрылым;</w:t>
      </w:r>
    </w:p>
    <w:bookmarkEnd w:id="13"/>
    <w:bookmarkStart w:name="z15" w:id="14"/>
    <w:p>
      <w:pPr>
        <w:spacing w:after="0"/>
        <w:ind w:left="0"/>
        <w:jc w:val="both"/>
      </w:pPr>
      <w:r>
        <w:rPr>
          <w:rFonts w:ascii="Times New Roman"/>
          <w:b w:val="false"/>
          <w:i w:val="false"/>
          <w:color w:val="000000"/>
          <w:sz w:val="28"/>
        </w:rPr>
        <w:t>
      2) ақпараттандыру объектілерінің интеграциясы - Қазақстан Республикасында пайдаланылатын деректерді берудің стандартты хаттамалары негізінде ақпараттандыру объектілері арасындағы ақпараттық өзара іс-қимылды ұйымдастыру және қамтамасыз ету жөніндегі іс-шаралар;</w:t>
      </w:r>
    </w:p>
    <w:bookmarkEnd w:id="14"/>
    <w:bookmarkStart w:name="z16" w:id="15"/>
    <w:p>
      <w:pPr>
        <w:spacing w:after="0"/>
        <w:ind w:left="0"/>
        <w:jc w:val="both"/>
      </w:pPr>
      <w:r>
        <w:rPr>
          <w:rFonts w:ascii="Times New Roman"/>
          <w:b w:val="false"/>
          <w:i w:val="false"/>
          <w:color w:val="000000"/>
          <w:sz w:val="28"/>
        </w:rPr>
        <w:t>
      3) дербес деректер - мәліметтер негізінде айқындалған немесе айқындалатын дербес деректер субъектісіне қатысты, электрондық, қағаз және (немесе) өзге де материалдық тасымалдаушыдарда тіркелген мәліметтер;</w:t>
      </w:r>
    </w:p>
    <w:bookmarkEnd w:id="15"/>
    <w:bookmarkStart w:name="z17" w:id="16"/>
    <w:p>
      <w:pPr>
        <w:spacing w:after="0"/>
        <w:ind w:left="0"/>
        <w:jc w:val="both"/>
      </w:pPr>
      <w:r>
        <w:rPr>
          <w:rFonts w:ascii="Times New Roman"/>
          <w:b w:val="false"/>
          <w:i w:val="false"/>
          <w:color w:val="000000"/>
          <w:sz w:val="28"/>
        </w:rPr>
        <w:t xml:space="preserve">
      4) ҰБДҚ паспорты - ҰБДҚ-дағы әкімшілік деректер мен статистикалық бақылау деректерін қамтитын электрондық нысан; </w:t>
      </w:r>
    </w:p>
    <w:bookmarkEnd w:id="16"/>
    <w:bookmarkStart w:name="z18" w:id="17"/>
    <w:p>
      <w:pPr>
        <w:spacing w:after="0"/>
        <w:ind w:left="0"/>
        <w:jc w:val="both"/>
      </w:pPr>
      <w:r>
        <w:rPr>
          <w:rFonts w:ascii="Times New Roman"/>
          <w:b w:val="false"/>
          <w:i w:val="false"/>
          <w:color w:val="000000"/>
          <w:sz w:val="28"/>
        </w:rPr>
        <w:t>
      5)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17"/>
    <w:bookmarkStart w:name="z19" w:id="18"/>
    <w:p>
      <w:pPr>
        <w:spacing w:after="0"/>
        <w:ind w:left="0"/>
        <w:jc w:val="both"/>
      </w:pPr>
      <w:r>
        <w:rPr>
          <w:rFonts w:ascii="Times New Roman"/>
          <w:b w:val="false"/>
          <w:i w:val="false"/>
          <w:color w:val="000000"/>
          <w:sz w:val="28"/>
        </w:rPr>
        <w:t>
      3. ҰБДҚ - ның әкімшілік деректері мен статистикалық байқаулар деректері (бұдан әрі - деректер) мемлекеттің меншігі болып табылады және оларды коммерциялық мақсаттар үшін пайдалануға тыйым салынады, білім беру мониторингін қоспағанда, өзге мақсаттар үшін Қазақстан Республикасы Оқу-ағарту министрлігінің (бұдан әрі - Министрлік) жазбаша келісімін талап етеді.</w:t>
      </w:r>
    </w:p>
    <w:bookmarkEnd w:id="18"/>
    <w:p>
      <w:pPr>
        <w:spacing w:after="0"/>
        <w:ind w:left="0"/>
        <w:jc w:val="both"/>
      </w:pPr>
      <w:r>
        <w:rPr>
          <w:rFonts w:ascii="Times New Roman"/>
          <w:b w:val="false"/>
          <w:i w:val="false"/>
          <w:color w:val="000000"/>
          <w:sz w:val="28"/>
        </w:rPr>
        <w:t>
      Осы ҰБДҚ мемлекеттің меншігі болып табылады және оны коммерциялық мақсатта пайдалануға жол берілмейді, ал өзге де мақсаттар үшін пайдалану Қазақстан Республикасы Білім және ғылым министрлігінің (бұдан әрі - Министрлік) жазбаша келісімін талап етеді.</w:t>
      </w:r>
    </w:p>
    <w:bookmarkStart w:name="z20" w:id="19"/>
    <w:p>
      <w:pPr>
        <w:spacing w:after="0"/>
        <w:ind w:left="0"/>
        <w:jc w:val="both"/>
      </w:pPr>
      <w:r>
        <w:rPr>
          <w:rFonts w:ascii="Times New Roman"/>
          <w:b w:val="false"/>
          <w:i w:val="false"/>
          <w:color w:val="000000"/>
          <w:sz w:val="28"/>
        </w:rPr>
        <w:t>
      4. Жеке және заңды тұлғалар ҰБДҚ-ның жалпыға қолжетімді деректеріне ашық қолжеткізеді.</w:t>
      </w:r>
    </w:p>
    <w:bookmarkEnd w:id="19"/>
    <w:bookmarkStart w:name="z21" w:id="20"/>
    <w:p>
      <w:pPr>
        <w:spacing w:after="0"/>
        <w:ind w:left="0"/>
        <w:jc w:val="both"/>
      </w:pPr>
      <w:r>
        <w:rPr>
          <w:rFonts w:ascii="Times New Roman"/>
          <w:b w:val="false"/>
          <w:i w:val="false"/>
          <w:color w:val="000000"/>
          <w:sz w:val="28"/>
        </w:rPr>
        <w:t>
      5. Кәсіптік қызметін жүзеге асыратын педагогтерге білім беру ұйымының ҰБДҚ деректері мен паспорттарына рұқсат беріледі.</w:t>
      </w:r>
    </w:p>
    <w:bookmarkEnd w:id="20"/>
    <w:bookmarkStart w:name="z22" w:id="21"/>
    <w:p>
      <w:pPr>
        <w:spacing w:after="0"/>
        <w:ind w:left="0"/>
        <w:jc w:val="both"/>
      </w:pPr>
      <w:r>
        <w:rPr>
          <w:rFonts w:ascii="Times New Roman"/>
          <w:b w:val="false"/>
          <w:i w:val="false"/>
          <w:color w:val="000000"/>
          <w:sz w:val="28"/>
        </w:rPr>
        <w:t>
      6. ҰБДҚ деректері мемлекеттік бақылау жүргізу, стратегиялық бағдарламалық құжаттарды әзірлеу, білім беру жүйесі бойынша талдау және мониторинг жүргізу үшін пайдаланылатын ресми ақпарат болып табылады.</w:t>
      </w:r>
    </w:p>
    <w:bookmarkEnd w:id="21"/>
    <w:bookmarkStart w:name="z23" w:id="22"/>
    <w:p>
      <w:pPr>
        <w:spacing w:after="0"/>
        <w:ind w:left="0"/>
        <w:jc w:val="left"/>
      </w:pPr>
      <w:r>
        <w:rPr>
          <w:rFonts w:ascii="Times New Roman"/>
          <w:b/>
          <w:i w:val="false"/>
          <w:color w:val="000000"/>
        </w:rPr>
        <w:t xml:space="preserve"> 2 тарау. ҰБДҚ қалыптастыру тәртібі</w:t>
      </w:r>
    </w:p>
    <w:bookmarkEnd w:id="22"/>
    <w:bookmarkStart w:name="z24" w:id="23"/>
    <w:p>
      <w:pPr>
        <w:spacing w:after="0"/>
        <w:ind w:left="0"/>
        <w:jc w:val="both"/>
      </w:pPr>
      <w:r>
        <w:rPr>
          <w:rFonts w:ascii="Times New Roman"/>
          <w:b w:val="false"/>
          <w:i w:val="false"/>
          <w:color w:val="000000"/>
          <w:sz w:val="28"/>
        </w:rPr>
        <w:t>
      7. ҰБДҚ-ын қалыптастыру ҰБДҚ паспортында әкімшілік деректерді енгізу және өзектендіру арқылы жүзеге асырылады:</w:t>
      </w:r>
    </w:p>
    <w:bookmarkEnd w:id="23"/>
    <w:bookmarkStart w:name="z25" w:id="24"/>
    <w:p>
      <w:pPr>
        <w:spacing w:after="0"/>
        <w:ind w:left="0"/>
        <w:jc w:val="both"/>
      </w:pPr>
      <w:r>
        <w:rPr>
          <w:rFonts w:ascii="Times New Roman"/>
          <w:b w:val="false"/>
          <w:i w:val="false"/>
          <w:color w:val="000000"/>
          <w:sz w:val="28"/>
        </w:rPr>
        <w:t>
      1) мемлекеттік органдардың ақпараттық жүйелерімен және мемлекеттік емес ақпараттандыру объектілерімен интеграциялау арқылы жүзеге асырылады;</w:t>
      </w:r>
    </w:p>
    <w:bookmarkEnd w:id="24"/>
    <w:bookmarkStart w:name="z26" w:id="25"/>
    <w:p>
      <w:pPr>
        <w:spacing w:after="0"/>
        <w:ind w:left="0"/>
        <w:jc w:val="both"/>
      </w:pPr>
      <w:r>
        <w:rPr>
          <w:rFonts w:ascii="Times New Roman"/>
          <w:b w:val="false"/>
          <w:i w:val="false"/>
          <w:color w:val="000000"/>
          <w:sz w:val="28"/>
        </w:rPr>
        <w:t>
      2) облыстың, республикалық маңызы бар қалалардың, астананың, ауданның (облыстық маңызы бар қалалардың) білім беруді басқару органдарымен;</w:t>
      </w:r>
    </w:p>
    <w:bookmarkEnd w:id="25"/>
    <w:bookmarkStart w:name="z27" w:id="26"/>
    <w:p>
      <w:pPr>
        <w:spacing w:after="0"/>
        <w:ind w:left="0"/>
        <w:jc w:val="both"/>
      </w:pPr>
      <w:r>
        <w:rPr>
          <w:rFonts w:ascii="Times New Roman"/>
          <w:b w:val="false"/>
          <w:i w:val="false"/>
          <w:color w:val="000000"/>
          <w:sz w:val="28"/>
        </w:rPr>
        <w:t>
      3) білім беру ұйымдарымен;</w:t>
      </w:r>
    </w:p>
    <w:bookmarkEnd w:id="26"/>
    <w:bookmarkStart w:name="z28" w:id="27"/>
    <w:p>
      <w:pPr>
        <w:spacing w:after="0"/>
        <w:ind w:left="0"/>
        <w:jc w:val="both"/>
      </w:pPr>
      <w:r>
        <w:rPr>
          <w:rFonts w:ascii="Times New Roman"/>
          <w:b w:val="false"/>
          <w:i w:val="false"/>
          <w:color w:val="000000"/>
          <w:sz w:val="28"/>
        </w:rPr>
        <w:t>
      8. Министрлік айқындаған Заңды тұлға облыстың, республикалық маңызы бар қалалардың, астананың, республикалық, дербес білім беру ұйымдарының, жоғары және жоғары оқу орнынан кейінгі білім беру ұйымдарының, денсаулық сақтау, мәдениет және спорт, қорғаныс саласындағы уәкілетті органдарға ведомстволық өзге де бағынысты білім беру ұйымдарының ҰБДҚ паспорттарын жасайды, өзектендіреді және деректерін енгізеді, өзектендіруді үйлестіреді, сондай-ақ, осы ұйым қызметкерлерінің есептік жазбасын жасайды.</w:t>
      </w:r>
    </w:p>
    <w:bookmarkEnd w:id="27"/>
    <w:bookmarkStart w:name="z29" w:id="28"/>
    <w:p>
      <w:pPr>
        <w:spacing w:after="0"/>
        <w:ind w:left="0"/>
        <w:jc w:val="both"/>
      </w:pPr>
      <w:r>
        <w:rPr>
          <w:rFonts w:ascii="Times New Roman"/>
          <w:b w:val="false"/>
          <w:i w:val="false"/>
          <w:color w:val="000000"/>
          <w:sz w:val="28"/>
        </w:rPr>
        <w:t>
      9. Облыстың, республикалық маңызы бар қаланың, астананың, ауданның (облыстық маңызы бар қаланың) білім басқару органдары:</w:t>
      </w:r>
    </w:p>
    <w:bookmarkEnd w:id="28"/>
    <w:bookmarkStart w:name="z30" w:id="29"/>
    <w:p>
      <w:pPr>
        <w:spacing w:after="0"/>
        <w:ind w:left="0"/>
        <w:jc w:val="both"/>
      </w:pPr>
      <w:r>
        <w:rPr>
          <w:rFonts w:ascii="Times New Roman"/>
          <w:b w:val="false"/>
          <w:i w:val="false"/>
          <w:color w:val="000000"/>
          <w:sz w:val="28"/>
        </w:rPr>
        <w:t>
      1) білім беру ұйымдарын ҰБДҚ-да тіркеуді, оның ішінде білім беру ұйымының ҰБДҚ паспортын құруды, білім беру ұйымы пайдаланушыларының есептік жазбаларын жасауды және іске қосуды қамтиды;</w:t>
      </w:r>
    </w:p>
    <w:bookmarkEnd w:id="29"/>
    <w:bookmarkStart w:name="z31" w:id="30"/>
    <w:p>
      <w:pPr>
        <w:spacing w:after="0"/>
        <w:ind w:left="0"/>
        <w:jc w:val="both"/>
      </w:pPr>
      <w:r>
        <w:rPr>
          <w:rFonts w:ascii="Times New Roman"/>
          <w:b w:val="false"/>
          <w:i w:val="false"/>
          <w:color w:val="000000"/>
          <w:sz w:val="28"/>
        </w:rPr>
        <w:t>
      2) ұйымдастыру-құқықтық нысаны, меншік нысаны, атауы, заңды (нақты) мекенжайы өзгерген жағдайда білім беру ұйымының ҰБДҚ паспортындағы бастапқы деректерді өзгерту;</w:t>
      </w:r>
    </w:p>
    <w:bookmarkEnd w:id="30"/>
    <w:bookmarkStart w:name="z32" w:id="31"/>
    <w:p>
      <w:pPr>
        <w:spacing w:after="0"/>
        <w:ind w:left="0"/>
        <w:jc w:val="both"/>
      </w:pPr>
      <w:r>
        <w:rPr>
          <w:rFonts w:ascii="Times New Roman"/>
          <w:b w:val="false"/>
          <w:i w:val="false"/>
          <w:color w:val="000000"/>
          <w:sz w:val="28"/>
        </w:rPr>
        <w:t xml:space="preserve">
      3) аумақтық бөлінісі бойынша ҰБДҚ-да деректерді жинауды үйлестіру; </w:t>
      </w:r>
    </w:p>
    <w:bookmarkEnd w:id="31"/>
    <w:bookmarkStart w:name="z33" w:id="32"/>
    <w:p>
      <w:pPr>
        <w:spacing w:after="0"/>
        <w:ind w:left="0"/>
        <w:jc w:val="both"/>
      </w:pPr>
      <w:r>
        <w:rPr>
          <w:rFonts w:ascii="Times New Roman"/>
          <w:b w:val="false"/>
          <w:i w:val="false"/>
          <w:color w:val="000000"/>
          <w:sz w:val="28"/>
        </w:rPr>
        <w:t>
      4) білім беру ұйымдары енгізген деректердің сапасы мен анықтығын тексеруді, анықталған қателерді түзетуді үйлестіруді қамтиды.</w:t>
      </w:r>
    </w:p>
    <w:bookmarkEnd w:id="32"/>
    <w:bookmarkStart w:name="z34" w:id="33"/>
    <w:p>
      <w:pPr>
        <w:spacing w:after="0"/>
        <w:ind w:left="0"/>
        <w:jc w:val="both"/>
      </w:pPr>
      <w:r>
        <w:rPr>
          <w:rFonts w:ascii="Times New Roman"/>
          <w:b w:val="false"/>
          <w:i w:val="false"/>
          <w:color w:val="000000"/>
          <w:sz w:val="28"/>
        </w:rPr>
        <w:t>
      10. Облыстың білім беруді басқару органдары ҰБДҚ паспорттарын және ауданның (облыстық маңызы бар қалалардың) білім беруді басқару органы қызметкерлерінің есептік жазбаларын жасайды және өзектендіреді.</w:t>
      </w:r>
    </w:p>
    <w:bookmarkEnd w:id="33"/>
    <w:bookmarkStart w:name="z35" w:id="34"/>
    <w:p>
      <w:pPr>
        <w:spacing w:after="0"/>
        <w:ind w:left="0"/>
        <w:jc w:val="both"/>
      </w:pPr>
      <w:r>
        <w:rPr>
          <w:rFonts w:ascii="Times New Roman"/>
          <w:b w:val="false"/>
          <w:i w:val="false"/>
          <w:color w:val="000000"/>
          <w:sz w:val="28"/>
        </w:rPr>
        <w:t xml:space="preserve">
      11. Облыстың, республикалық маңызы бар қалалардың, астананың, ауданның (облыстық маңызы бар қалалардың) білім басқару органының, білім беру ұйымының ҰБДҚ-да деректерді жинауды Қазақстан Республикасының Дербес деректер және оларды қорғау туралы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талаптарды ескере отырып, толтыруды және өзектендіруді бірінші басшының бұйрығымен айқындалған қызметкер өзгерістердің туындау фактісі бойынша тұрақты, бірақ олар туындаған кезден бастап бес жұмыс күнінен кешіктірмей жүзеге асырады.</w:t>
      </w:r>
    </w:p>
    <w:bookmarkEnd w:id="34"/>
    <w:bookmarkStart w:name="z36" w:id="35"/>
    <w:p>
      <w:pPr>
        <w:spacing w:after="0"/>
        <w:ind w:left="0"/>
        <w:jc w:val="both"/>
      </w:pPr>
      <w:r>
        <w:rPr>
          <w:rFonts w:ascii="Times New Roman"/>
          <w:b w:val="false"/>
          <w:i w:val="false"/>
          <w:color w:val="000000"/>
          <w:sz w:val="28"/>
        </w:rPr>
        <w:t>
      12. Облыстың, республикалық маңызы бар қалалардың, астананың, ауданның (облыстық маңызы бар қалалардың) білім басқару органының басшысы деректердің уақтылы өзектіленуіне бақылауды жүзеге асырады және ҰБДҚ-да толтырылатын деректердің анықтығын электрондық цифрлық қолтаңбамен растайды.</w:t>
      </w:r>
    </w:p>
    <w:bookmarkEnd w:id="35"/>
    <w:bookmarkStart w:name="z37" w:id="36"/>
    <w:p>
      <w:pPr>
        <w:spacing w:after="0"/>
        <w:ind w:left="0"/>
        <w:jc w:val="both"/>
      </w:pPr>
      <w:r>
        <w:rPr>
          <w:rFonts w:ascii="Times New Roman"/>
          <w:b w:val="false"/>
          <w:i w:val="false"/>
          <w:color w:val="000000"/>
          <w:sz w:val="28"/>
        </w:rPr>
        <w:t>
      13. Білім беру ұйымының басшысы деректердің уақтылы өзектіленуіне бақылауды жүзеге асырады және ҰБДҚ-да толтырылатын деректердің анықтығын электрондық цифрлық қолтаңбамен растайды.</w:t>
      </w:r>
    </w:p>
    <w:bookmarkEnd w:id="36"/>
    <w:bookmarkStart w:name="z38" w:id="37"/>
    <w:p>
      <w:pPr>
        <w:spacing w:after="0"/>
        <w:ind w:left="0"/>
        <w:jc w:val="both"/>
      </w:pPr>
      <w:r>
        <w:rPr>
          <w:rFonts w:ascii="Times New Roman"/>
          <w:b w:val="false"/>
          <w:i w:val="false"/>
          <w:color w:val="000000"/>
          <w:sz w:val="28"/>
        </w:rPr>
        <w:t>
      14. ҰБДҚ-да ҰБДҚ паспорттарындағы деректерді енгізу және өзектендіру кезінде тарихи деректердің сақталуы қамтамасыз етіледі.</w:t>
      </w:r>
    </w:p>
    <w:bookmarkEnd w:id="37"/>
    <w:bookmarkStart w:name="z39" w:id="38"/>
    <w:p>
      <w:pPr>
        <w:spacing w:after="0"/>
        <w:ind w:left="0"/>
        <w:jc w:val="left"/>
      </w:pPr>
      <w:r>
        <w:rPr>
          <w:rFonts w:ascii="Times New Roman"/>
          <w:b/>
          <w:i w:val="false"/>
          <w:color w:val="000000"/>
        </w:rPr>
        <w:t xml:space="preserve"> 3 тарау. ҰБДҚ сүйемелдеу тәртібі</w:t>
      </w:r>
    </w:p>
    <w:bookmarkEnd w:id="38"/>
    <w:bookmarkStart w:name="z40" w:id="39"/>
    <w:p>
      <w:pPr>
        <w:spacing w:after="0"/>
        <w:ind w:left="0"/>
        <w:jc w:val="both"/>
      </w:pPr>
      <w:r>
        <w:rPr>
          <w:rFonts w:ascii="Times New Roman"/>
          <w:b w:val="false"/>
          <w:i w:val="false"/>
          <w:color w:val="000000"/>
          <w:sz w:val="28"/>
        </w:rPr>
        <w:t>
      15. ҰБДҚ-ны сүйемелдеуді ақпараттық қауіпсіздік мәселелері жөніндегі заңнамаға сәйкес Заңды тұлға жүзеге асырады.</w:t>
      </w:r>
    </w:p>
    <w:bookmarkEnd w:id="39"/>
    <w:bookmarkStart w:name="z41" w:id="40"/>
    <w:p>
      <w:pPr>
        <w:spacing w:after="0"/>
        <w:ind w:left="0"/>
        <w:jc w:val="both"/>
      </w:pPr>
      <w:r>
        <w:rPr>
          <w:rFonts w:ascii="Times New Roman"/>
          <w:b w:val="false"/>
          <w:i w:val="false"/>
          <w:color w:val="000000"/>
          <w:sz w:val="28"/>
        </w:rPr>
        <w:t>
      1) ақпараттық-коммуникациялық технологиялар және ақпараттық қауіпсіздікті қамтамасыз ету саласындағы бірыңғай талаптардың сақталуын қамтамасыз етеді;</w:t>
      </w:r>
    </w:p>
    <w:bookmarkEnd w:id="40"/>
    <w:bookmarkStart w:name="z42" w:id="41"/>
    <w:p>
      <w:pPr>
        <w:spacing w:after="0"/>
        <w:ind w:left="0"/>
        <w:jc w:val="both"/>
      </w:pPr>
      <w:r>
        <w:rPr>
          <w:rFonts w:ascii="Times New Roman"/>
          <w:b w:val="false"/>
          <w:i w:val="false"/>
          <w:color w:val="000000"/>
          <w:sz w:val="28"/>
        </w:rPr>
        <w:t>
      2) ҰБДҚ-ны сүйемелдеуді және жүйелік-техникалық қызмет көрсетуді жүзеге асырады;</w:t>
      </w:r>
    </w:p>
    <w:bookmarkEnd w:id="41"/>
    <w:bookmarkStart w:name="z43" w:id="42"/>
    <w:p>
      <w:pPr>
        <w:spacing w:after="0"/>
        <w:ind w:left="0"/>
        <w:jc w:val="both"/>
      </w:pPr>
      <w:r>
        <w:rPr>
          <w:rFonts w:ascii="Times New Roman"/>
          <w:b w:val="false"/>
          <w:i w:val="false"/>
          <w:color w:val="000000"/>
          <w:sz w:val="28"/>
        </w:rPr>
        <w:t>
      3) ҰБДҚ-ны сүйемелдеуді және жүйелік-техникалық қызмет көрсетуді жүзеге асыру үшін өзге де адамдарды ақпараттық-коммуникациялық инфрақұрылым объектілеріне тартады;</w:t>
      </w:r>
    </w:p>
    <w:bookmarkEnd w:id="42"/>
    <w:bookmarkStart w:name="z44" w:id="43"/>
    <w:p>
      <w:pPr>
        <w:spacing w:after="0"/>
        <w:ind w:left="0"/>
        <w:jc w:val="both"/>
      </w:pPr>
      <w:r>
        <w:rPr>
          <w:rFonts w:ascii="Times New Roman"/>
          <w:b w:val="false"/>
          <w:i w:val="false"/>
          <w:color w:val="000000"/>
          <w:sz w:val="28"/>
        </w:rPr>
        <w:t xml:space="preserve">
      4) "Ақпараттандыру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Дербес деректер және оларды қорғау туралы заңнамасына сәйкес дербес деректерді қорғау жөнінде шаралар қолданады;</w:t>
      </w:r>
    </w:p>
    <w:bookmarkEnd w:id="43"/>
    <w:bookmarkStart w:name="z45" w:id="44"/>
    <w:p>
      <w:pPr>
        <w:spacing w:after="0"/>
        <w:ind w:left="0"/>
        <w:jc w:val="both"/>
      </w:pPr>
      <w:r>
        <w:rPr>
          <w:rFonts w:ascii="Times New Roman"/>
          <w:b w:val="false"/>
          <w:i w:val="false"/>
          <w:color w:val="000000"/>
          <w:sz w:val="28"/>
        </w:rPr>
        <w:t>
      5) ҰБДҚ-да орналастырылған мемлекеттік электрондық ақпараттық ресурстарды сақтау қауіпсіздігін қамтамасыз етеді;</w:t>
      </w:r>
    </w:p>
    <w:bookmarkEnd w:id="44"/>
    <w:bookmarkStart w:name="z46" w:id="45"/>
    <w:p>
      <w:pPr>
        <w:spacing w:after="0"/>
        <w:ind w:left="0"/>
        <w:jc w:val="both"/>
      </w:pPr>
      <w:r>
        <w:rPr>
          <w:rFonts w:ascii="Times New Roman"/>
          <w:b w:val="false"/>
          <w:i w:val="false"/>
          <w:color w:val="000000"/>
          <w:sz w:val="28"/>
        </w:rPr>
        <w:t>
      6) интеграциялау кезінде "электрондық үкіметтің" ақпараттандыру объектілерін ҰБДҚ-ға қосуды жүзеге асырады;</w:t>
      </w:r>
    </w:p>
    <w:bookmarkEnd w:id="45"/>
    <w:bookmarkStart w:name="z47" w:id="46"/>
    <w:p>
      <w:pPr>
        <w:spacing w:after="0"/>
        <w:ind w:left="0"/>
        <w:jc w:val="both"/>
      </w:pPr>
      <w:r>
        <w:rPr>
          <w:rFonts w:ascii="Times New Roman"/>
          <w:b w:val="false"/>
          <w:i w:val="false"/>
          <w:color w:val="000000"/>
          <w:sz w:val="28"/>
        </w:rPr>
        <w:t>
      7) ҰБДҚ жұмысы бойынша консультациялық көмек көрсетеді.</w:t>
      </w:r>
    </w:p>
    <w:bookmarkEnd w:id="46"/>
    <w:bookmarkStart w:name="z48" w:id="47"/>
    <w:p>
      <w:pPr>
        <w:spacing w:after="0"/>
        <w:ind w:left="0"/>
        <w:jc w:val="both"/>
      </w:pPr>
      <w:r>
        <w:rPr>
          <w:rFonts w:ascii="Times New Roman"/>
          <w:b w:val="false"/>
          <w:i w:val="false"/>
          <w:color w:val="000000"/>
          <w:sz w:val="28"/>
        </w:rPr>
        <w:t>
      16. ҰБДҚ-ны сүйемелдеу шеңберінде Заңды тұлға:</w:t>
      </w:r>
    </w:p>
    <w:bookmarkEnd w:id="47"/>
    <w:bookmarkStart w:name="z49" w:id="48"/>
    <w:p>
      <w:pPr>
        <w:spacing w:after="0"/>
        <w:ind w:left="0"/>
        <w:jc w:val="both"/>
      </w:pPr>
      <w:r>
        <w:rPr>
          <w:rFonts w:ascii="Times New Roman"/>
          <w:b w:val="false"/>
          <w:i w:val="false"/>
          <w:color w:val="000000"/>
          <w:sz w:val="28"/>
        </w:rPr>
        <w:t>
      1) ҰБДҚ көрсеткіштерді қосу және өзектендіруді;</w:t>
      </w:r>
    </w:p>
    <w:bookmarkEnd w:id="48"/>
    <w:bookmarkStart w:name="z50" w:id="49"/>
    <w:p>
      <w:pPr>
        <w:spacing w:after="0"/>
        <w:ind w:left="0"/>
        <w:jc w:val="both"/>
      </w:pPr>
      <w:r>
        <w:rPr>
          <w:rFonts w:ascii="Times New Roman"/>
          <w:b w:val="false"/>
          <w:i w:val="false"/>
          <w:color w:val="000000"/>
          <w:sz w:val="28"/>
        </w:rPr>
        <w:t>
      2) облыстың, республикалық маңызы бар қаланың, астананың, ауданның (облыстық маңызы бар қаланың) білім беру ұйымдары мен білім беруді басқару органдары деректерінің дұрыстығын (верификациясын) тексеру алгоритмдерін жасауды;</w:t>
      </w:r>
    </w:p>
    <w:bookmarkEnd w:id="49"/>
    <w:bookmarkStart w:name="z51" w:id="50"/>
    <w:p>
      <w:pPr>
        <w:spacing w:after="0"/>
        <w:ind w:left="0"/>
        <w:jc w:val="both"/>
      </w:pPr>
      <w:r>
        <w:rPr>
          <w:rFonts w:ascii="Times New Roman"/>
          <w:b w:val="false"/>
          <w:i w:val="false"/>
          <w:color w:val="000000"/>
          <w:sz w:val="28"/>
        </w:rPr>
        <w:t>
      3) форматтық-логикалық бақылау элементтерінің әдіснамасын жасау және өзектендіруді;</w:t>
      </w:r>
    </w:p>
    <w:bookmarkEnd w:id="50"/>
    <w:bookmarkStart w:name="z52" w:id="51"/>
    <w:p>
      <w:pPr>
        <w:spacing w:after="0"/>
        <w:ind w:left="0"/>
        <w:jc w:val="both"/>
      </w:pPr>
      <w:r>
        <w:rPr>
          <w:rFonts w:ascii="Times New Roman"/>
          <w:b w:val="false"/>
          <w:i w:val="false"/>
          <w:color w:val="000000"/>
          <w:sz w:val="28"/>
        </w:rPr>
        <w:t>
      4) әкімшілік деректердегі статистикалық және логикалық ауытқуларды анықтауды;</w:t>
      </w:r>
    </w:p>
    <w:bookmarkEnd w:id="51"/>
    <w:bookmarkStart w:name="z53" w:id="52"/>
    <w:p>
      <w:pPr>
        <w:spacing w:after="0"/>
        <w:ind w:left="0"/>
        <w:jc w:val="both"/>
      </w:pPr>
      <w:r>
        <w:rPr>
          <w:rFonts w:ascii="Times New Roman"/>
          <w:b w:val="false"/>
          <w:i w:val="false"/>
          <w:color w:val="000000"/>
          <w:sz w:val="28"/>
        </w:rPr>
        <w:t>
      5) ҰБДҚ-мен жұмыс бойынша нұсқаулық материалдар мен оқыту бейнероликтерін дайындауды;</w:t>
      </w:r>
    </w:p>
    <w:bookmarkEnd w:id="52"/>
    <w:bookmarkStart w:name="z54" w:id="53"/>
    <w:p>
      <w:pPr>
        <w:spacing w:after="0"/>
        <w:ind w:left="0"/>
        <w:jc w:val="both"/>
      </w:pPr>
      <w:r>
        <w:rPr>
          <w:rFonts w:ascii="Times New Roman"/>
          <w:b w:val="false"/>
          <w:i w:val="false"/>
          <w:color w:val="000000"/>
          <w:sz w:val="28"/>
        </w:rPr>
        <w:t>
      6) әкімшілік деректердің электрондық нысандарын қалыптастыру және жаңғыртуды;</w:t>
      </w:r>
    </w:p>
    <w:bookmarkEnd w:id="53"/>
    <w:bookmarkStart w:name="z55" w:id="54"/>
    <w:p>
      <w:pPr>
        <w:spacing w:after="0"/>
        <w:ind w:left="0"/>
        <w:jc w:val="both"/>
      </w:pPr>
      <w:r>
        <w:rPr>
          <w:rFonts w:ascii="Times New Roman"/>
          <w:b w:val="false"/>
          <w:i w:val="false"/>
          <w:color w:val="000000"/>
          <w:sz w:val="28"/>
        </w:rPr>
        <w:t xml:space="preserve">
      7) Қазақстан Республикасы Білім және ғылым министрінің "Білім беру мониторингінің шеңберінде әкімшілік деректер нысандарын бекіту туралы" 2012 жылғы 27 желтоқсандағы № 570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8369 болып тіркелген) бекітілген әкімшілік деректер нысандарынның формасын қалыптастыру және түсіруді; </w:t>
      </w:r>
    </w:p>
    <w:bookmarkEnd w:id="54"/>
    <w:bookmarkStart w:name="z56" w:id="55"/>
    <w:p>
      <w:pPr>
        <w:spacing w:after="0"/>
        <w:ind w:left="0"/>
        <w:jc w:val="both"/>
      </w:pPr>
      <w:r>
        <w:rPr>
          <w:rFonts w:ascii="Times New Roman"/>
          <w:b w:val="false"/>
          <w:i w:val="false"/>
          <w:color w:val="000000"/>
          <w:sz w:val="28"/>
        </w:rPr>
        <w:t>
      8) жыл сайынғы Ұлттық статистикалық жинақты дайындауды;</w:t>
      </w:r>
    </w:p>
    <w:bookmarkEnd w:id="55"/>
    <w:bookmarkStart w:name="z57" w:id="56"/>
    <w:p>
      <w:pPr>
        <w:spacing w:after="0"/>
        <w:ind w:left="0"/>
        <w:jc w:val="both"/>
      </w:pPr>
      <w:r>
        <w:rPr>
          <w:rFonts w:ascii="Times New Roman"/>
          <w:b w:val="false"/>
          <w:i w:val="false"/>
          <w:color w:val="000000"/>
          <w:sz w:val="28"/>
        </w:rPr>
        <w:t>
      9) қолданушыларды ҰБДҚ-мен жұмыс жасау бойынша консультациялық сүйемелдеуді;</w:t>
      </w:r>
    </w:p>
    <w:bookmarkEnd w:id="56"/>
    <w:bookmarkStart w:name="z58" w:id="57"/>
    <w:p>
      <w:pPr>
        <w:spacing w:after="0"/>
        <w:ind w:left="0"/>
        <w:jc w:val="both"/>
      </w:pPr>
      <w:r>
        <w:rPr>
          <w:rFonts w:ascii="Times New Roman"/>
          <w:b w:val="false"/>
          <w:i w:val="false"/>
          <w:color w:val="000000"/>
          <w:sz w:val="28"/>
        </w:rPr>
        <w:t xml:space="preserve">
      10) қолданушыларды ҰБДҚ-мен жұмыс жасау бойынша оқытуды; </w:t>
      </w:r>
    </w:p>
    <w:bookmarkEnd w:id="57"/>
    <w:bookmarkStart w:name="z59" w:id="58"/>
    <w:p>
      <w:pPr>
        <w:spacing w:after="0"/>
        <w:ind w:left="0"/>
        <w:jc w:val="both"/>
      </w:pPr>
      <w:r>
        <w:rPr>
          <w:rFonts w:ascii="Times New Roman"/>
          <w:b w:val="false"/>
          <w:i w:val="false"/>
          <w:color w:val="000000"/>
          <w:sz w:val="28"/>
        </w:rPr>
        <w:t>
      11) ҰБДҚ жұмыс істеуі жөніндегі байланыс-орталығының жұмысын қамтамасыз етеді.</w:t>
      </w:r>
    </w:p>
    <w:bookmarkEnd w:id="58"/>
    <w:bookmarkStart w:name="z60" w:id="59"/>
    <w:p>
      <w:pPr>
        <w:spacing w:after="0"/>
        <w:ind w:left="0"/>
        <w:jc w:val="both"/>
      </w:pPr>
      <w:r>
        <w:rPr>
          <w:rFonts w:ascii="Times New Roman"/>
          <w:b w:val="false"/>
          <w:i w:val="false"/>
          <w:color w:val="000000"/>
          <w:sz w:val="28"/>
        </w:rPr>
        <w:t>
      17. Заңды тұлға ҰБДҚ-на мынадай ақпаратты орналастырады:</w:t>
      </w:r>
    </w:p>
    <w:bookmarkEnd w:id="59"/>
    <w:bookmarkStart w:name="z61" w:id="60"/>
    <w:p>
      <w:pPr>
        <w:spacing w:after="0"/>
        <w:ind w:left="0"/>
        <w:jc w:val="both"/>
      </w:pPr>
      <w:r>
        <w:rPr>
          <w:rFonts w:ascii="Times New Roman"/>
          <w:b w:val="false"/>
          <w:i w:val="false"/>
          <w:color w:val="000000"/>
          <w:sz w:val="28"/>
        </w:rPr>
        <w:t>
      1) кемінде 1 (бір) жұмыс күні бұрын алдағы техникалық не профилактикалық жұмыстар туралы хабарландыру;</w:t>
      </w:r>
    </w:p>
    <w:bookmarkEnd w:id="60"/>
    <w:bookmarkStart w:name="z62" w:id="61"/>
    <w:p>
      <w:pPr>
        <w:spacing w:after="0"/>
        <w:ind w:left="0"/>
        <w:jc w:val="both"/>
      </w:pPr>
      <w:r>
        <w:rPr>
          <w:rFonts w:ascii="Times New Roman"/>
          <w:b w:val="false"/>
          <w:i w:val="false"/>
          <w:color w:val="000000"/>
          <w:sz w:val="28"/>
        </w:rPr>
        <w:t>
      2) ҰБДҚ-мен жұмыс істеудің әртүрлі мәселелері бойынша пайдаланушыларға арналған хабарламалар;</w:t>
      </w:r>
    </w:p>
    <w:bookmarkEnd w:id="61"/>
    <w:bookmarkStart w:name="z63" w:id="62"/>
    <w:p>
      <w:pPr>
        <w:spacing w:after="0"/>
        <w:ind w:left="0"/>
        <w:jc w:val="both"/>
      </w:pPr>
      <w:r>
        <w:rPr>
          <w:rFonts w:ascii="Times New Roman"/>
          <w:b w:val="false"/>
          <w:i w:val="false"/>
          <w:color w:val="000000"/>
          <w:sz w:val="28"/>
        </w:rPr>
        <w:t>
      3) мәтіндік және бейне форматтағы нұсқаулықтар, жиі қойылатын сұрақтар және оларға жауаптар;</w:t>
      </w:r>
    </w:p>
    <w:bookmarkEnd w:id="62"/>
    <w:bookmarkStart w:name="z64" w:id="63"/>
    <w:p>
      <w:pPr>
        <w:spacing w:after="0"/>
        <w:ind w:left="0"/>
        <w:jc w:val="both"/>
      </w:pPr>
      <w:r>
        <w:rPr>
          <w:rFonts w:ascii="Times New Roman"/>
          <w:b w:val="false"/>
          <w:i w:val="false"/>
          <w:color w:val="000000"/>
          <w:sz w:val="28"/>
        </w:rPr>
        <w:t>
      4) Заңды тұлғаның байланыс ақпараты.</w:t>
      </w:r>
    </w:p>
    <w:bookmarkEnd w:id="63"/>
    <w:bookmarkStart w:name="z65" w:id="64"/>
    <w:p>
      <w:pPr>
        <w:spacing w:after="0"/>
        <w:ind w:left="0"/>
        <w:jc w:val="left"/>
      </w:pPr>
      <w:r>
        <w:rPr>
          <w:rFonts w:ascii="Times New Roman"/>
          <w:b/>
          <w:i w:val="false"/>
          <w:color w:val="000000"/>
        </w:rPr>
        <w:t xml:space="preserve"> 4 тарау. Жүйелік-техникалық қызмет көрсету, интеграция және  ақпараттық қауіпсіздікті қамтамасыз ету</w:t>
      </w:r>
    </w:p>
    <w:bookmarkEnd w:id="64"/>
    <w:bookmarkStart w:name="z66" w:id="65"/>
    <w:p>
      <w:pPr>
        <w:spacing w:after="0"/>
        <w:ind w:left="0"/>
        <w:jc w:val="both"/>
      </w:pPr>
      <w:r>
        <w:rPr>
          <w:rFonts w:ascii="Times New Roman"/>
          <w:b w:val="false"/>
          <w:i w:val="false"/>
          <w:color w:val="000000"/>
          <w:sz w:val="28"/>
        </w:rPr>
        <w:t>
      18. ҰБДҚ жүйелік-техникалық қызмет көрсету шеңберінде Заңды тұлға:</w:t>
      </w:r>
    </w:p>
    <w:bookmarkEnd w:id="65"/>
    <w:bookmarkStart w:name="z67" w:id="66"/>
    <w:p>
      <w:pPr>
        <w:spacing w:after="0"/>
        <w:ind w:left="0"/>
        <w:jc w:val="both"/>
      </w:pPr>
      <w:r>
        <w:rPr>
          <w:rFonts w:ascii="Times New Roman"/>
          <w:b w:val="false"/>
          <w:i w:val="false"/>
          <w:color w:val="000000"/>
          <w:sz w:val="28"/>
        </w:rPr>
        <w:t>
      1) техникалық не профилактикалық жұмыстарды жүргізуге қажетті уақытты қоспағанда, мереке және демалыс күндерін қоса алғанда, ҰБДҚ-да тәулік бойы режимде техникалық қызмет көрсетуді қамтиды;</w:t>
      </w:r>
    </w:p>
    <w:bookmarkEnd w:id="66"/>
    <w:bookmarkStart w:name="z68" w:id="67"/>
    <w:p>
      <w:pPr>
        <w:spacing w:after="0"/>
        <w:ind w:left="0"/>
        <w:jc w:val="both"/>
      </w:pPr>
      <w:r>
        <w:rPr>
          <w:rFonts w:ascii="Times New Roman"/>
          <w:b w:val="false"/>
          <w:i w:val="false"/>
          <w:color w:val="000000"/>
          <w:sz w:val="28"/>
        </w:rPr>
        <w:t>
      2) ҰБДҚ серверлік және телекоммуникациялық жабдығының диагностикасы және мониторингін;</w:t>
      </w:r>
    </w:p>
    <w:bookmarkEnd w:id="67"/>
    <w:bookmarkStart w:name="z69" w:id="68"/>
    <w:p>
      <w:pPr>
        <w:spacing w:after="0"/>
        <w:ind w:left="0"/>
        <w:jc w:val="both"/>
      </w:pPr>
      <w:r>
        <w:rPr>
          <w:rFonts w:ascii="Times New Roman"/>
          <w:b w:val="false"/>
          <w:i w:val="false"/>
          <w:color w:val="000000"/>
          <w:sz w:val="28"/>
        </w:rPr>
        <w:t>
      3) Министрліктің жабдықтарында ҰБДҚ деректерін сақтау және ақпарат зақымдалған немесе істен шыққан жағдайда қалпына келтіруді;</w:t>
      </w:r>
    </w:p>
    <w:bookmarkEnd w:id="68"/>
    <w:bookmarkStart w:name="z70" w:id="69"/>
    <w:p>
      <w:pPr>
        <w:spacing w:after="0"/>
        <w:ind w:left="0"/>
        <w:jc w:val="both"/>
      </w:pPr>
      <w:r>
        <w:rPr>
          <w:rFonts w:ascii="Times New Roman"/>
          <w:b w:val="false"/>
          <w:i w:val="false"/>
          <w:color w:val="000000"/>
          <w:sz w:val="28"/>
        </w:rPr>
        <w:t>
      4) Министрліктің жабдықтарында ҰБДҚ-дағы ақпаратты қорғау және резервтік көшіруді;</w:t>
      </w:r>
    </w:p>
    <w:bookmarkEnd w:id="69"/>
    <w:bookmarkStart w:name="z71" w:id="70"/>
    <w:p>
      <w:pPr>
        <w:spacing w:after="0"/>
        <w:ind w:left="0"/>
        <w:jc w:val="both"/>
      </w:pPr>
      <w:r>
        <w:rPr>
          <w:rFonts w:ascii="Times New Roman"/>
          <w:b w:val="false"/>
          <w:i w:val="false"/>
          <w:color w:val="000000"/>
          <w:sz w:val="28"/>
        </w:rPr>
        <w:t>
      5) бағдарламалық қамтылым мен бастапқы бағдарламалық кодтың ақауларын әкімшілендіру, түзетулер енгізу, түрлендіру және жою, жаңғырту жүргізбестен және ақпараттық жүйенің тұтастығын сақтау шартымен техникалық іркілістерді жедел жою;</w:t>
      </w:r>
    </w:p>
    <w:bookmarkEnd w:id="70"/>
    <w:bookmarkStart w:name="z72" w:id="71"/>
    <w:p>
      <w:pPr>
        <w:spacing w:after="0"/>
        <w:ind w:left="0"/>
        <w:jc w:val="both"/>
      </w:pPr>
      <w:r>
        <w:rPr>
          <w:rFonts w:ascii="Times New Roman"/>
          <w:b w:val="false"/>
          <w:i w:val="false"/>
          <w:color w:val="000000"/>
          <w:sz w:val="28"/>
        </w:rPr>
        <w:t xml:space="preserve">
      6) ҰБДҚ-на форматтық-логикалық бақылау элементтерін жаңарту және бағдарламалық енгізуді; </w:t>
      </w:r>
    </w:p>
    <w:bookmarkEnd w:id="71"/>
    <w:bookmarkStart w:name="z73" w:id="72"/>
    <w:p>
      <w:pPr>
        <w:spacing w:after="0"/>
        <w:ind w:left="0"/>
        <w:jc w:val="both"/>
      </w:pPr>
      <w:r>
        <w:rPr>
          <w:rFonts w:ascii="Times New Roman"/>
          <w:b w:val="false"/>
          <w:i w:val="false"/>
          <w:color w:val="000000"/>
          <w:sz w:val="28"/>
        </w:rPr>
        <w:t>
      7) серверлік және телекоммуникациялық жабдыққа, еркін бағдарламалық қамтылымға, дерекқорды басқару жүйесіне, операциялық жүйелерге жедел қызмет көрсетуді;</w:t>
      </w:r>
    </w:p>
    <w:bookmarkEnd w:id="72"/>
    <w:bookmarkStart w:name="z74" w:id="73"/>
    <w:p>
      <w:pPr>
        <w:spacing w:after="0"/>
        <w:ind w:left="0"/>
        <w:jc w:val="both"/>
      </w:pPr>
      <w:r>
        <w:rPr>
          <w:rFonts w:ascii="Times New Roman"/>
          <w:b w:val="false"/>
          <w:i w:val="false"/>
          <w:color w:val="000000"/>
          <w:sz w:val="28"/>
        </w:rPr>
        <w:t>
      8) деректермен алмасу үшін ақпараттық жүйелермен интеграцияны, сондай-ақ мемлекеттік органдардың ақпараттық жүйелерімен және өзге де ақпараттандыру объектілерімен өзара іс-қимылды қамтиды;</w:t>
      </w:r>
    </w:p>
    <w:bookmarkEnd w:id="73"/>
    <w:bookmarkStart w:name="z75" w:id="74"/>
    <w:p>
      <w:pPr>
        <w:spacing w:after="0"/>
        <w:ind w:left="0"/>
        <w:jc w:val="both"/>
      </w:pPr>
      <w:r>
        <w:rPr>
          <w:rFonts w:ascii="Times New Roman"/>
          <w:b w:val="false"/>
          <w:i w:val="false"/>
          <w:color w:val="000000"/>
          <w:sz w:val="28"/>
        </w:rPr>
        <w:t>
      9) ҰБДҚ-ның ақпараттық қауіпсіздік талаптарына сәйкестігіне сынақтар жүргізуге дайындық және анықталған ескертулерді жою жөніндегі жұмыстарды ұйымдастыруды қамтамасыз етеді.</w:t>
      </w:r>
    </w:p>
    <w:bookmarkEnd w:id="74"/>
    <w:bookmarkStart w:name="z76" w:id="75"/>
    <w:p>
      <w:pPr>
        <w:spacing w:after="0"/>
        <w:ind w:left="0"/>
        <w:jc w:val="both"/>
      </w:pPr>
      <w:r>
        <w:rPr>
          <w:rFonts w:ascii="Times New Roman"/>
          <w:b w:val="false"/>
          <w:i w:val="false"/>
          <w:color w:val="000000"/>
          <w:sz w:val="28"/>
        </w:rPr>
        <w:t>
      19. Заңды тұлға ақпаратты іздеу және ҰБДҚ-ға орналастыру бойынша техникалық мәселелер бойынша өтініштерді кері байланыс арқылы қабылдайды.</w:t>
      </w:r>
    </w:p>
    <w:bookmarkEnd w:id="75"/>
    <w:bookmarkStart w:name="z77" w:id="76"/>
    <w:p>
      <w:pPr>
        <w:spacing w:after="0"/>
        <w:ind w:left="0"/>
        <w:jc w:val="both"/>
      </w:pPr>
      <w:r>
        <w:rPr>
          <w:rFonts w:ascii="Times New Roman"/>
          <w:b w:val="false"/>
          <w:i w:val="false"/>
          <w:color w:val="000000"/>
          <w:sz w:val="28"/>
        </w:rPr>
        <w:t xml:space="preserve">
      20. ҰБДҚ-ын басқа ақпараттық жүйелермен интеграциялау Қазақстан Республикасы Ақпарат және коммуникациялар министрінің міндетін атқарушының 2018 жылғы 29 наурыздағы №123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16777 болып тіркелген) "электрондық үкіметтің" ақпараттандыру объектілерін интеграциялау қағидаларында белгіленген тәртіппен жүргізіледі.</w:t>
      </w:r>
    </w:p>
    <w:bookmarkEnd w:id="76"/>
    <w:bookmarkStart w:name="z78" w:id="77"/>
    <w:p>
      <w:pPr>
        <w:spacing w:after="0"/>
        <w:ind w:left="0"/>
        <w:jc w:val="both"/>
      </w:pPr>
      <w:r>
        <w:rPr>
          <w:rFonts w:ascii="Times New Roman"/>
          <w:b w:val="false"/>
          <w:i w:val="false"/>
          <w:color w:val="000000"/>
          <w:sz w:val="28"/>
        </w:rPr>
        <w:t xml:space="preserve">
      21. Ақпараттық қауіпсіздікті қамтамасыз ету кезінде Заңды тұлға "Ақпараттық-коммуникациялық технологиялар және ақпараттық қауіпсіздікті қамтамасыз ету саласындағы бірыңғай талаптарды бекіту туралы" Қазақстан Республикасы Үкіметінің 2016 жылғы 20 желтоқсандағы № 832 </w:t>
      </w:r>
      <w:r>
        <w:rPr>
          <w:rFonts w:ascii="Times New Roman"/>
          <w:b w:val="false"/>
          <w:i w:val="false"/>
          <w:color w:val="000000"/>
          <w:sz w:val="28"/>
        </w:rPr>
        <w:t>қаулысын</w:t>
      </w:r>
      <w:r>
        <w:rPr>
          <w:rFonts w:ascii="Times New Roman"/>
          <w:b w:val="false"/>
          <w:i w:val="false"/>
          <w:color w:val="000000"/>
          <w:sz w:val="28"/>
        </w:rPr>
        <w:t xml:space="preserve"> басшылыққа алады.</w:t>
      </w:r>
    </w:p>
    <w:bookmarkEnd w:id="77"/>
    <w:bookmarkStart w:name="z79" w:id="78"/>
    <w:p>
      <w:pPr>
        <w:spacing w:after="0"/>
        <w:ind w:left="0"/>
        <w:jc w:val="both"/>
      </w:pPr>
      <w:r>
        <w:rPr>
          <w:rFonts w:ascii="Times New Roman"/>
          <w:b w:val="false"/>
          <w:i w:val="false"/>
          <w:color w:val="000000"/>
          <w:sz w:val="28"/>
        </w:rPr>
        <w:t>
      22. Заңды тұлға ҰБДҚ-ның ақпараттық қауіпсіздігін қамтамасыз ететін жауапты тұлғаны айқындайды.</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