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4E9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  <w:r>
        <w:rPr>
          <w:sz w:val="28"/>
        </w:rPr>
        <w:t>КГКП «</w:t>
      </w:r>
      <w:proofErr w:type="gramStart"/>
      <w:r>
        <w:rPr>
          <w:sz w:val="28"/>
        </w:rPr>
        <w:t>Ясли-сад</w:t>
      </w:r>
      <w:proofErr w:type="gramEnd"/>
      <w:r>
        <w:rPr>
          <w:sz w:val="28"/>
        </w:rPr>
        <w:t xml:space="preserve"> №</w:t>
      </w:r>
      <w:r w:rsidR="00AF2B4A">
        <w:rPr>
          <w:sz w:val="28"/>
          <w:lang w:val="kk-KZ"/>
        </w:rPr>
        <w:t>38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Павлодара,  управления образования Павлодарской области объявляет открытый конкурс на назначение вакантной должности </w:t>
      </w:r>
      <w:r w:rsidR="00B42BB9">
        <w:rPr>
          <w:sz w:val="28"/>
          <w:lang w:val="kk-KZ"/>
        </w:rPr>
        <w:t xml:space="preserve"> </w:t>
      </w:r>
      <w:r w:rsidR="001C64E9" w:rsidRPr="00124F76">
        <w:rPr>
          <w:sz w:val="28"/>
        </w:rPr>
        <w:t>воспитателя</w:t>
      </w:r>
    </w:p>
    <w:p w:rsidR="006D43BE" w:rsidRPr="00124F76" w:rsidRDefault="006D43BE" w:rsidP="00124F76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  <w:r>
        <w:rPr>
          <w:sz w:val="28"/>
        </w:rPr>
        <w:t>с русским языком обучения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1C64E9" w:rsidRDefault="007D5B63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31</w:t>
      </w:r>
      <w:r w:rsidR="001C64E9">
        <w:t>-</w:t>
      </w:r>
      <w:r>
        <w:t xml:space="preserve">01-2023 </w:t>
      </w:r>
    </w:p>
    <w:p w:rsidR="006D43BE" w:rsidRDefault="00D3649F" w:rsidP="001C64E9">
      <w:pPr>
        <w:pStyle w:val="a3"/>
        <w:spacing w:before="0" w:beforeAutospacing="0" w:after="0" w:afterAutospacing="0"/>
        <w:ind w:firstLine="709"/>
        <w:jc w:val="both"/>
      </w:pPr>
      <w:r>
        <w:t>КГКП «Ясли-сад №</w:t>
      </w:r>
      <w:r w:rsidR="00AF2B4A">
        <w:rPr>
          <w:lang w:val="kk-KZ"/>
        </w:rPr>
        <w:t>38</w:t>
      </w:r>
      <w:r w:rsidR="001C64E9">
        <w:t xml:space="preserve"> города Павлодара»  </w:t>
      </w:r>
      <w:proofErr w:type="spellStart"/>
      <w:r w:rsidR="001C64E9">
        <w:t>г</w:t>
      </w:r>
      <w:proofErr w:type="gramStart"/>
      <w:r w:rsidR="001C64E9">
        <w:t>.П</w:t>
      </w:r>
      <w:proofErr w:type="gramEnd"/>
      <w:r w:rsidR="001C64E9">
        <w:t>авлодар</w:t>
      </w:r>
      <w:proofErr w:type="spellEnd"/>
      <w:r w:rsidR="001C64E9">
        <w:t xml:space="preserve">, </w:t>
      </w:r>
      <w:r w:rsidR="00AF2B4A">
        <w:t xml:space="preserve">улица </w:t>
      </w:r>
      <w:r w:rsidR="00AF2B4A">
        <w:rPr>
          <w:lang w:val="kk-KZ"/>
        </w:rPr>
        <w:t>Лермонтова</w:t>
      </w:r>
      <w:r w:rsidR="00AF2B4A">
        <w:t xml:space="preserve">, </w:t>
      </w:r>
      <w:r w:rsidR="00AF2B4A">
        <w:rPr>
          <w:lang w:val="kk-KZ"/>
        </w:rPr>
        <w:t>46/1</w:t>
      </w:r>
      <w:r>
        <w:t xml:space="preserve">, телефон </w:t>
      </w:r>
    </w:p>
    <w:p w:rsidR="001C64E9" w:rsidRDefault="00AF2B4A" w:rsidP="006D43BE">
      <w:pPr>
        <w:pStyle w:val="a3"/>
        <w:spacing w:before="0" w:beforeAutospacing="0" w:after="0" w:afterAutospacing="0"/>
        <w:jc w:val="both"/>
      </w:pPr>
      <w:r>
        <w:t xml:space="preserve">8 (7812) </w:t>
      </w:r>
      <w:r>
        <w:rPr>
          <w:lang w:val="kk-KZ"/>
        </w:rPr>
        <w:t>62-91-44</w:t>
      </w:r>
      <w:r w:rsidR="001C64E9">
        <w:t>,</w:t>
      </w:r>
      <w:r>
        <w:t xml:space="preserve"> 8(7812) </w:t>
      </w:r>
      <w:r>
        <w:rPr>
          <w:lang w:val="kk-KZ"/>
        </w:rPr>
        <w:t>32-39-18</w:t>
      </w:r>
      <w:r w:rsidR="001C64E9">
        <w:t xml:space="preserve">; </w:t>
      </w:r>
      <w:proofErr w:type="spellStart"/>
      <w:r w:rsidR="00D3649F">
        <w:t>эл</w:t>
      </w:r>
      <w:proofErr w:type="gramStart"/>
      <w:r w:rsidR="00D3649F">
        <w:t>.п</w:t>
      </w:r>
      <w:proofErr w:type="gramEnd"/>
      <w:r w:rsidR="00D3649F">
        <w:t>очта</w:t>
      </w:r>
      <w:proofErr w:type="spellEnd"/>
      <w:r w:rsidR="00D3649F">
        <w:t xml:space="preserve">: </w:t>
      </w:r>
      <w:hyperlink r:id="rId6" w:history="1">
        <w:r w:rsidRPr="00F175B9">
          <w:rPr>
            <w:rStyle w:val="a5"/>
            <w:lang w:val="en-US"/>
          </w:rPr>
          <w:t>sad</w:t>
        </w:r>
        <w:r w:rsidRPr="00F175B9">
          <w:rPr>
            <w:rStyle w:val="a5"/>
          </w:rPr>
          <w:t>-38@</w:t>
        </w:r>
        <w:r w:rsidRPr="00F175B9">
          <w:rPr>
            <w:rStyle w:val="a5"/>
            <w:lang w:val="en-US"/>
          </w:rPr>
          <w:t>mail</w:t>
        </w:r>
        <w:r w:rsidRPr="00F175B9">
          <w:rPr>
            <w:rStyle w:val="a5"/>
          </w:rPr>
          <w:t>.</w:t>
        </w:r>
        <w:r w:rsidRPr="00F175B9">
          <w:rPr>
            <w:rStyle w:val="a5"/>
            <w:lang w:val="en-US"/>
          </w:rPr>
          <w:t>ru</w:t>
        </w:r>
      </w:hyperlink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t>Ясли-сад</w:t>
      </w:r>
      <w:proofErr w:type="gramEnd"/>
      <w:r w:rsidR="00D3649F" w:rsidRPr="00D3649F">
        <w:t xml:space="preserve"> </w:t>
      </w:r>
      <w:r>
        <w:t>с казахским и русским языком обучения.</w:t>
      </w:r>
      <w:r w:rsidR="00D3649F" w:rsidRPr="00D3649F">
        <w:t xml:space="preserve"> </w:t>
      </w:r>
      <w:r>
        <w:t>Реализует</w:t>
      </w:r>
      <w:r w:rsidR="00D3649F" w:rsidRPr="00D3649F">
        <w:t xml:space="preserve"> </w:t>
      </w:r>
      <w:r>
        <w:t>типовую учебную программу дошкольного воспитания и обучения Республики Казахстан.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Квалификационные требования</w:t>
      </w:r>
      <w: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Требования к квалификации с определением профессиональных компетенций: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 1) педагог (без категории):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должен отвечать общим требованиям, предъявляемым к квалификации "педагог":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знать содержание и структуру Типовой программы, владеть методикой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индивидуальный подход в воспитании и обучении с учетом возрастных особенностей;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разрабатывать перспективный план и циклограмму;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связь с родителями или лицами, их заменяющими;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участвовать в методической работе;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проводить диагностику развития детей, в том числе с особыми образовательными потребностями;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принимать участие в мероприятиях на уровне организации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владеть навыками профессионально-педагогического диалога, применять цифровые образовательные ресурсы;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Должностные обязанности:</w:t>
      </w:r>
      <w:r w:rsidR="00D3649F">
        <w:rPr>
          <w:rStyle w:val="a4"/>
        </w:rPr>
        <w:t xml:space="preserve"> </w:t>
      </w:r>
      <w:r>
        <w:t xml:space="preserve">Обеспечивает охрану жизни и здоровья детей, применяет </w:t>
      </w:r>
      <w:proofErr w:type="spellStart"/>
      <w:r>
        <w:t>здоровьесберегающие</w:t>
      </w:r>
      <w:proofErr w:type="spellEnd"/>
      <w:r>
        <w:t xml:space="preserve"> технологии в их воспитании и обучении.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</w:r>
      <w:proofErr w:type="gramStart"/>
      <w:r>
        <w:t>игровая</w:t>
      </w:r>
      <w:proofErr w:type="gramEnd"/>
      <w:r>
        <w:t>, познавательная, двигательная, изобразительная, трудовая).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личностно-ориентированный подход в работе с детьми.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Проектирует воспитательно-образовательную деятельность на основе анализа достигнутых результатов.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lastRenderedPageBreak/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Должен знать:</w:t>
      </w:r>
      <w:r>
        <w:t> </w:t>
      </w:r>
      <w:hyperlink r:id="rId7" w:anchor="z67" w:history="1">
        <w:r>
          <w:rPr>
            <w:rStyle w:val="a5"/>
          </w:rPr>
          <w:t>Конституцию</w:t>
        </w:r>
      </w:hyperlink>
      <w:r>
        <w:t> Республики Казахстан, </w:t>
      </w:r>
      <w:hyperlink r:id="rId8" w:anchor="z205" w:history="1">
        <w:r>
          <w:rPr>
            <w:rStyle w:val="a5"/>
          </w:rPr>
          <w:t>Трудовой Кодекс</w:t>
        </w:r>
      </w:hyperlink>
      <w:r>
        <w:t> Республики Казахстан, законы Республики Казахстан "</w:t>
      </w:r>
      <w:hyperlink r:id="rId9" w:anchor="z2" w:history="1">
        <w:r>
          <w:rPr>
            <w:rStyle w:val="a5"/>
          </w:rPr>
          <w:t>Об образовании</w:t>
        </w:r>
      </w:hyperlink>
      <w:r>
        <w:t>", "</w:t>
      </w:r>
      <w:hyperlink r:id="rId10" w:anchor="z4" w:history="1">
        <w:r>
          <w:rPr>
            <w:rStyle w:val="a5"/>
          </w:rPr>
          <w:t>О статусе педагога</w:t>
        </w:r>
      </w:hyperlink>
      <w:r>
        <w:t>", "</w:t>
      </w:r>
      <w:hyperlink r:id="rId11" w:anchor="z33" w:history="1">
        <w:r>
          <w:rPr>
            <w:rStyle w:val="a5"/>
          </w:rPr>
          <w:t>О противодействии коррупции</w:t>
        </w:r>
      </w:hyperlink>
      <w: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нормативно - правовые документы по организации дошкольного воспитания и обучения.</w:t>
      </w:r>
    </w:p>
    <w:p w:rsidR="001D6702" w:rsidRPr="00050CB6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Заработная плата воспитателя: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 образование</w:t>
      </w:r>
      <w:r w:rsidR="007D5B63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117508-131800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1D6702" w:rsidRPr="008F5FA7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Заработная плата воспитателя: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="007D5B63">
        <w:rPr>
          <w:rStyle w:val="FontStyle11"/>
          <w:rFonts w:ascii="Times New Roman" w:hAnsi="Times New Roman" w:cs="Times New Roman"/>
          <w:b w:val="0"/>
          <w:sz w:val="24"/>
          <w:szCs w:val="24"/>
        </w:rPr>
        <w:t>130600–1551300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</w:t>
      </w:r>
      <w:proofErr w:type="gramStart"/>
      <w:r w:rsidR="00D3649F">
        <w:t>Ясли-сад</w:t>
      </w:r>
      <w:proofErr w:type="gramEnd"/>
      <w:r w:rsidR="00D3649F">
        <w:t xml:space="preserve"> №</w:t>
      </w:r>
      <w:r w:rsidR="00AF2B4A">
        <w:t>38</w:t>
      </w:r>
      <w:r>
        <w:t xml:space="preserve"> города Павлодара» </w:t>
      </w:r>
      <w:r w:rsidR="00AF2B4A">
        <w:t>улица Лермонтова, 46/1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1) заявление об участии в конкурсе с указанием перечня прилагаемых документов по форме;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5) копию документа, подтверждающую трудовую деятельность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6) справку о состоянии здоровья по форме, утвержденной </w:t>
      </w:r>
      <w:hyperlink r:id="rId12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</w:t>
      </w:r>
      <w:proofErr w:type="gramStart"/>
      <w:r>
        <w:t>Р</w:t>
      </w:r>
      <w:proofErr w:type="gramEnd"/>
      <w: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7) справку с психоневрологической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8) справку с наркологической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10) заполненный Оценочный лист кандидата на вакантную или временно вакантную должность воспитателя.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lastRenderedPageBreak/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C64E9" w:rsidRPr="00D3649F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>
        <w:t>8(7182</w:t>
      </w:r>
      <w:r>
        <w:rPr>
          <w:rStyle w:val="a4"/>
        </w:rPr>
        <w:t>) </w:t>
      </w:r>
      <w:r w:rsidR="00AF2B4A">
        <w:rPr>
          <w:rStyle w:val="a4"/>
          <w:b w:val="0"/>
        </w:rPr>
        <w:t>62-91-44</w:t>
      </w:r>
      <w:r>
        <w:t xml:space="preserve">, 8 (7182) </w:t>
      </w:r>
      <w:r w:rsidR="00AF2B4A">
        <w:t>32-39-18</w:t>
      </w:r>
      <w:r>
        <w:t xml:space="preserve">; </w:t>
      </w:r>
      <w:r>
        <w:rPr>
          <w:rStyle w:val="a4"/>
        </w:rPr>
        <w:t>электронный адр</w:t>
      </w:r>
      <w:bookmarkStart w:id="0" w:name="_GoBack"/>
      <w:bookmarkEnd w:id="0"/>
      <w:r>
        <w:rPr>
          <w:rStyle w:val="a4"/>
        </w:rPr>
        <w:t>ес </w:t>
      </w:r>
      <w:hyperlink r:id="rId13" w:history="1">
        <w:r w:rsidR="00AF2B4A" w:rsidRPr="00F175B9">
          <w:rPr>
            <w:rStyle w:val="a5"/>
            <w:lang w:val="en-US"/>
          </w:rPr>
          <w:t>sad</w:t>
        </w:r>
        <w:r w:rsidR="00AF2B4A" w:rsidRPr="00F175B9">
          <w:rPr>
            <w:rStyle w:val="a5"/>
          </w:rPr>
          <w:t>-38@</w:t>
        </w:r>
        <w:r w:rsidR="00AF2B4A" w:rsidRPr="00F175B9">
          <w:rPr>
            <w:rStyle w:val="a5"/>
            <w:lang w:val="en-US"/>
          </w:rPr>
          <w:t>mail</w:t>
        </w:r>
        <w:r w:rsidR="00AF2B4A" w:rsidRPr="00F175B9">
          <w:rPr>
            <w:rStyle w:val="a5"/>
          </w:rPr>
          <w:t>.</w:t>
        </w:r>
        <w:r w:rsidR="00AF2B4A" w:rsidRPr="00F175B9">
          <w:rPr>
            <w:rStyle w:val="a5"/>
            <w:lang w:val="en-US"/>
          </w:rPr>
          <w:t>ru</w:t>
        </w:r>
      </w:hyperlink>
    </w:p>
    <w:sectPr w:rsidR="001C64E9" w:rsidRPr="00D3649F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4E9"/>
    <w:rsid w:val="000C4DB4"/>
    <w:rsid w:val="001105EA"/>
    <w:rsid w:val="00124F76"/>
    <w:rsid w:val="001C64E9"/>
    <w:rsid w:val="001D6702"/>
    <w:rsid w:val="00356290"/>
    <w:rsid w:val="00391982"/>
    <w:rsid w:val="003D10F9"/>
    <w:rsid w:val="00420273"/>
    <w:rsid w:val="0047472C"/>
    <w:rsid w:val="0058192E"/>
    <w:rsid w:val="006D43BE"/>
    <w:rsid w:val="007D5B63"/>
    <w:rsid w:val="007F60A1"/>
    <w:rsid w:val="0088253E"/>
    <w:rsid w:val="008A23B8"/>
    <w:rsid w:val="0093678B"/>
    <w:rsid w:val="009C4644"/>
    <w:rsid w:val="00AF2B4A"/>
    <w:rsid w:val="00B42BB9"/>
    <w:rsid w:val="00C05210"/>
    <w:rsid w:val="00CA24FF"/>
    <w:rsid w:val="00D3649F"/>
    <w:rsid w:val="00E14E1C"/>
    <w:rsid w:val="00F27268"/>
    <w:rsid w:val="00F6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1D6702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F272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1D6702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F272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1500000414" TargetMode="External"/><Relationship Id="rId13" Type="http://schemas.openxmlformats.org/officeDocument/2006/relationships/hyperlink" Target="mailto:sad-38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K950001000_" TargetMode="External"/><Relationship Id="rId12" Type="http://schemas.openxmlformats.org/officeDocument/2006/relationships/hyperlink" Target="https://adilet.zan.kz/rus/docs/V200002157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d-38@mail.ru" TargetMode="External"/><Relationship Id="rId11" Type="http://schemas.openxmlformats.org/officeDocument/2006/relationships/hyperlink" Target="https://adilet.zan.kz/rus/docs/Z15000004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Z19000002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070000319_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FA3A5-FC14-4B64-8FBE-3AC5BFC8C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dcterms:created xsi:type="dcterms:W3CDTF">2023-01-31T06:30:00Z</dcterms:created>
  <dcterms:modified xsi:type="dcterms:W3CDTF">2023-01-31T06:30:00Z</dcterms:modified>
</cp:coreProperties>
</file>