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воспитателя: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4"/>
        <w:gridCol w:w="1232"/>
        <w:gridCol w:w="852"/>
        <w:gridCol w:w="992"/>
        <w:gridCol w:w="1418"/>
        <w:gridCol w:w="1559"/>
        <w:gridCol w:w="1701"/>
        <w:gridCol w:w="1276"/>
        <w:gridCol w:w="1532"/>
      </w:tblGrid>
      <w:tr w:rsidR="00036729" w:rsidRPr="00B4534D" w:rsidTr="00036729">
        <w:trPr>
          <w:trHeight w:val="13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Примечание</w:t>
            </w:r>
          </w:p>
        </w:tc>
      </w:tr>
      <w:tr w:rsidR="00036729" w:rsidRPr="00B4534D" w:rsidTr="00036729">
        <w:trPr>
          <w:trHeight w:val="2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B4534D" w:rsidRDefault="00036729" w:rsidP="00036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6729" w:rsidRPr="00B4534D" w:rsidTr="00036729">
        <w:trPr>
          <w:trHeight w:val="81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36729" w:rsidRPr="00B4534D" w:rsidRDefault="00036729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29" w:rsidRPr="00B4534D" w:rsidRDefault="00036729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06.02.2023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14</w:t>
            </w:r>
            <w:r w:rsidRPr="00B4534D">
              <w:rPr>
                <w:rFonts w:ascii="Times New Roman" w:hAnsi="Times New Roman" w:cs="Times New Roman"/>
                <w:color w:val="000000"/>
              </w:rPr>
              <w:t>.02.2023</w:t>
            </w:r>
          </w:p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36729" w:rsidRDefault="00B531BC" w:rsidP="000367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</w:p>
    <w:p w:rsidR="00B531BC" w:rsidRPr="00B531BC" w:rsidRDefault="00B531BC" w:rsidP="000367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036729" w:rsidRPr="00036729" w:rsidRDefault="00B531BC" w:rsidP="000367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государственным общеобязательным стандартом дошкольного воспитания и обучения. Должен овладеть технологией личного обучения и воспитания, обеспечить воспитанность детей, участвовать в работе методических объединений, используя в своей работе передовую педагогическую практику; должен уметь разработать методику обучения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 </w:t>
      </w:r>
      <w:r w:rsidR="00036729" w:rsidRPr="00036729">
        <w:rPr>
          <w:rFonts w:ascii="Times New Roman" w:hAnsi="Times New Roman" w:cs="Times New Roman"/>
          <w:sz w:val="28"/>
          <w:szCs w:val="28"/>
        </w:rPr>
        <w:lastRenderedPageBreak/>
        <w:t>с учетом возрастных особенностей, усвоить и знать методы анализа воспитательной работы и организованные формы диагностической работы.</w:t>
      </w:r>
    </w:p>
    <w:p w:rsidR="00B531BC" w:rsidRPr="00B531BC" w:rsidRDefault="00B531BC" w:rsidP="0003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036729" w:rsidRPr="0037281C">
        <w:rPr>
          <w:rFonts w:ascii="Times New Roman" w:hAnsi="Times New Roman" w:cs="Times New Roman"/>
          <w:b/>
          <w:sz w:val="28"/>
          <w:szCs w:val="28"/>
          <w:lang w:val="kk-KZ"/>
        </w:rPr>
        <w:t>167900,29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367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180663,64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37281C" w:rsidP="0037281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0" w:name="_GoBack"/>
      <w:bookmarkEnd w:id="0"/>
      <w:r w:rsidR="00B531BC"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55-69-78</w:t>
      </w:r>
      <w:r w:rsidR="00B531BC" w:rsidRPr="00B531BC">
        <w:rPr>
          <w:rFonts w:ascii="Times New Roman" w:hAnsi="Times New Roman" w:cs="Times New Roman"/>
          <w:sz w:val="28"/>
          <w:szCs w:val="28"/>
        </w:rPr>
        <w:t>,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B5">
        <w:rPr>
          <w:rFonts w:ascii="Times New Roman" w:hAnsi="Times New Roman" w:cs="Times New Roman"/>
          <w:sz w:val="28"/>
          <w:szCs w:val="28"/>
        </w:rPr>
        <w:t>87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4744698906</w:t>
      </w:r>
      <w:r w:rsidR="00CF0AB5">
        <w:rPr>
          <w:rFonts w:ascii="Times New Roman" w:hAnsi="Times New Roman" w:cs="Times New Roman"/>
          <w:sz w:val="28"/>
          <w:szCs w:val="28"/>
        </w:rPr>
        <w:t>,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36729"/>
    <w:rsid w:val="000846A1"/>
    <w:rsid w:val="00197CF2"/>
    <w:rsid w:val="003561EF"/>
    <w:rsid w:val="0037281C"/>
    <w:rsid w:val="003F34EB"/>
    <w:rsid w:val="00451F09"/>
    <w:rsid w:val="005A0474"/>
    <w:rsid w:val="005C31A0"/>
    <w:rsid w:val="007C0FF0"/>
    <w:rsid w:val="008D0EB2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E05DF6"/>
    <w:rsid w:val="00E6563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36</cp:revision>
  <cp:lastPrinted>2022-08-01T04:38:00Z</cp:lastPrinted>
  <dcterms:created xsi:type="dcterms:W3CDTF">2022-01-20T03:41:00Z</dcterms:created>
  <dcterms:modified xsi:type="dcterms:W3CDTF">2023-02-03T13:26:00Z</dcterms:modified>
</cp:coreProperties>
</file>