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AC289" w14:textId="1CAA00B6" w:rsidR="002D00B5" w:rsidRPr="002D00B5" w:rsidRDefault="002D00B5" w:rsidP="001A567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00B5">
        <w:rPr>
          <w:rFonts w:ascii="Times New Roman" w:hAnsi="Times New Roman" w:cs="Times New Roman"/>
          <w:b/>
          <w:bCs/>
          <w:sz w:val="28"/>
          <w:szCs w:val="28"/>
        </w:rPr>
        <w:t>КГКП «</w:t>
      </w:r>
      <w:r w:rsidRPr="002D00B5">
        <w:rPr>
          <w:rFonts w:ascii="Times New Roman" w:hAnsi="Times New Roman" w:cs="Times New Roman"/>
          <w:b/>
          <w:bCs/>
          <w:sz w:val="28"/>
          <w:szCs w:val="28"/>
          <w:lang w:val="kk-KZ"/>
        </w:rPr>
        <w:t>Специальный детский сад №26</w:t>
      </w:r>
      <w:r w:rsidRPr="002D00B5">
        <w:rPr>
          <w:rFonts w:ascii="Times New Roman" w:hAnsi="Times New Roman" w:cs="Times New Roman"/>
          <w:b/>
          <w:bCs/>
          <w:sz w:val="28"/>
          <w:szCs w:val="28"/>
        </w:rPr>
        <w:t xml:space="preserve"> города Павлодара» отдела образования города</w:t>
      </w:r>
    </w:p>
    <w:p w14:paraId="372442E6" w14:textId="3EA6DCFC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670">
        <w:rPr>
          <w:rFonts w:ascii="Times New Roman" w:hAnsi="Times New Roman" w:cs="Times New Roman"/>
          <w:sz w:val="28"/>
          <w:szCs w:val="28"/>
        </w:rPr>
        <w:t xml:space="preserve">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Павлодара, управления образования Павлодарской области.</w:t>
      </w:r>
    </w:p>
    <w:p w14:paraId="187B186A" w14:textId="56BD27F2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D00B5">
        <w:rPr>
          <w:rFonts w:ascii="Times New Roman" w:hAnsi="Times New Roman" w:cs="Times New Roman"/>
          <w:sz w:val="28"/>
          <w:szCs w:val="28"/>
        </w:rPr>
        <w:t>объявляет открытый конкурс на вакантные должности</w:t>
      </w:r>
      <w:r w:rsidR="00CF3086">
        <w:rPr>
          <w:rFonts w:ascii="Times New Roman" w:hAnsi="Times New Roman" w:cs="Times New Roman"/>
          <w:sz w:val="28"/>
          <w:szCs w:val="28"/>
          <w:lang w:val="kk-KZ"/>
        </w:rPr>
        <w:t xml:space="preserve"> 1 воспитатель государственным языком обучения</w:t>
      </w:r>
      <w:r w:rsidR="005A40F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4A8E75E" w14:textId="36E5C169" w:rsidR="002D00B5" w:rsidRPr="002D00B5" w:rsidRDefault="00B44B5D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</w:t>
      </w:r>
      <w:r w:rsidR="00E614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марта</w:t>
      </w:r>
      <w:r w:rsidR="00E614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D00B5" w:rsidRPr="002D00B5">
        <w:rPr>
          <w:rFonts w:ascii="Times New Roman" w:hAnsi="Times New Roman" w:cs="Times New Roman"/>
          <w:sz w:val="28"/>
          <w:szCs w:val="28"/>
        </w:rPr>
        <w:t>202</w:t>
      </w:r>
      <w:r w:rsidR="00CF3086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D00B5" w:rsidRPr="002D00B5">
        <w:rPr>
          <w:rFonts w:ascii="Times New Roman" w:hAnsi="Times New Roman" w:cs="Times New Roman"/>
          <w:sz w:val="28"/>
          <w:szCs w:val="28"/>
        </w:rPr>
        <w:t xml:space="preserve">г. </w:t>
      </w:r>
      <w:r w:rsidR="002D00B5">
        <w:rPr>
          <w:rFonts w:ascii="Times New Roman" w:hAnsi="Times New Roman" w:cs="Times New Roman"/>
          <w:sz w:val="28"/>
          <w:szCs w:val="28"/>
          <w:lang w:val="kk-KZ"/>
        </w:rPr>
        <w:t>09</w:t>
      </w:r>
      <w:r w:rsidR="002D00B5" w:rsidRPr="002D00B5">
        <w:rPr>
          <w:rFonts w:ascii="Times New Roman" w:hAnsi="Times New Roman" w:cs="Times New Roman"/>
          <w:sz w:val="28"/>
          <w:szCs w:val="28"/>
        </w:rPr>
        <w:t>:00</w:t>
      </w:r>
    </w:p>
    <w:p w14:paraId="4EC0BFF0" w14:textId="7E251A18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КГКП «</w:t>
      </w:r>
      <w:r>
        <w:rPr>
          <w:rFonts w:ascii="Times New Roman" w:hAnsi="Times New Roman" w:cs="Times New Roman"/>
          <w:sz w:val="28"/>
          <w:szCs w:val="28"/>
          <w:lang w:val="kk-KZ"/>
        </w:rPr>
        <w:t>Специальный детский сад №26</w:t>
      </w:r>
      <w:r w:rsidRPr="002D00B5">
        <w:rPr>
          <w:rFonts w:ascii="Times New Roman" w:hAnsi="Times New Roman" w:cs="Times New Roman"/>
          <w:sz w:val="28"/>
          <w:szCs w:val="28"/>
        </w:rPr>
        <w:t xml:space="preserve"> города Павлодара», улица</w:t>
      </w:r>
    </w:p>
    <w:p w14:paraId="53903C45" w14:textId="4456D38B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Теплова 46</w:t>
      </w:r>
      <w:r w:rsidRPr="002D00B5">
        <w:rPr>
          <w:rFonts w:ascii="Times New Roman" w:hAnsi="Times New Roman" w:cs="Times New Roman"/>
          <w:sz w:val="28"/>
          <w:szCs w:val="28"/>
        </w:rPr>
        <w:t xml:space="preserve">, телефон 8 (7812) </w:t>
      </w:r>
      <w:r>
        <w:rPr>
          <w:rFonts w:ascii="Times New Roman" w:hAnsi="Times New Roman" w:cs="Times New Roman"/>
          <w:sz w:val="28"/>
          <w:szCs w:val="28"/>
          <w:lang w:val="kk-KZ"/>
        </w:rPr>
        <w:t>60-58-14</w:t>
      </w:r>
      <w:r w:rsidRPr="002D00B5">
        <w:rPr>
          <w:rFonts w:ascii="Times New Roman" w:hAnsi="Times New Roman" w:cs="Times New Roman"/>
          <w:sz w:val="28"/>
          <w:szCs w:val="28"/>
        </w:rPr>
        <w:t xml:space="preserve">; эл.почта: 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sad</w:t>
      </w:r>
      <w:r w:rsidRPr="001A5670">
        <w:rPr>
          <w:rFonts w:ascii="Times New Roman" w:hAnsi="Times New Roman" w:cs="Times New Roman"/>
          <w:color w:val="0070C0"/>
          <w:sz w:val="28"/>
          <w:szCs w:val="28"/>
          <w:lang w:val="kk-KZ"/>
        </w:rPr>
        <w:t>26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@goo.edu.kz</w:t>
      </w:r>
    </w:p>
    <w:p w14:paraId="3EF11158" w14:textId="76E3E32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Специальный сад</w:t>
      </w:r>
      <w:r w:rsidRPr="002D00B5">
        <w:rPr>
          <w:rFonts w:ascii="Times New Roman" w:hAnsi="Times New Roman" w:cs="Times New Roman"/>
          <w:sz w:val="28"/>
          <w:szCs w:val="28"/>
        </w:rPr>
        <w:t xml:space="preserve"> с казахским и русским языком обучения. Реализует типовую учебную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программу дошкольного воспитания и обучения Республики Казахстан.</w:t>
      </w:r>
    </w:p>
    <w:p w14:paraId="41332E0B" w14:textId="254B466D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FB6778">
        <w:rPr>
          <w:rFonts w:ascii="Times New Roman" w:hAnsi="Times New Roman" w:cs="Times New Roman"/>
          <w:sz w:val="28"/>
          <w:szCs w:val="28"/>
        </w:rPr>
        <w:t xml:space="preserve"> 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Квалификационные требования:</w:t>
      </w:r>
    </w:p>
    <w:p w14:paraId="61E81AD5" w14:textId="3A6A77C5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по соответствующему профилю или документ, подтверждающий педагогическую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переподготовку или техническое и профессиональное образование по соответствующему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профилю, без предъявления требований к стажу работы;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и (или) при наличии высшего уровня квалификации стаж работы в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воспитателя дошкольной организации для педагога-модератора и педагога-эксперта 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менее 2 лет, педагога-исследователя не менее 3 лет, педагога-мастера – 5 лет;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и (или) при наличии среднего уровня квалификации стаж работы в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воспитателя дошкольной организации: для педагога-модератора не менее 2 лет, для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педагога-эксперта – не менее 3 лет, педагога-исследователя не менее 4 лет.</w:t>
      </w:r>
    </w:p>
    <w:p w14:paraId="205A4276" w14:textId="268647A5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67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14:paraId="67904F77" w14:textId="73A070D1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1) педагог (без категории):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должен отвечать общим требованиям, предъявляемым к квалификации «педагог»: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знать содержание и структуру Типовой программы, владеть методикой дошкольного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воспитания и обучения;осуществлять индивидуальный подход в воспитании и обучении с учетом возрастных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особенностей;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разрабатывать перспективный план и циклограмму;</w:t>
      </w:r>
    </w:p>
    <w:p w14:paraId="0D643FBB" w14:textId="087743F6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обеспечивать получение воспитанниками, знаний, умений и навыков не ниже уровня,предусмотренного Государственным общеобязательным стандартом дошкольного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воспитания и обучения;</w:t>
      </w:r>
    </w:p>
    <w:p w14:paraId="59ED9C09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осуществлять связь с родителями или лицами, их заменяющими;</w:t>
      </w:r>
    </w:p>
    <w:p w14:paraId="0B87DA77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участвовать в методической работе;</w:t>
      </w:r>
    </w:p>
    <w:p w14:paraId="0010C0A4" w14:textId="5B5B82C5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проводить диагностику развития детей, в том числе с особыми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образовательными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потребностями;</w:t>
      </w:r>
    </w:p>
    <w:p w14:paraId="1DBB0AA7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принимать участие в мероприятиях на уровне организации образования;</w:t>
      </w:r>
    </w:p>
    <w:p w14:paraId="78885540" w14:textId="0AAA8540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владеть навыками профессионально-педагогического диалога, применять цифровые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образовательные ресурсы;</w:t>
      </w:r>
    </w:p>
    <w:p w14:paraId="213B8112" w14:textId="5EA74714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67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Должностные обязанности:</w:t>
      </w:r>
    </w:p>
    <w:p w14:paraId="01A71520" w14:textId="171D4B3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</w:t>
      </w:r>
      <w:r w:rsidR="001A5670" w:rsidRPr="001A5670">
        <w:rPr>
          <w:rFonts w:ascii="Times New Roman" w:hAnsi="Times New Roman" w:cs="Times New Roman"/>
          <w:sz w:val="28"/>
          <w:szCs w:val="28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здоровьесберегающие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технологии в их воспитании и обучении.</w:t>
      </w:r>
    </w:p>
    <w:p w14:paraId="01E210F9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lastRenderedPageBreak/>
        <w:t>Осуществляет педагогический процесс в соответствии с требованиями</w:t>
      </w:r>
    </w:p>
    <w:p w14:paraId="40AF7797" w14:textId="0FCB3178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деятельностью (игровая, познавательная, двигательная, изобразительная, трудовая).</w:t>
      </w:r>
    </w:p>
    <w:p w14:paraId="268BB04D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личностно-ориентированный подход в работе с детьми.</w:t>
      </w:r>
    </w:p>
    <w:p w14:paraId="3081B074" w14:textId="151C7E4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Оказывает содействие специалистам в области коррекционной деятельности с детьми,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имеющими отклонения в развитии, планирует воспитательно-образовательную работу 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основе изучения общеобразовательных учебных программ, учебно-методической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14:paraId="12BC5B83" w14:textId="2729847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Проектирует воспитательно-образовательную деятельность на основе анализа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Pr="002D00B5">
        <w:rPr>
          <w:rFonts w:ascii="Times New Roman" w:hAnsi="Times New Roman" w:cs="Times New Roman"/>
          <w:sz w:val="28"/>
          <w:szCs w:val="28"/>
        </w:rPr>
        <w:t>остигнутых результатов.</w:t>
      </w:r>
    </w:p>
    <w:p w14:paraId="02D2A441" w14:textId="4FB3AAA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обеспечения равных стартовых возможностей при поступлении в школу.</w:t>
      </w:r>
    </w:p>
    <w:p w14:paraId="65F40EAE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Обеспечивает индивидуальный подход к каждому ребенку с особыми</w:t>
      </w:r>
    </w:p>
    <w:p w14:paraId="5EE40479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14:paraId="677ADF4C" w14:textId="286CC79A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Занимается изучением, обобщением, распространением и внедрением лучших практик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на основе изучения отечественного и зарубежного опыта.</w:t>
      </w:r>
    </w:p>
    <w:p w14:paraId="684C1171" w14:textId="51ADC935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консультационную помощь родителям по вопросам воспитания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14:paraId="1CD173AC" w14:textId="7004DE7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Внедряет концепцию «Образование, основанное на ценностях»; в организации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14:paraId="2A4F6095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Должен знать:</w:t>
      </w:r>
    </w:p>
    <w:p w14:paraId="4238F877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Конституцию Республики Казахстан, Трудовой Кодекс Республики</w:t>
      </w:r>
    </w:p>
    <w:p w14:paraId="250E5740" w14:textId="75E918E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Казахстан, законы Республики Казахстан «Об образовании», «О статусе педагога», «О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противодействии коррупции» и другие нормативные правовые акты Республики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Казахстан, определяющие направления и перспективы развития образования;</w:t>
      </w:r>
    </w:p>
    <w:p w14:paraId="5E5B0173" w14:textId="1E0F6649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психологию и педагогику, правила оказания первой доврачебной медицинской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14:paraId="715AFDD1" w14:textId="0B0C4B06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нормативно - правовые документы по организации дошкольного воспитания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обучения.</w:t>
      </w:r>
    </w:p>
    <w:p w14:paraId="4AC82D6A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Заработная плата воспитателя:</w:t>
      </w:r>
    </w:p>
    <w:p w14:paraId="26EDD64A" w14:textId="7003585A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 тенге (без квалификационной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категории (педагог-модератор, педагог-эксперт, педагог-исследователь, педагог-мастер).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Заработная плата воспитателя:</w:t>
      </w:r>
    </w:p>
    <w:p w14:paraId="5107EE75" w14:textId="4B61768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lastRenderedPageBreak/>
        <w:t>высшее образование – 98024–116872 тенге (без квалификационной категории (педагог-модератор, педагог-эксперт, педагог-исследователь, педагог-мастер).</w:t>
      </w:r>
    </w:p>
    <w:p w14:paraId="1BB90CFE" w14:textId="15CC1ACB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Сроки подачи и место приема заявок на участие в конкурсе: В течение 7 рабочих дней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со дня опубликования объявления на Интернет-ресурсе и (или) официальных аккаунтах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14:paraId="5BE69818" w14:textId="16FF190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D00B5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 «</w:t>
      </w:r>
      <w:r>
        <w:rPr>
          <w:rFonts w:ascii="Times New Roman" w:hAnsi="Times New Roman" w:cs="Times New Roman"/>
          <w:sz w:val="28"/>
          <w:szCs w:val="28"/>
          <w:lang w:val="kk-KZ"/>
        </w:rPr>
        <w:t>Специальный детский сад №26</w:t>
      </w:r>
      <w:r w:rsidRPr="002D00B5">
        <w:rPr>
          <w:rFonts w:ascii="Times New Roman" w:hAnsi="Times New Roman" w:cs="Times New Roman"/>
          <w:sz w:val="28"/>
          <w:szCs w:val="28"/>
        </w:rPr>
        <w:t xml:space="preserve"> города Павлодара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2D00B5">
        <w:rPr>
          <w:rFonts w:ascii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hAnsi="Times New Roman" w:cs="Times New Roman"/>
          <w:sz w:val="28"/>
          <w:szCs w:val="28"/>
          <w:lang w:val="kk-KZ"/>
        </w:rPr>
        <w:t>Теплова 46</w:t>
      </w:r>
    </w:p>
    <w:p w14:paraId="3865ACA8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Перечень документов, необходимых для участия в конкурсе:</w:t>
      </w:r>
    </w:p>
    <w:p w14:paraId="47F79F17" w14:textId="71F8C58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форме;</w:t>
      </w:r>
    </w:p>
    <w:p w14:paraId="4DEBA4C6" w14:textId="1E6801D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2) документ, удостоверяющий личность либо электронный документ из сервиса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14:paraId="3FD80232" w14:textId="2D189916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14:paraId="3CE2701E" w14:textId="046ECB50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4) копии документов об образовании в соответствии с предъявляемыми к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14:paraId="55F40896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p w14:paraId="035C522B" w14:textId="0A360550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6) справку о состоянии здоровья по форме, утвержденной приказом исполняющего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№ҚР ДСМ-175/2020 «Об утверждении форм учетной документации в области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здравоохранения» (зарегистрирован в Реестре государственной регистрации нормативных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правовых актов под № 21579),</w:t>
      </w:r>
    </w:p>
    <w:p w14:paraId="07C8F266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7) справку с психоневрологической;</w:t>
      </w:r>
    </w:p>
    <w:p w14:paraId="4307DE10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8) справку с наркологической;</w:t>
      </w:r>
    </w:p>
    <w:p w14:paraId="1FDEEFB2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9) справка тубдиспансер:</w:t>
      </w:r>
    </w:p>
    <w:p w14:paraId="6F892B08" w14:textId="029ECE22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10) сертификат Национального квалификационного тестирования (далее - НКТ) или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73663A25" w14:textId="14852871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14:paraId="1DFD3863" w14:textId="04F1E063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Услугодатель отказывает в оказании государственной услуги, в случаях установления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недостоверности документов, представленных услугополучателем для получения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для оказания государственной услуги.</w:t>
      </w:r>
    </w:p>
    <w:p w14:paraId="166902A3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Контактные телефоны и электронные адреса для уточнения информации:</w:t>
      </w:r>
    </w:p>
    <w:p w14:paraId="5FC064F0" w14:textId="0DD974BA" w:rsidR="00EC12E2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 xml:space="preserve">8 (7812) </w:t>
      </w:r>
      <w:r>
        <w:rPr>
          <w:rFonts w:ascii="Times New Roman" w:hAnsi="Times New Roman" w:cs="Times New Roman"/>
          <w:sz w:val="28"/>
          <w:szCs w:val="28"/>
          <w:lang w:val="kk-KZ"/>
        </w:rPr>
        <w:t>60-58-14</w:t>
      </w:r>
      <w:r w:rsidRPr="002D00B5">
        <w:rPr>
          <w:rFonts w:ascii="Times New Roman" w:hAnsi="Times New Roman" w:cs="Times New Roman"/>
          <w:sz w:val="28"/>
          <w:szCs w:val="28"/>
        </w:rPr>
        <w:t xml:space="preserve"> ; электронный адрес 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sad</w:t>
      </w:r>
      <w:r w:rsidRPr="001A5670">
        <w:rPr>
          <w:rFonts w:ascii="Times New Roman" w:hAnsi="Times New Roman" w:cs="Times New Roman"/>
          <w:color w:val="0070C0"/>
          <w:sz w:val="28"/>
          <w:szCs w:val="28"/>
          <w:lang w:val="kk-KZ"/>
        </w:rPr>
        <w:t>26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@goo.edu.kz</w:t>
      </w:r>
    </w:p>
    <w:sectPr w:rsidR="00EC12E2" w:rsidRPr="002D0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2E2"/>
    <w:rsid w:val="00133293"/>
    <w:rsid w:val="001A5670"/>
    <w:rsid w:val="002347CF"/>
    <w:rsid w:val="002D00B5"/>
    <w:rsid w:val="0030376D"/>
    <w:rsid w:val="003A717E"/>
    <w:rsid w:val="004B7E50"/>
    <w:rsid w:val="004F10E9"/>
    <w:rsid w:val="00546380"/>
    <w:rsid w:val="005A40FF"/>
    <w:rsid w:val="00620EE1"/>
    <w:rsid w:val="009424AE"/>
    <w:rsid w:val="00A56513"/>
    <w:rsid w:val="00A768E3"/>
    <w:rsid w:val="00B07CB9"/>
    <w:rsid w:val="00B44B5D"/>
    <w:rsid w:val="00CF3086"/>
    <w:rsid w:val="00E614FD"/>
    <w:rsid w:val="00EC12E2"/>
    <w:rsid w:val="00FA0724"/>
    <w:rsid w:val="00FB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6C259"/>
  <w15:chartTrackingRefBased/>
  <w15:docId w15:val="{65423B7E-848E-4A8E-9D30-6A66290B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0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1058</Words>
  <Characters>6037</Characters>
  <Application>Microsoft Office Word</Application>
  <DocSecurity>0</DocSecurity>
  <Lines>50</Lines>
  <Paragraphs>14</Paragraphs>
  <ScaleCrop>false</ScaleCrop>
  <Company/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41</cp:revision>
  <dcterms:created xsi:type="dcterms:W3CDTF">2022-10-11T12:03:00Z</dcterms:created>
  <dcterms:modified xsi:type="dcterms:W3CDTF">2023-03-16T11:59:00Z</dcterms:modified>
</cp:coreProperties>
</file>