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FBA1" w14:textId="3D736EF4" w:rsidR="007F5406" w:rsidRDefault="007F5406" w:rsidP="001A1BDB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8736AA" w14:textId="4C7675C2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F48F62B" w14:textId="27C83D83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56AFC">
        <w:rPr>
          <w:rFonts w:ascii="Arial" w:hAnsi="Arial" w:cs="Arial"/>
          <w:b/>
          <w:color w:val="000000"/>
          <w:sz w:val="21"/>
          <w:szCs w:val="21"/>
          <w:lang w:val="kk-KZ"/>
        </w:rPr>
        <w:t>хор</w:t>
      </w:r>
      <w:r w:rsidR="00A21FB7">
        <w:rPr>
          <w:rFonts w:ascii="Arial" w:hAnsi="Arial" w:cs="Arial"/>
          <w:b/>
          <w:color w:val="000000"/>
          <w:sz w:val="21"/>
          <w:szCs w:val="21"/>
          <w:lang w:val="kk-KZ"/>
        </w:rPr>
        <w:t>е</w:t>
      </w:r>
      <w:r w:rsidR="00456AFC">
        <w:rPr>
          <w:rFonts w:ascii="Arial" w:hAnsi="Arial" w:cs="Arial"/>
          <w:b/>
          <w:color w:val="000000"/>
          <w:sz w:val="21"/>
          <w:szCs w:val="21"/>
          <w:lang w:val="kk-KZ"/>
        </w:rPr>
        <w:t>ограф</w:t>
      </w:r>
    </w:p>
    <w:p w14:paraId="4D18A45D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34ABECF1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5666E5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5A397F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0096D1D" w14:textId="1E5870F2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157B2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14:paraId="782E2D95" w14:textId="77777777" w:rsidTr="00A40329">
        <w:trPr>
          <w:trHeight w:val="453"/>
        </w:trPr>
        <w:tc>
          <w:tcPr>
            <w:tcW w:w="392" w:type="dxa"/>
            <w:vMerge/>
          </w:tcPr>
          <w:p w14:paraId="42ADB9A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DB94A2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685DF934" w14:textId="49CAB118" w:rsidR="00A40329" w:rsidRPr="007F5406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Ш.Айманова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, 1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31F6E80B" w14:textId="77777777" w:rsidTr="00A40329">
        <w:trPr>
          <w:trHeight w:val="264"/>
        </w:trPr>
        <w:tc>
          <w:tcPr>
            <w:tcW w:w="392" w:type="dxa"/>
            <w:vMerge/>
          </w:tcPr>
          <w:p w14:paraId="1E97AA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6E6CC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1650B9DC" w14:textId="3473C0F6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64-15-52</w:t>
            </w:r>
          </w:p>
        </w:tc>
      </w:tr>
      <w:tr w:rsidR="00157B23" w:rsidRPr="007F5406" w14:paraId="33005B9C" w14:textId="77777777" w:rsidTr="00A40329">
        <w:trPr>
          <w:trHeight w:val="203"/>
        </w:trPr>
        <w:tc>
          <w:tcPr>
            <w:tcW w:w="392" w:type="dxa"/>
            <w:vMerge/>
          </w:tcPr>
          <w:p w14:paraId="6830AD88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E7E3BCF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BC94246" w14:textId="0EF5ACAB" w:rsidR="00157B23" w:rsidRPr="007F5406" w:rsidRDefault="00157B23" w:rsidP="00157B2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157B23" w:rsidRPr="007F5406" w14:paraId="3A1D83F4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2FC743E5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A8461F7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3AEF5EF" w14:textId="03C32B41" w:rsidR="00157B23" w:rsidRPr="007F5406" w:rsidRDefault="00456AFC" w:rsidP="00157B2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хор</w:t>
            </w:r>
            <w:r w:rsidR="00A21FB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ео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граф</w:t>
            </w:r>
            <w:r w:rsidR="00157B23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157B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A40329" w:rsidRPr="007F5406" w14:paraId="18AA8AA9" w14:textId="77777777" w:rsidTr="00A40329">
        <w:trPr>
          <w:trHeight w:val="825"/>
        </w:trPr>
        <w:tc>
          <w:tcPr>
            <w:tcW w:w="392" w:type="dxa"/>
            <w:vMerge/>
          </w:tcPr>
          <w:p w14:paraId="195BEEF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6EB9D4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CE8D895" w14:textId="218658A8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      </w:r>
          </w:p>
          <w:p w14:paraId="7BC985B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      </w:r>
          </w:p>
          <w:p w14:paraId="7D1CE45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Использует новые подходы, эффективные формы, методы и средства обучения.</w:t>
            </w:r>
          </w:p>
          <w:p w14:paraId="5872179B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      </w:r>
          </w:p>
          <w:p w14:paraId="2C008255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Участвует в заседаниях методических объединений, методических советов, сетевых сообществ.</w:t>
            </w:r>
          </w:p>
          <w:p w14:paraId="2A94B55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Изучает индивидуальные способности, интересы и склонности обучающихся, воспитанников.</w:t>
            </w:r>
          </w:p>
          <w:p w14:paraId="25FEC3B9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      </w:r>
          </w:p>
          <w:p w14:paraId="39A74B40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Повышает профессиональную компетентность, в том числе информационно-коммуникационную.</w:t>
            </w:r>
          </w:p>
          <w:p w14:paraId="61FEB52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Выполняет правила и нормы охраны труда, техники безопасности и противопожарной защиты.</w:t>
            </w:r>
          </w:p>
          <w:p w14:paraId="0379AB3D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Обеспечивает охрану жизни и здоровья обучающихся в период образовательного процесса.</w:t>
            </w:r>
          </w:p>
          <w:p w14:paraId="6DAAEA7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Осуществляет сотрудничество с родителями или лицами, их заменяющими.</w:t>
            </w:r>
          </w:p>
          <w:p w14:paraId="50F2F1D6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Выполняет требования техники безопасности при эксплуатации оборудования.</w:t>
            </w:r>
          </w:p>
          <w:p w14:paraId="13348792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Обеспечивает создание необходимых условий для сохранения жизни и здоровья детей во время образовательного процесса.</w:t>
            </w:r>
          </w:p>
          <w:p w14:paraId="6141A3E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Заполняет документы, перечень которых утвержден уполномоченным органом в области образования.</w:t>
            </w:r>
          </w:p>
          <w:p w14:paraId="2E3AF4F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      </w:r>
          </w:p>
          <w:p w14:paraId="26D5A711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Профилактика антикоррупционной культуры, принципов академической честности среди обучающихся, воспитанников.</w:t>
            </w:r>
          </w:p>
          <w:p w14:paraId="1D8F2C7D" w14:textId="2A4C1BBF" w:rsidR="00A40329" w:rsidRPr="00456AFC" w:rsidRDefault="00A40329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519D29E7" w14:textId="77777777" w:rsidTr="00A40329">
        <w:trPr>
          <w:trHeight w:val="639"/>
        </w:trPr>
        <w:tc>
          <w:tcPr>
            <w:tcW w:w="392" w:type="dxa"/>
            <w:vMerge/>
          </w:tcPr>
          <w:p w14:paraId="6196214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78871BF" w14:textId="77777777" w:rsidR="00A40329" w:rsidRPr="00A21FB7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21FB7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28808002" w14:textId="77777777" w:rsidR="00A40329" w:rsidRPr="00A21FB7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4BB9B79" w14:textId="70859C95" w:rsidR="00A40329" w:rsidRPr="00A21FB7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27B34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13101,52</w:t>
            </w: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0C486D7E" w14:textId="286E3A88" w:rsidR="00A40329" w:rsidRPr="00A21FB7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19914,87</w:t>
            </w:r>
            <w:r w:rsidR="00A40329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6B8D8B1D" w14:textId="77777777" w:rsidTr="00A40329">
        <w:tc>
          <w:tcPr>
            <w:tcW w:w="392" w:type="dxa"/>
          </w:tcPr>
          <w:p w14:paraId="155D666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B2F1F77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9D6F71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Типовыми квалификационными </w:t>
            </w: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890" w:type="dxa"/>
          </w:tcPr>
          <w:p w14:paraId="529DF19C" w14:textId="77777777" w:rsidR="00456AFC" w:rsidRPr="00456AFC" w:rsidRDefault="00456AFC" w:rsidP="00456A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bCs/>
                <w:sz w:val="20"/>
                <w:szCs w:val="20"/>
                <w:lang w:val="kk-KZ"/>
              </w:rPr>
              <w:lastRenderedPageBreak/>
      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      </w:r>
          </w:p>
          <w:p w14:paraId="104AC1D2" w14:textId="77777777" w:rsidR="00456AFC" w:rsidRPr="00456AFC" w:rsidRDefault="00456AFC" w:rsidP="00456A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(или) педагог-мастер высшего уровня квалификации за стаж педагогической работы при наличии – 5 лет.</w:t>
            </w:r>
          </w:p>
          <w:p w14:paraId="7E4D0389" w14:textId="61D66892" w:rsidR="00A40329" w:rsidRPr="00456AFC" w:rsidRDefault="00456AFC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sz w:val="20"/>
                <w:szCs w:val="20"/>
                <w:lang w:val="kk-KZ"/>
              </w:rPr>
              <w:t xml:space="preserve">Не менее 2 лет для педагога-модератора, не менее 3 лет для педагога-эксперта, </w:t>
            </w:r>
            <w:r w:rsidRPr="00456AFC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не менее 4 лет для педагога-исследователя.</w:t>
            </w:r>
          </w:p>
        </w:tc>
      </w:tr>
      <w:tr w:rsidR="00A40329" w:rsidRPr="007F5406" w14:paraId="35E9607F" w14:textId="77777777" w:rsidTr="00A40329">
        <w:trPr>
          <w:trHeight w:val="105"/>
        </w:trPr>
        <w:tc>
          <w:tcPr>
            <w:tcW w:w="392" w:type="dxa"/>
          </w:tcPr>
          <w:p w14:paraId="301ECA8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284D562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39EF8C62" w14:textId="3D0DE31A" w:rsidR="00A40329" w:rsidRPr="007F5406" w:rsidRDefault="00BA276F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30.03-07.0</w:t>
            </w:r>
            <w:r w:rsidR="001E531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</w:p>
        </w:tc>
      </w:tr>
      <w:tr w:rsidR="00A40329" w:rsidRPr="007F5406" w14:paraId="303389D2" w14:textId="77777777" w:rsidTr="00A40329">
        <w:tc>
          <w:tcPr>
            <w:tcW w:w="392" w:type="dxa"/>
          </w:tcPr>
          <w:p w14:paraId="5527BA4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02152C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972D16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4D910B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6645A89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2F209D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A716A28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C02589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10CC34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1ACB73C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9FE725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174FDA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73305862" w14:textId="77777777" w:rsidTr="00A40329">
        <w:tc>
          <w:tcPr>
            <w:tcW w:w="392" w:type="dxa"/>
          </w:tcPr>
          <w:p w14:paraId="443AFFE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67806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65A7D8AD" w14:textId="365C40AD" w:rsidR="00A40329" w:rsidRPr="00456AFC" w:rsidRDefault="00456AF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нет</w:t>
            </w:r>
          </w:p>
        </w:tc>
      </w:tr>
    </w:tbl>
    <w:p w14:paraId="20BBAB41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3961375">
    <w:abstractNumId w:val="5"/>
  </w:num>
  <w:num w:numId="2" w16cid:durableId="1228372041">
    <w:abstractNumId w:val="2"/>
  </w:num>
  <w:num w:numId="3" w16cid:durableId="233586351">
    <w:abstractNumId w:val="4"/>
  </w:num>
  <w:num w:numId="4" w16cid:durableId="486173498">
    <w:abstractNumId w:val="1"/>
  </w:num>
  <w:num w:numId="5" w16cid:durableId="697312722">
    <w:abstractNumId w:val="0"/>
  </w:num>
  <w:num w:numId="6" w16cid:durableId="1512647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7B34"/>
    <w:rsid w:val="001360EE"/>
    <w:rsid w:val="00142D11"/>
    <w:rsid w:val="001436E9"/>
    <w:rsid w:val="00155EE7"/>
    <w:rsid w:val="00157B23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1BDB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31A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4A1F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AFC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1F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76F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4BEF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4A76"/>
  <w15:docId w15:val="{1CC1265A-0E9B-427A-BE55-E3DFA143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29</cp:revision>
  <cp:lastPrinted>2023-03-30T03:17:00Z</cp:lastPrinted>
  <dcterms:created xsi:type="dcterms:W3CDTF">2022-02-18T12:04:00Z</dcterms:created>
  <dcterms:modified xsi:type="dcterms:W3CDTF">2023-03-30T03:19:00Z</dcterms:modified>
</cp:coreProperties>
</file>