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4F" w:rsidRPr="00CD6F12" w:rsidRDefault="00FF714F" w:rsidP="00FF71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F12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B541D9">
        <w:rPr>
          <w:rFonts w:ascii="Times New Roman" w:hAnsi="Times New Roman" w:cs="Times New Roman"/>
          <w:b/>
          <w:sz w:val="24"/>
          <w:szCs w:val="24"/>
          <w:lang w:val="kk-KZ"/>
        </w:rPr>
        <w:t>№ 6</w:t>
      </w:r>
    </w:p>
    <w:p w:rsidR="00FF714F" w:rsidRPr="00CD6F12" w:rsidRDefault="00FF714F" w:rsidP="00FF7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12">
        <w:rPr>
          <w:rFonts w:ascii="Times New Roman" w:hAnsi="Times New Roman" w:cs="Times New Roman"/>
          <w:b/>
          <w:sz w:val="24"/>
          <w:szCs w:val="24"/>
        </w:rPr>
        <w:t>Отчетной встречи с Попечительским советом</w:t>
      </w:r>
    </w:p>
    <w:p w:rsidR="00FF714F" w:rsidRPr="00CD6F12" w:rsidRDefault="00FF714F" w:rsidP="00FF7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12">
        <w:rPr>
          <w:rFonts w:ascii="Times New Roman" w:hAnsi="Times New Roman" w:cs="Times New Roman"/>
          <w:b/>
          <w:sz w:val="24"/>
          <w:szCs w:val="24"/>
        </w:rPr>
        <w:t>КГУ «СОШ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</w:t>
      </w:r>
    </w:p>
    <w:p w:rsidR="00FF714F" w:rsidRPr="00CD6F12" w:rsidRDefault="00B541D9" w:rsidP="00FF714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Дата проведения – 18.05.2023</w:t>
      </w:r>
      <w:r w:rsidR="00FF714F" w:rsidRPr="00CD6F12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FF714F" w:rsidRPr="00CD6F12" w:rsidRDefault="00FF714F" w:rsidP="00FF714F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D6F12">
        <w:rPr>
          <w:rFonts w:ascii="Times New Roman" w:hAnsi="Times New Roman" w:cs="Times New Roman"/>
          <w:b/>
          <w:i/>
          <w:sz w:val="24"/>
          <w:szCs w:val="24"/>
        </w:rPr>
        <w:t>Время проведения – 18.30 ч</w:t>
      </w:r>
    </w:p>
    <w:p w:rsidR="00C53CB6" w:rsidRPr="00CD6F12" w:rsidRDefault="00C53CB6" w:rsidP="00C53CB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F12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C53CB6" w:rsidRPr="00CD6F12" w:rsidRDefault="00B541D9" w:rsidP="00C53C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Ахмадова З.Д.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Хлущевская Оксана Анатольевна 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Андреенко Наталья Борисовна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Брылева Оксана Борисовна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Зейф Людмила Васильевна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Кондратьева Ольга Владимировна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Теренченко Наталья Александровна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Ашенова Гульнар Буркентаевна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Закирова </w:t>
      </w:r>
      <w:r>
        <w:rPr>
          <w:rFonts w:ascii="Times New Roman" w:hAnsi="Times New Roman" w:cs="Times New Roman"/>
          <w:sz w:val="24"/>
          <w:szCs w:val="24"/>
          <w:lang w:val="kk-KZ"/>
        </w:rPr>
        <w:t>Гермина Владимировна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Калиева Анара Сериковна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Козлова Татьяна  Александровна</w:t>
      </w:r>
    </w:p>
    <w:p w:rsidR="00E57133" w:rsidRDefault="00E57133" w:rsidP="00E57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Ястребова Ирина Викторовна</w:t>
      </w:r>
    </w:p>
    <w:p w:rsidR="00C53CB6" w:rsidRPr="00CD6F12" w:rsidRDefault="00C53CB6" w:rsidP="00E57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12">
        <w:rPr>
          <w:rFonts w:ascii="Times New Roman" w:hAnsi="Times New Roman" w:cs="Times New Roman"/>
          <w:sz w:val="24"/>
          <w:szCs w:val="24"/>
        </w:rPr>
        <w:t xml:space="preserve">Секретарь ПС </w:t>
      </w:r>
      <w:proofErr w:type="spellStart"/>
      <w:r w:rsidRPr="00CD6F12">
        <w:rPr>
          <w:rFonts w:ascii="Times New Roman" w:hAnsi="Times New Roman" w:cs="Times New Roman"/>
          <w:sz w:val="24"/>
          <w:szCs w:val="24"/>
        </w:rPr>
        <w:t>Темиргалинова</w:t>
      </w:r>
      <w:proofErr w:type="spellEnd"/>
      <w:r w:rsidRPr="00CD6F12">
        <w:rPr>
          <w:rFonts w:ascii="Times New Roman" w:hAnsi="Times New Roman" w:cs="Times New Roman"/>
          <w:sz w:val="24"/>
          <w:szCs w:val="24"/>
        </w:rPr>
        <w:t xml:space="preserve"> А</w:t>
      </w:r>
      <w:r w:rsidRPr="00CD6F12">
        <w:rPr>
          <w:rFonts w:ascii="Times New Roman" w:hAnsi="Times New Roman" w:cs="Times New Roman"/>
          <w:sz w:val="24"/>
          <w:szCs w:val="24"/>
          <w:lang w:val="kk-KZ"/>
        </w:rPr>
        <w:t>.Б.</w:t>
      </w:r>
    </w:p>
    <w:p w:rsidR="00C53CB6" w:rsidRPr="00CD6F12" w:rsidRDefault="00C53CB6" w:rsidP="00C53CB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CB6" w:rsidRPr="00CD6F12" w:rsidRDefault="00C53CB6" w:rsidP="00C53CB6">
      <w:pPr>
        <w:shd w:val="clear" w:color="auto" w:fill="FFFFFF"/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D6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проведения общего собрания участники констатировали наличие кворума для принятия решений. По всем вопросам повестки дня и избрали председателем собрания -   </w:t>
      </w:r>
      <w:r w:rsidRPr="00CD6F12">
        <w:rPr>
          <w:rFonts w:ascii="Times New Roman" w:hAnsi="Times New Roman" w:cs="Times New Roman"/>
          <w:sz w:val="24"/>
          <w:szCs w:val="24"/>
          <w:lang w:val="kk-KZ"/>
        </w:rPr>
        <w:t>Хлущевскую Оксану Анатольевну,</w:t>
      </w:r>
      <w:r w:rsidRPr="00CD6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секретарем собрания – </w:t>
      </w:r>
      <w:proofErr w:type="spellStart"/>
      <w:r w:rsidRPr="00CD6F12">
        <w:rPr>
          <w:rFonts w:ascii="Times New Roman" w:hAnsi="Times New Roman" w:cs="Times New Roman"/>
          <w:sz w:val="24"/>
          <w:szCs w:val="24"/>
        </w:rPr>
        <w:t>Темиргалинов</w:t>
      </w:r>
      <w:proofErr w:type="spellEnd"/>
      <w:r w:rsidRPr="00CD6F12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CD6F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6F12">
        <w:rPr>
          <w:rFonts w:ascii="Times New Roman" w:hAnsi="Times New Roman" w:cs="Times New Roman"/>
          <w:sz w:val="24"/>
          <w:szCs w:val="24"/>
        </w:rPr>
        <w:t>А</w:t>
      </w:r>
      <w:r w:rsidRPr="00CD6F12">
        <w:rPr>
          <w:rFonts w:ascii="Times New Roman" w:hAnsi="Times New Roman" w:cs="Times New Roman"/>
          <w:sz w:val="24"/>
          <w:szCs w:val="24"/>
          <w:lang w:val="kk-KZ"/>
        </w:rPr>
        <w:t>йгуль .Болатовну</w:t>
      </w:r>
      <w:proofErr w:type="gramEnd"/>
      <w:r w:rsidRPr="00CD6F1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53CB6" w:rsidRDefault="00C53CB6" w:rsidP="00C53CB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Собрания составил 100 %, в связи, с чем Собрание признано правомочным принимать решения.</w:t>
      </w:r>
    </w:p>
    <w:p w:rsidR="00724BB9" w:rsidRDefault="00B541D9" w:rsidP="000859B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9BE">
        <w:rPr>
          <w:rFonts w:ascii="Times New Roman" w:hAnsi="Times New Roman" w:cs="Times New Roman"/>
          <w:b/>
          <w:sz w:val="24"/>
          <w:szCs w:val="24"/>
        </w:rPr>
        <w:t>Итоги 3</w:t>
      </w:r>
      <w:r w:rsidR="00724BB9" w:rsidRPr="000859BE">
        <w:rPr>
          <w:rFonts w:ascii="Times New Roman" w:hAnsi="Times New Roman" w:cs="Times New Roman"/>
          <w:b/>
          <w:sz w:val="24"/>
          <w:szCs w:val="24"/>
        </w:rPr>
        <w:t xml:space="preserve"> четверти учебного года</w:t>
      </w:r>
      <w:r w:rsidR="00724BB9" w:rsidRPr="00085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9BE" w:rsidRPr="000859BE" w:rsidRDefault="000859BE" w:rsidP="000859B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59BE">
        <w:rPr>
          <w:rFonts w:ascii="Times New Roman" w:hAnsi="Times New Roman" w:cs="Times New Roman"/>
          <w:sz w:val="24"/>
          <w:szCs w:val="24"/>
          <w:lang w:val="kk-KZ"/>
        </w:rPr>
        <w:t>Информация на 2023 г. КГУ «СОШ №39 г.Павлодара»</w:t>
      </w:r>
      <w:r w:rsidRPr="000859BE">
        <w:t xml:space="preserve"> </w:t>
      </w:r>
      <w:r w:rsidRPr="000859BE">
        <w:rPr>
          <w:rFonts w:ascii="Times New Roman" w:hAnsi="Times New Roman" w:cs="Times New Roman"/>
          <w:sz w:val="24"/>
          <w:szCs w:val="24"/>
          <w:lang w:val="kk-KZ"/>
        </w:rPr>
        <w:t>Капитальный ремонт спортивной площадки,</w:t>
      </w:r>
      <w:r w:rsidRPr="000859BE">
        <w:t xml:space="preserve"> </w:t>
      </w:r>
      <w:r w:rsidRPr="000859BE">
        <w:rPr>
          <w:rFonts w:ascii="Times New Roman" w:hAnsi="Times New Roman" w:cs="Times New Roman"/>
          <w:sz w:val="24"/>
          <w:szCs w:val="24"/>
          <w:lang w:val="kk-KZ"/>
        </w:rPr>
        <w:t>Капитальный ремонт системы пожарной сигнализации.</w:t>
      </w:r>
    </w:p>
    <w:p w:rsidR="00C53CB6" w:rsidRPr="00CD6F12" w:rsidRDefault="00B541D9" w:rsidP="000859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вопросу  слушали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руководителя по </w:t>
      </w:r>
      <w:r w:rsidR="00724BB9" w:rsidRPr="0072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УВР школы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Гурина А.М.</w:t>
      </w:r>
      <w:r w:rsidR="00724B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4BB9" w:rsidRPr="0072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ознакомила  с информацией </w:t>
      </w:r>
      <w:r w:rsidRPr="00B541D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качестве успеваемости учащихся 2-11 классов за 3 четверть 2022-2023 учебного года»</w:t>
      </w:r>
    </w:p>
    <w:p w:rsidR="00DE5325" w:rsidRPr="00DE5325" w:rsidRDefault="00DE5325" w:rsidP="00DE53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325">
        <w:rPr>
          <w:rFonts w:ascii="Times New Roman" w:hAnsi="Times New Roman" w:cs="Times New Roman"/>
          <w:b/>
          <w:sz w:val="24"/>
          <w:szCs w:val="24"/>
        </w:rPr>
        <w:t xml:space="preserve">Численность контингента с учетом движения: прибытия и выбытия на конец 3 четверти </w:t>
      </w:r>
      <w:proofErr w:type="gramStart"/>
      <w:r w:rsidRPr="00DE5325">
        <w:rPr>
          <w:rFonts w:ascii="Times New Roman" w:hAnsi="Times New Roman" w:cs="Times New Roman"/>
          <w:b/>
          <w:sz w:val="24"/>
          <w:szCs w:val="24"/>
        </w:rPr>
        <w:t>составила  2452</w:t>
      </w:r>
      <w:proofErr w:type="gramEnd"/>
      <w:r w:rsidRPr="00DE5325">
        <w:rPr>
          <w:rFonts w:ascii="Times New Roman" w:hAnsi="Times New Roman" w:cs="Times New Roman"/>
          <w:b/>
          <w:sz w:val="24"/>
          <w:szCs w:val="24"/>
        </w:rPr>
        <w:t xml:space="preserve"> уч-ся, в том числе по ступеням обучения численность: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1843"/>
      </w:tblGrid>
      <w:tr w:rsidR="00DE5325" w:rsidRPr="00DE5325" w:rsidTr="009343E0">
        <w:tc>
          <w:tcPr>
            <w:tcW w:w="2392" w:type="dxa"/>
          </w:tcPr>
          <w:p w:rsidR="00DE5325" w:rsidRPr="00DE5325" w:rsidRDefault="00DE5325" w:rsidP="00DE532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DE5325">
              <w:rPr>
                <w:rFonts w:eastAsiaTheme="minorHAnsi"/>
                <w:b/>
                <w:lang w:eastAsia="en-US"/>
              </w:rPr>
              <w:t>учащиеся</w:t>
            </w:r>
          </w:p>
        </w:tc>
        <w:tc>
          <w:tcPr>
            <w:tcW w:w="1843" w:type="dxa"/>
          </w:tcPr>
          <w:p w:rsidR="00DE5325" w:rsidRPr="00DE5325" w:rsidRDefault="00DE5325" w:rsidP="00DE532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DE5325">
              <w:rPr>
                <w:rFonts w:eastAsiaTheme="minorHAnsi"/>
                <w:b/>
                <w:lang w:eastAsia="en-US"/>
              </w:rPr>
              <w:t>На конец 3 четверти</w:t>
            </w:r>
          </w:p>
        </w:tc>
      </w:tr>
      <w:tr w:rsidR="00DE5325" w:rsidRPr="00DE5325" w:rsidTr="009343E0">
        <w:tc>
          <w:tcPr>
            <w:tcW w:w="2392" w:type="dxa"/>
          </w:tcPr>
          <w:p w:rsidR="00DE5325" w:rsidRPr="00DE5325" w:rsidRDefault="00DE5325" w:rsidP="00DE532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DE5325">
              <w:rPr>
                <w:rFonts w:eastAsiaTheme="minorHAnsi"/>
                <w:b/>
                <w:lang w:eastAsia="en-US"/>
              </w:rPr>
              <w:t>1-4 классы</w:t>
            </w:r>
          </w:p>
        </w:tc>
        <w:tc>
          <w:tcPr>
            <w:tcW w:w="1843" w:type="dxa"/>
          </w:tcPr>
          <w:p w:rsidR="00DE5325" w:rsidRPr="00DE5325" w:rsidRDefault="00DE5325" w:rsidP="00DE532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DE5325">
              <w:rPr>
                <w:rFonts w:eastAsiaTheme="minorHAnsi"/>
                <w:b/>
                <w:lang w:val="en-US" w:eastAsia="en-US"/>
              </w:rPr>
              <w:t>120</w:t>
            </w:r>
            <w:r w:rsidRPr="00DE5325">
              <w:rPr>
                <w:rFonts w:eastAsiaTheme="minorHAnsi"/>
                <w:b/>
                <w:lang w:eastAsia="en-US"/>
              </w:rPr>
              <w:t>8</w:t>
            </w:r>
          </w:p>
        </w:tc>
      </w:tr>
      <w:tr w:rsidR="00DE5325" w:rsidRPr="00DE5325" w:rsidTr="009343E0">
        <w:tc>
          <w:tcPr>
            <w:tcW w:w="2392" w:type="dxa"/>
          </w:tcPr>
          <w:p w:rsidR="00DE5325" w:rsidRPr="00DE5325" w:rsidRDefault="00DE5325" w:rsidP="00DE532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DE5325">
              <w:rPr>
                <w:rFonts w:eastAsiaTheme="minorHAnsi"/>
                <w:b/>
                <w:lang w:eastAsia="en-US"/>
              </w:rPr>
              <w:t>5-9 классы</w:t>
            </w:r>
          </w:p>
        </w:tc>
        <w:tc>
          <w:tcPr>
            <w:tcW w:w="1843" w:type="dxa"/>
          </w:tcPr>
          <w:p w:rsidR="00DE5325" w:rsidRPr="00DE5325" w:rsidRDefault="00DE5325" w:rsidP="00DE532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DE5325">
              <w:rPr>
                <w:rFonts w:eastAsiaTheme="minorHAnsi"/>
                <w:b/>
                <w:lang w:val="en-US" w:eastAsia="en-US"/>
              </w:rPr>
              <w:t>10</w:t>
            </w:r>
            <w:r w:rsidRPr="00DE5325">
              <w:rPr>
                <w:rFonts w:eastAsiaTheme="minorHAnsi"/>
                <w:b/>
                <w:lang w:eastAsia="en-US"/>
              </w:rPr>
              <w:t>67</w:t>
            </w:r>
          </w:p>
        </w:tc>
      </w:tr>
      <w:tr w:rsidR="00DE5325" w:rsidRPr="00DE5325" w:rsidTr="009343E0">
        <w:tc>
          <w:tcPr>
            <w:tcW w:w="2392" w:type="dxa"/>
          </w:tcPr>
          <w:p w:rsidR="00DE5325" w:rsidRPr="00DE5325" w:rsidRDefault="00DE5325" w:rsidP="00DE532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DE5325">
              <w:rPr>
                <w:rFonts w:eastAsiaTheme="minorHAnsi"/>
                <w:b/>
                <w:lang w:eastAsia="en-US"/>
              </w:rPr>
              <w:t>10-11 классы</w:t>
            </w:r>
          </w:p>
        </w:tc>
        <w:tc>
          <w:tcPr>
            <w:tcW w:w="1843" w:type="dxa"/>
          </w:tcPr>
          <w:p w:rsidR="00DE5325" w:rsidRPr="00DE5325" w:rsidRDefault="00DE5325" w:rsidP="00DE5325">
            <w:pPr>
              <w:spacing w:line="276" w:lineRule="auto"/>
              <w:rPr>
                <w:rFonts w:eastAsiaTheme="minorHAnsi"/>
                <w:b/>
                <w:lang w:val="en-US" w:eastAsia="en-US"/>
              </w:rPr>
            </w:pPr>
            <w:r w:rsidRPr="00DE5325">
              <w:rPr>
                <w:rFonts w:eastAsiaTheme="minorHAnsi"/>
                <w:b/>
                <w:lang w:val="en-US" w:eastAsia="en-US"/>
              </w:rPr>
              <w:t>177</w:t>
            </w:r>
          </w:p>
        </w:tc>
      </w:tr>
      <w:tr w:rsidR="00DE5325" w:rsidRPr="00DE5325" w:rsidTr="009343E0">
        <w:tc>
          <w:tcPr>
            <w:tcW w:w="2392" w:type="dxa"/>
          </w:tcPr>
          <w:p w:rsidR="00DE5325" w:rsidRPr="00DE5325" w:rsidRDefault="00DE5325" w:rsidP="00DE532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DE5325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1843" w:type="dxa"/>
          </w:tcPr>
          <w:p w:rsidR="00DE5325" w:rsidRPr="00DE5325" w:rsidRDefault="00DE5325" w:rsidP="00DE5325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DE5325">
              <w:rPr>
                <w:rFonts w:eastAsiaTheme="minorHAnsi"/>
                <w:b/>
                <w:lang w:val="en-US" w:eastAsia="en-US"/>
              </w:rPr>
              <w:t>24</w:t>
            </w:r>
            <w:r w:rsidRPr="00DE5325">
              <w:rPr>
                <w:rFonts w:eastAsiaTheme="minorHAnsi"/>
                <w:b/>
                <w:lang w:eastAsia="en-US"/>
              </w:rPr>
              <w:t>52</w:t>
            </w:r>
          </w:p>
        </w:tc>
      </w:tr>
    </w:tbl>
    <w:p w:rsidR="00DE5325" w:rsidRPr="00DE5325" w:rsidRDefault="00DE5325" w:rsidP="00DE532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критерием, характеризующим учебный процесс, выступает качество.</w:t>
      </w:r>
    </w:p>
    <w:p w:rsidR="00DE5325" w:rsidRPr="00DE5325" w:rsidRDefault="00DE5325" w:rsidP="00DE53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Pr="00DE5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5325"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четверти показало:</w:t>
      </w:r>
    </w:p>
    <w:p w:rsidR="00DE5325" w:rsidRDefault="00DE5325" w:rsidP="00DE53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знаний, т.е. доля хорошистов и отличников по школе составляет 54,2%, что соответствует оптимальному уровню </w:t>
      </w:r>
      <w:proofErr w:type="spellStart"/>
      <w:r w:rsidRPr="00DE5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DE53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неуспевающих – 24 уч-ся, успеваемость – 98,9%. Из таблицы видно, что количество отличников и хорошистов в 3 четверти увеличилось, увеличился также резерв в лице учащихся с одной «4» и одной «3». Вместе с тем сильно возросло количество неуспевающих.</w:t>
      </w:r>
      <w:r w:rsidRPr="00DE53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325" w:rsidRPr="00DE5325" w:rsidRDefault="00DE5325" w:rsidP="00DE53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Высокие показатели качества знаний показывают все классы гимназии начальной школы, а также 2Е класс. Оптимальный уровень качества от 50 до 74% во 2</w:t>
      </w:r>
      <w:proofErr w:type="gramStart"/>
      <w:r>
        <w:rPr>
          <w:rFonts w:ascii="Times New Roman" w:hAnsi="Times New Roman" w:cs="Times New Roman"/>
          <w:sz w:val="24"/>
          <w:szCs w:val="24"/>
        </w:rPr>
        <w:t>А,Б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,Ж,И,К,Л, 3А,Б,Е,Ж, 4А,Ж,З,К,Л,М,Н. Допустимый процент качества во 2З,М, 3З, 4Б,Е,И,О классах. Критический уровень качества знаний до 33% в начальной школе в 3 четверти отсутствует. Вместе с тем в </w:t>
      </w:r>
      <w:r>
        <w:rPr>
          <w:rFonts w:ascii="Times New Roman" w:hAnsi="Times New Roman" w:cs="Times New Roman"/>
          <w:sz w:val="24"/>
          <w:szCs w:val="24"/>
        </w:rPr>
        <w:lastRenderedPageBreak/>
        <w:t>трех классах есть неуспевающие – во 2</w:t>
      </w:r>
      <w:proofErr w:type="gramStart"/>
      <w:r>
        <w:rPr>
          <w:rFonts w:ascii="Times New Roman" w:hAnsi="Times New Roman" w:cs="Times New Roman"/>
          <w:sz w:val="24"/>
          <w:szCs w:val="24"/>
        </w:rPr>
        <w:t>А,З</w:t>
      </w:r>
      <w:proofErr w:type="gramEnd"/>
      <w:r>
        <w:rPr>
          <w:rFonts w:ascii="Times New Roman" w:hAnsi="Times New Roman" w:cs="Times New Roman"/>
          <w:sz w:val="24"/>
          <w:szCs w:val="24"/>
        </w:rPr>
        <w:t>, 3З классах. В остальных классах начальной школы 100% успеваемость.</w:t>
      </w:r>
      <w:bookmarkStart w:id="0" w:name="_GoBack"/>
      <w:bookmarkEnd w:id="0"/>
    </w:p>
    <w:p w:rsidR="00DE5325" w:rsidRPr="00F715A7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C23C5E">
        <w:rPr>
          <w:rFonts w:ascii="Times New Roman" w:hAnsi="Times New Roman" w:cs="Times New Roman"/>
          <w:sz w:val="24"/>
          <w:szCs w:val="24"/>
        </w:rPr>
        <w:t xml:space="preserve">В параллели 5-6 классов качество знаний </w:t>
      </w:r>
      <w:r w:rsidRPr="00F715A7"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Pr="00C23C5E">
        <w:rPr>
          <w:rFonts w:ascii="Times New Roman" w:hAnsi="Times New Roman" w:cs="Times New Roman"/>
          <w:sz w:val="24"/>
          <w:szCs w:val="24"/>
        </w:rPr>
        <w:t>остается стабильным</w:t>
      </w:r>
      <w:r w:rsidRPr="00F715A7">
        <w:rPr>
          <w:rFonts w:ascii="Times New Roman" w:hAnsi="Times New Roman" w:cs="Times New Roman"/>
          <w:sz w:val="24"/>
          <w:szCs w:val="24"/>
        </w:rPr>
        <w:t>, за исключением 5</w:t>
      </w:r>
      <w:proofErr w:type="gramStart"/>
      <w:r w:rsidRPr="00F715A7">
        <w:rPr>
          <w:rFonts w:ascii="Times New Roman" w:hAnsi="Times New Roman" w:cs="Times New Roman"/>
          <w:sz w:val="24"/>
          <w:szCs w:val="24"/>
        </w:rPr>
        <w:t>З,И</w:t>
      </w:r>
      <w:proofErr w:type="gramEnd"/>
      <w:r w:rsidRPr="00F715A7">
        <w:rPr>
          <w:rFonts w:ascii="Times New Roman" w:hAnsi="Times New Roman" w:cs="Times New Roman"/>
          <w:sz w:val="24"/>
          <w:szCs w:val="24"/>
        </w:rPr>
        <w:t xml:space="preserve">, 6Б классов, где качество знаний на один уровень понизилось, причем в 5Е качество в течение трех четвертей на критическом уровне, а в 6В,Г,И классах качество знаний на один уровень увеличилось. </w:t>
      </w:r>
    </w:p>
    <w:p w:rsidR="00DE5325" w:rsidRPr="00F715A7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5A7">
        <w:rPr>
          <w:rFonts w:ascii="Times New Roman" w:hAnsi="Times New Roman" w:cs="Times New Roman"/>
          <w:sz w:val="24"/>
          <w:szCs w:val="24"/>
        </w:rPr>
        <w:t>Учащиеся параллелей 7-11</w:t>
      </w:r>
      <w:r w:rsidRPr="00C23C5E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F715A7">
        <w:rPr>
          <w:rFonts w:ascii="Times New Roman" w:hAnsi="Times New Roman" w:cs="Times New Roman"/>
          <w:sz w:val="24"/>
          <w:szCs w:val="24"/>
        </w:rPr>
        <w:t>демонстрируют отсутствие интереса</w:t>
      </w:r>
      <w:r w:rsidRPr="00C23C5E">
        <w:rPr>
          <w:rFonts w:ascii="Times New Roman" w:hAnsi="Times New Roman" w:cs="Times New Roman"/>
          <w:sz w:val="24"/>
          <w:szCs w:val="24"/>
        </w:rPr>
        <w:t xml:space="preserve"> и мотивации</w:t>
      </w:r>
      <w:r w:rsidRPr="00F715A7">
        <w:rPr>
          <w:rFonts w:ascii="Times New Roman" w:hAnsi="Times New Roman" w:cs="Times New Roman"/>
          <w:sz w:val="24"/>
          <w:szCs w:val="24"/>
        </w:rPr>
        <w:t xml:space="preserve"> к учению</w:t>
      </w:r>
      <w:r w:rsidRPr="00C23C5E">
        <w:rPr>
          <w:rFonts w:ascii="Times New Roman" w:hAnsi="Times New Roman" w:cs="Times New Roman"/>
          <w:sz w:val="24"/>
          <w:szCs w:val="24"/>
        </w:rPr>
        <w:t xml:space="preserve">. </w:t>
      </w:r>
      <w:r w:rsidRPr="00F715A7">
        <w:rPr>
          <w:rFonts w:ascii="Times New Roman" w:hAnsi="Times New Roman" w:cs="Times New Roman"/>
          <w:sz w:val="24"/>
          <w:szCs w:val="24"/>
        </w:rPr>
        <w:t xml:space="preserve">Из 8-ми седьмых классов в трех критический уровень качества, восьмых классах – в пяти, </w:t>
      </w:r>
      <w:proofErr w:type="gramStart"/>
      <w:r w:rsidRPr="00F715A7">
        <w:rPr>
          <w:rFonts w:ascii="Times New Roman" w:hAnsi="Times New Roman" w:cs="Times New Roman"/>
          <w:sz w:val="24"/>
          <w:szCs w:val="24"/>
        </w:rPr>
        <w:t>в девятых</w:t>
      </w:r>
      <w:proofErr w:type="gramEnd"/>
      <w:r w:rsidRPr="00F715A7">
        <w:rPr>
          <w:rFonts w:ascii="Times New Roman" w:hAnsi="Times New Roman" w:cs="Times New Roman"/>
          <w:sz w:val="24"/>
          <w:szCs w:val="24"/>
        </w:rPr>
        <w:t xml:space="preserve"> классах – в трех, в 10-х – в трех, в 11-х – в двух. И хоть некоторые классы на один уровень повысили свое качество знаний (7</w:t>
      </w:r>
      <w:proofErr w:type="gramStart"/>
      <w:r w:rsidRPr="00F715A7">
        <w:rPr>
          <w:rFonts w:ascii="Times New Roman" w:hAnsi="Times New Roman" w:cs="Times New Roman"/>
          <w:sz w:val="24"/>
          <w:szCs w:val="24"/>
        </w:rPr>
        <w:t>А,Е</w:t>
      </w:r>
      <w:proofErr w:type="gramEnd"/>
      <w:r w:rsidRPr="00F715A7">
        <w:rPr>
          <w:rFonts w:ascii="Times New Roman" w:hAnsi="Times New Roman" w:cs="Times New Roman"/>
          <w:sz w:val="24"/>
          <w:szCs w:val="24"/>
        </w:rPr>
        <w:t>,Ж, 8В,Д, 9А,В,Д, 11А), в целом в этих параллелях качество гораздо ниже среднего показателя по школе. Самый худший результат в 10Б классе, где из 31 учащегося 5 неуспевающих, и только 3 хорошиста.</w:t>
      </w:r>
    </w:p>
    <w:p w:rsidR="00DE5325" w:rsidRPr="00C23C5E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C23C5E">
        <w:rPr>
          <w:rFonts w:ascii="Times New Roman" w:hAnsi="Times New Roman" w:cs="Times New Roman"/>
          <w:sz w:val="24"/>
          <w:szCs w:val="24"/>
        </w:rPr>
        <w:t>Основные причины невысокой успеваемости:</w:t>
      </w:r>
    </w:p>
    <w:p w:rsidR="00DE5325" w:rsidRPr="00F715A7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5A7">
        <w:rPr>
          <w:rFonts w:ascii="Times New Roman" w:hAnsi="Times New Roman" w:cs="Times New Roman"/>
          <w:sz w:val="24"/>
          <w:szCs w:val="24"/>
        </w:rPr>
        <w:t xml:space="preserve">- </w:t>
      </w:r>
      <w:r w:rsidRPr="00C23C5E">
        <w:rPr>
          <w:rFonts w:ascii="Times New Roman" w:hAnsi="Times New Roman" w:cs="Times New Roman"/>
          <w:sz w:val="24"/>
          <w:szCs w:val="24"/>
        </w:rPr>
        <w:t>низкие и средние учебные возможности учащихся, при усложняющемся материале;</w:t>
      </w:r>
      <w:r w:rsidRPr="00F71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325" w:rsidRPr="00F715A7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5A7">
        <w:rPr>
          <w:rFonts w:ascii="Times New Roman" w:hAnsi="Times New Roman" w:cs="Times New Roman"/>
          <w:sz w:val="24"/>
          <w:szCs w:val="24"/>
        </w:rPr>
        <w:t>- н</w:t>
      </w:r>
      <w:r w:rsidRPr="00C23C5E">
        <w:rPr>
          <w:rFonts w:ascii="Times New Roman" w:hAnsi="Times New Roman" w:cs="Times New Roman"/>
          <w:sz w:val="24"/>
          <w:szCs w:val="24"/>
        </w:rPr>
        <w:t xml:space="preserve">а уроках </w:t>
      </w:r>
      <w:r w:rsidRPr="00F715A7">
        <w:rPr>
          <w:rFonts w:ascii="Times New Roman" w:hAnsi="Times New Roman" w:cs="Times New Roman"/>
          <w:sz w:val="24"/>
          <w:szCs w:val="24"/>
        </w:rPr>
        <w:t xml:space="preserve">учителем </w:t>
      </w:r>
      <w:r w:rsidRPr="00C23C5E">
        <w:rPr>
          <w:rFonts w:ascii="Times New Roman" w:hAnsi="Times New Roman" w:cs="Times New Roman"/>
          <w:sz w:val="24"/>
          <w:szCs w:val="24"/>
        </w:rPr>
        <w:t>не всегда продумываются задания и формы работы для одаренных детей, им реже оказывают помощь, таким детям уделяется меньше внимания после болезни, не учитываются их психологические особенности.</w:t>
      </w:r>
    </w:p>
    <w:p w:rsidR="00DE5325" w:rsidRPr="00F715A7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5A7">
        <w:rPr>
          <w:rFonts w:ascii="Times New Roman" w:hAnsi="Times New Roman" w:cs="Times New Roman"/>
          <w:sz w:val="24"/>
          <w:szCs w:val="24"/>
        </w:rPr>
        <w:t>- недостаточная работа учителей-</w:t>
      </w:r>
      <w:r w:rsidRPr="00C23C5E">
        <w:rPr>
          <w:rFonts w:ascii="Times New Roman" w:hAnsi="Times New Roman" w:cs="Times New Roman"/>
          <w:sz w:val="24"/>
          <w:szCs w:val="24"/>
        </w:rPr>
        <w:t>предметников со слабоуспевающими и неуспевающими уч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23C5E">
        <w:rPr>
          <w:rFonts w:ascii="Times New Roman" w:hAnsi="Times New Roman" w:cs="Times New Roman"/>
          <w:sz w:val="24"/>
          <w:szCs w:val="24"/>
        </w:rPr>
        <w:t>ся;</w:t>
      </w:r>
    </w:p>
    <w:p w:rsidR="00DE5325" w:rsidRPr="00F715A7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5A7">
        <w:rPr>
          <w:rFonts w:ascii="Times New Roman" w:hAnsi="Times New Roman" w:cs="Times New Roman"/>
          <w:sz w:val="24"/>
          <w:szCs w:val="24"/>
        </w:rPr>
        <w:t xml:space="preserve">- </w:t>
      </w:r>
      <w:r w:rsidRPr="00C23C5E">
        <w:rPr>
          <w:rFonts w:ascii="Times New Roman" w:hAnsi="Times New Roman" w:cs="Times New Roman"/>
          <w:sz w:val="24"/>
          <w:szCs w:val="24"/>
        </w:rPr>
        <w:t>снижение контроля со стороны родителей</w:t>
      </w:r>
      <w:r w:rsidRPr="00F715A7">
        <w:rPr>
          <w:rFonts w:ascii="Times New Roman" w:hAnsi="Times New Roman" w:cs="Times New Roman"/>
          <w:sz w:val="24"/>
          <w:szCs w:val="24"/>
        </w:rPr>
        <w:t xml:space="preserve"> из-за </w:t>
      </w:r>
      <w:r w:rsidRPr="00C23C5E">
        <w:rPr>
          <w:rFonts w:ascii="Times New Roman" w:hAnsi="Times New Roman" w:cs="Times New Roman"/>
          <w:sz w:val="24"/>
          <w:szCs w:val="24"/>
        </w:rPr>
        <w:t>слаб</w:t>
      </w:r>
      <w:r w:rsidRPr="00F715A7">
        <w:rPr>
          <w:rFonts w:ascii="Times New Roman" w:hAnsi="Times New Roman" w:cs="Times New Roman"/>
          <w:sz w:val="24"/>
          <w:szCs w:val="24"/>
        </w:rPr>
        <w:t>ой работы</w:t>
      </w:r>
      <w:r w:rsidRPr="00C23C5E">
        <w:rPr>
          <w:rFonts w:ascii="Times New Roman" w:hAnsi="Times New Roman" w:cs="Times New Roman"/>
          <w:sz w:val="24"/>
          <w:szCs w:val="24"/>
        </w:rPr>
        <w:t xml:space="preserve"> классных руководителей;</w:t>
      </w:r>
    </w:p>
    <w:p w:rsidR="00DE5325" w:rsidRPr="00F715A7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5A7">
        <w:rPr>
          <w:rFonts w:ascii="Times New Roman" w:hAnsi="Times New Roman" w:cs="Times New Roman"/>
          <w:sz w:val="24"/>
          <w:szCs w:val="24"/>
        </w:rPr>
        <w:t xml:space="preserve">- </w:t>
      </w:r>
      <w:r w:rsidRPr="00C23C5E">
        <w:rPr>
          <w:rFonts w:ascii="Times New Roman" w:hAnsi="Times New Roman" w:cs="Times New Roman"/>
          <w:sz w:val="24"/>
          <w:szCs w:val="24"/>
        </w:rPr>
        <w:t xml:space="preserve">нежелание педагогов готовить </w:t>
      </w:r>
      <w:proofErr w:type="spellStart"/>
      <w:r w:rsidRPr="00C23C5E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C23C5E">
        <w:rPr>
          <w:rFonts w:ascii="Times New Roman" w:hAnsi="Times New Roman" w:cs="Times New Roman"/>
          <w:sz w:val="24"/>
          <w:szCs w:val="24"/>
        </w:rPr>
        <w:t xml:space="preserve"> задания, использовать </w:t>
      </w:r>
      <w:r w:rsidRPr="00F715A7">
        <w:rPr>
          <w:rFonts w:ascii="Times New Roman" w:hAnsi="Times New Roman" w:cs="Times New Roman"/>
          <w:sz w:val="24"/>
          <w:szCs w:val="24"/>
        </w:rPr>
        <w:t>дифференцированный</w:t>
      </w:r>
      <w:r w:rsidRPr="00C23C5E">
        <w:rPr>
          <w:rFonts w:ascii="Times New Roman" w:hAnsi="Times New Roman" w:cs="Times New Roman"/>
          <w:sz w:val="24"/>
          <w:szCs w:val="24"/>
        </w:rPr>
        <w:t> подход в обучении</w:t>
      </w:r>
      <w:r w:rsidRPr="00F715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325" w:rsidRPr="00C23C5E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F715A7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DE5325" w:rsidRPr="00C23C5E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C23C5E">
        <w:rPr>
          <w:rFonts w:ascii="Times New Roman" w:hAnsi="Times New Roman" w:cs="Times New Roman"/>
          <w:sz w:val="24"/>
          <w:szCs w:val="24"/>
        </w:rPr>
        <w:t xml:space="preserve">1. Заместителю директора по учебной работе продолжить </w:t>
      </w:r>
      <w:proofErr w:type="gramStart"/>
      <w:r w:rsidRPr="00C23C5E">
        <w:rPr>
          <w:rFonts w:ascii="Times New Roman" w:hAnsi="Times New Roman" w:cs="Times New Roman"/>
          <w:sz w:val="24"/>
          <w:szCs w:val="24"/>
        </w:rPr>
        <w:t>отслеживание  результатов</w:t>
      </w:r>
      <w:proofErr w:type="gramEnd"/>
      <w:r w:rsidRPr="00C23C5E">
        <w:rPr>
          <w:rFonts w:ascii="Times New Roman" w:hAnsi="Times New Roman" w:cs="Times New Roman"/>
          <w:sz w:val="24"/>
          <w:szCs w:val="24"/>
        </w:rPr>
        <w:t xml:space="preserve"> успеваемости в соответствии с </w:t>
      </w:r>
      <w:proofErr w:type="spellStart"/>
      <w:r w:rsidRPr="00C23C5E">
        <w:rPr>
          <w:rFonts w:ascii="Times New Roman" w:hAnsi="Times New Roman" w:cs="Times New Roman"/>
          <w:sz w:val="24"/>
          <w:szCs w:val="24"/>
        </w:rPr>
        <w:t>внутришкольным</w:t>
      </w:r>
      <w:proofErr w:type="spellEnd"/>
      <w:r w:rsidRPr="00C23C5E">
        <w:rPr>
          <w:rFonts w:ascii="Times New Roman" w:hAnsi="Times New Roman" w:cs="Times New Roman"/>
          <w:sz w:val="24"/>
          <w:szCs w:val="24"/>
        </w:rPr>
        <w:t xml:space="preserve"> контролем и оформлять их в аналитических справках.</w:t>
      </w:r>
    </w:p>
    <w:p w:rsidR="00DE5325" w:rsidRPr="00C23C5E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C23C5E">
        <w:rPr>
          <w:rFonts w:ascii="Times New Roman" w:hAnsi="Times New Roman" w:cs="Times New Roman"/>
          <w:sz w:val="24"/>
          <w:szCs w:val="24"/>
        </w:rPr>
        <w:t xml:space="preserve">2. Учителям </w:t>
      </w:r>
      <w:r w:rsidRPr="00F715A7">
        <w:rPr>
          <w:rFonts w:ascii="Times New Roman" w:hAnsi="Times New Roman" w:cs="Times New Roman"/>
          <w:sz w:val="24"/>
          <w:szCs w:val="24"/>
        </w:rPr>
        <w:t>осуществлять</w:t>
      </w:r>
      <w:r w:rsidRPr="00C23C5E">
        <w:rPr>
          <w:rFonts w:ascii="Times New Roman" w:hAnsi="Times New Roman" w:cs="Times New Roman"/>
          <w:sz w:val="24"/>
          <w:szCs w:val="24"/>
        </w:rPr>
        <w:t xml:space="preserve"> индивидуальный подход к слабоуспевающим ученикам по восполнению пробелов знаний</w:t>
      </w:r>
      <w:r w:rsidRPr="00F715A7">
        <w:rPr>
          <w:rFonts w:ascii="Times New Roman" w:hAnsi="Times New Roman" w:cs="Times New Roman"/>
          <w:sz w:val="24"/>
          <w:szCs w:val="24"/>
        </w:rPr>
        <w:t>, использовать дифференцированные задания для разных категорий учащихся.</w:t>
      </w:r>
    </w:p>
    <w:p w:rsidR="00DE5325" w:rsidRPr="00C23C5E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5A7">
        <w:rPr>
          <w:rFonts w:ascii="Times New Roman" w:hAnsi="Times New Roman" w:cs="Times New Roman"/>
          <w:sz w:val="24"/>
          <w:szCs w:val="24"/>
        </w:rPr>
        <w:t>3</w:t>
      </w:r>
      <w:r w:rsidRPr="00C23C5E">
        <w:rPr>
          <w:rFonts w:ascii="Times New Roman" w:hAnsi="Times New Roman" w:cs="Times New Roman"/>
          <w:sz w:val="24"/>
          <w:szCs w:val="24"/>
        </w:rPr>
        <w:t>. Внедрять интерактивные формы обучения учащихся, позволяющие создать на уроках благоприятные условия для повышения осознанной мотивации школьников в процессе изучения предметов.</w:t>
      </w:r>
    </w:p>
    <w:p w:rsidR="00DE5325" w:rsidRDefault="00DE5325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5A7">
        <w:rPr>
          <w:rFonts w:ascii="Times New Roman" w:hAnsi="Times New Roman" w:cs="Times New Roman"/>
          <w:sz w:val="24"/>
          <w:szCs w:val="24"/>
        </w:rPr>
        <w:t>4</w:t>
      </w:r>
      <w:r w:rsidRPr="00C23C5E">
        <w:rPr>
          <w:rFonts w:ascii="Times New Roman" w:hAnsi="Times New Roman" w:cs="Times New Roman"/>
          <w:sz w:val="24"/>
          <w:szCs w:val="24"/>
        </w:rPr>
        <w:t xml:space="preserve">. Классным руководителям </w:t>
      </w:r>
      <w:r w:rsidRPr="00F715A7">
        <w:rPr>
          <w:rFonts w:ascii="Times New Roman" w:hAnsi="Times New Roman" w:cs="Times New Roman"/>
          <w:sz w:val="24"/>
          <w:szCs w:val="24"/>
        </w:rPr>
        <w:t xml:space="preserve">во второй половине 4 </w:t>
      </w:r>
      <w:proofErr w:type="gramStart"/>
      <w:r w:rsidRPr="00F715A7">
        <w:rPr>
          <w:rFonts w:ascii="Times New Roman" w:hAnsi="Times New Roman" w:cs="Times New Roman"/>
          <w:sz w:val="24"/>
          <w:szCs w:val="24"/>
        </w:rPr>
        <w:t>четверти</w:t>
      </w:r>
      <w:r w:rsidRPr="00C23C5E">
        <w:rPr>
          <w:rFonts w:ascii="Times New Roman" w:hAnsi="Times New Roman" w:cs="Times New Roman"/>
          <w:sz w:val="24"/>
          <w:szCs w:val="24"/>
        </w:rPr>
        <w:t xml:space="preserve">  пров</w:t>
      </w:r>
      <w:r w:rsidRPr="00F715A7">
        <w:rPr>
          <w:rFonts w:ascii="Times New Roman" w:hAnsi="Times New Roman" w:cs="Times New Roman"/>
          <w:sz w:val="24"/>
          <w:szCs w:val="24"/>
        </w:rPr>
        <w:t>ести</w:t>
      </w:r>
      <w:proofErr w:type="gramEnd"/>
      <w:r w:rsidRPr="00C23C5E">
        <w:rPr>
          <w:rFonts w:ascii="Times New Roman" w:hAnsi="Times New Roman" w:cs="Times New Roman"/>
          <w:sz w:val="24"/>
          <w:szCs w:val="24"/>
        </w:rPr>
        <w:t xml:space="preserve"> предварительный анализ успеваемости учащихся, вести работу с учителями-предметниками по спискам учащихся, претендующих на оценки «4» и «5» по итогам текущей четверти </w:t>
      </w:r>
      <w:r w:rsidRPr="00F715A7">
        <w:rPr>
          <w:rFonts w:ascii="Times New Roman" w:hAnsi="Times New Roman" w:cs="Times New Roman"/>
          <w:sz w:val="24"/>
          <w:szCs w:val="24"/>
        </w:rPr>
        <w:t xml:space="preserve">и года </w:t>
      </w:r>
      <w:r w:rsidRPr="00C23C5E">
        <w:rPr>
          <w:rFonts w:ascii="Times New Roman" w:hAnsi="Times New Roman" w:cs="Times New Roman"/>
          <w:sz w:val="24"/>
          <w:szCs w:val="24"/>
        </w:rPr>
        <w:t>для предотвращения снижения качества обучения и наличия учащихся, имеющих по итогам четверти одну «4» или «3».</w:t>
      </w:r>
    </w:p>
    <w:p w:rsidR="000859BE" w:rsidRPr="000859BE" w:rsidRDefault="000859BE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второму вопросу выступила рукводитель школы Ахмадова З.Д.Она озакомила с информацией о предстоящем капитальном</w:t>
      </w:r>
      <w:r w:rsidRPr="000859BE">
        <w:rPr>
          <w:rFonts w:ascii="Times New Roman" w:hAnsi="Times New Roman" w:cs="Times New Roman"/>
          <w:sz w:val="24"/>
          <w:szCs w:val="24"/>
          <w:lang w:val="kk-KZ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  <w:lang w:val="kk-KZ"/>
        </w:rPr>
        <w:t>е спортивной площадки и к</w:t>
      </w:r>
      <w:r w:rsidRPr="000859BE">
        <w:rPr>
          <w:rFonts w:ascii="Times New Roman" w:hAnsi="Times New Roman" w:cs="Times New Roman"/>
          <w:sz w:val="24"/>
          <w:szCs w:val="24"/>
          <w:lang w:val="kk-KZ"/>
        </w:rPr>
        <w:t>апита</w:t>
      </w:r>
      <w:r>
        <w:rPr>
          <w:rFonts w:ascii="Times New Roman" w:hAnsi="Times New Roman" w:cs="Times New Roman"/>
          <w:sz w:val="24"/>
          <w:szCs w:val="24"/>
          <w:lang w:val="kk-KZ"/>
        </w:rPr>
        <w:t>льном</w:t>
      </w:r>
      <w:r w:rsidRPr="000859BE">
        <w:rPr>
          <w:rFonts w:ascii="Times New Roman" w:hAnsi="Times New Roman" w:cs="Times New Roman"/>
          <w:sz w:val="24"/>
          <w:szCs w:val="24"/>
          <w:lang w:val="kk-KZ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859BE">
        <w:rPr>
          <w:rFonts w:ascii="Times New Roman" w:hAnsi="Times New Roman" w:cs="Times New Roman"/>
          <w:sz w:val="24"/>
          <w:szCs w:val="24"/>
          <w:lang w:val="kk-KZ"/>
        </w:rPr>
        <w:t xml:space="preserve"> системы пожарной сигнализации.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W w:w="10207" w:type="dxa"/>
        <w:tblInd w:w="-2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79"/>
        <w:gridCol w:w="797"/>
        <w:gridCol w:w="2104"/>
        <w:gridCol w:w="2027"/>
      </w:tblGrid>
      <w:tr w:rsidR="000859BE" w:rsidRPr="000859BE" w:rsidTr="000859BE">
        <w:trPr>
          <w:trHeight w:val="518"/>
        </w:trPr>
        <w:tc>
          <w:tcPr>
            <w:tcW w:w="56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</w:t>
            </w:r>
            <w:r w:rsidRPr="0008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1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 на одну единицу</w:t>
            </w:r>
          </w:p>
        </w:tc>
        <w:tc>
          <w:tcPr>
            <w:tcW w:w="20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(тенге)</w:t>
            </w:r>
          </w:p>
        </w:tc>
      </w:tr>
      <w:tr w:rsidR="000859BE" w:rsidRPr="000859BE" w:rsidTr="000859BE">
        <w:trPr>
          <w:trHeight w:val="318"/>
        </w:trPr>
        <w:tc>
          <w:tcPr>
            <w:tcW w:w="56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спортивной площадки</w:t>
            </w:r>
          </w:p>
        </w:tc>
        <w:tc>
          <w:tcPr>
            <w:tcW w:w="3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61799999,97</w:t>
            </w:r>
          </w:p>
        </w:tc>
        <w:tc>
          <w:tcPr>
            <w:tcW w:w="20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61799999,97</w:t>
            </w:r>
          </w:p>
        </w:tc>
      </w:tr>
      <w:tr w:rsidR="000859BE" w:rsidRPr="000859BE" w:rsidTr="000859BE">
        <w:trPr>
          <w:trHeight w:val="552"/>
        </w:trPr>
        <w:tc>
          <w:tcPr>
            <w:tcW w:w="5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Технический надзор по капитальному ремонту спортплощадки</w:t>
            </w:r>
          </w:p>
        </w:tc>
        <w:tc>
          <w:tcPr>
            <w:tcW w:w="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1896913,87</w:t>
            </w:r>
          </w:p>
        </w:tc>
        <w:tc>
          <w:tcPr>
            <w:tcW w:w="20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1896913,87</w:t>
            </w:r>
          </w:p>
        </w:tc>
      </w:tr>
      <w:tr w:rsidR="000859BE" w:rsidRPr="000859BE" w:rsidTr="000859BE">
        <w:trPr>
          <w:trHeight w:val="411"/>
        </w:trPr>
        <w:tc>
          <w:tcPr>
            <w:tcW w:w="5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Авторский надзор по капитальному ремонту спортплощадки</w:t>
            </w:r>
          </w:p>
        </w:tc>
        <w:tc>
          <w:tcPr>
            <w:tcW w:w="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650519,00</w:t>
            </w:r>
          </w:p>
        </w:tc>
        <w:tc>
          <w:tcPr>
            <w:tcW w:w="20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650519,00</w:t>
            </w:r>
          </w:p>
        </w:tc>
      </w:tr>
      <w:tr w:rsidR="000859BE" w:rsidRPr="000859BE" w:rsidTr="000859BE">
        <w:trPr>
          <w:trHeight w:val="221"/>
        </w:trPr>
        <w:tc>
          <w:tcPr>
            <w:tcW w:w="56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59BE" w:rsidRPr="000859BE" w:rsidRDefault="000859BE" w:rsidP="000859BE">
            <w:pPr>
              <w:shd w:val="clear" w:color="auto" w:fill="FFFFFF"/>
              <w:spacing w:after="0" w:line="240" w:lineRule="auto"/>
              <w:ind w:firstLine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64 347 432,84 тенге</w:t>
            </w:r>
          </w:p>
        </w:tc>
      </w:tr>
    </w:tbl>
    <w:p w:rsidR="000859BE" w:rsidRPr="000859BE" w:rsidRDefault="000859BE" w:rsidP="00DE5325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CD6F12" w:rsidRPr="00DE5325" w:rsidRDefault="00CD6F12" w:rsidP="00CD6F12">
      <w:pPr>
        <w:spacing w:after="0" w:line="240" w:lineRule="auto"/>
        <w:jc w:val="both"/>
        <w:rPr>
          <w:rFonts w:ascii="Times New Roman" w:eastAsia="DejaVu Sans" w:hAnsi="Times New Roman" w:cs="Times New Roman"/>
          <w:b/>
          <w:sz w:val="24"/>
          <w:szCs w:val="24"/>
        </w:rPr>
      </w:pPr>
    </w:p>
    <w:p w:rsidR="00CD6F12" w:rsidRPr="00CD6F12" w:rsidRDefault="00CD6F12" w:rsidP="00CD6F12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val="kk-KZ"/>
        </w:rPr>
      </w:pPr>
      <w:r w:rsidRPr="00CD6F12">
        <w:rPr>
          <w:rFonts w:ascii="Times New Roman" w:eastAsia="DejaVu Sans" w:hAnsi="Times New Roman" w:cs="Times New Roman"/>
          <w:b/>
          <w:sz w:val="24"/>
          <w:szCs w:val="24"/>
        </w:rPr>
        <w:t>Председатель попечительского совета</w:t>
      </w:r>
      <w:r w:rsidRPr="00CD6F12">
        <w:rPr>
          <w:rFonts w:ascii="Times New Roman" w:eastAsia="DejaVu Sans" w:hAnsi="Times New Roman" w:cs="Times New Roman"/>
          <w:sz w:val="24"/>
          <w:szCs w:val="24"/>
        </w:rPr>
        <w:t>:</w:t>
      </w:r>
      <w:r w:rsidRPr="00CD6F12">
        <w:rPr>
          <w:rFonts w:ascii="Times New Roman" w:eastAsia="DejaVu Sans" w:hAnsi="Times New Roman" w:cs="Times New Roman"/>
          <w:sz w:val="24"/>
          <w:szCs w:val="24"/>
        </w:rPr>
        <w:tab/>
      </w:r>
      <w:r w:rsidRPr="00CD6F12">
        <w:rPr>
          <w:rFonts w:ascii="Times New Roman" w:eastAsia="DejaVu Sans" w:hAnsi="Times New Roman" w:cs="Times New Roman"/>
          <w:sz w:val="24"/>
          <w:szCs w:val="24"/>
        </w:rPr>
        <w:tab/>
      </w:r>
      <w:proofErr w:type="spellStart"/>
      <w:r w:rsidRPr="00CD6F12">
        <w:rPr>
          <w:rFonts w:ascii="Times New Roman" w:hAnsi="Times New Roman" w:cs="Times New Roman"/>
          <w:sz w:val="24"/>
          <w:szCs w:val="24"/>
        </w:rPr>
        <w:t>Хлущевская</w:t>
      </w:r>
      <w:proofErr w:type="spellEnd"/>
      <w:r w:rsidRPr="00CD6F12">
        <w:rPr>
          <w:rFonts w:ascii="Times New Roman" w:hAnsi="Times New Roman" w:cs="Times New Roman"/>
          <w:sz w:val="24"/>
          <w:szCs w:val="24"/>
        </w:rPr>
        <w:t xml:space="preserve"> О.А</w:t>
      </w:r>
      <w:r w:rsidRPr="00CD6F1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D6F12" w:rsidRPr="00CD6F12" w:rsidRDefault="00CD6F12" w:rsidP="00CD6F12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:rsidR="00CD6F12" w:rsidRPr="00CD6F12" w:rsidRDefault="00CD6F12" w:rsidP="00CD6F12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val="kk-KZ"/>
        </w:rPr>
      </w:pPr>
      <w:r w:rsidRPr="00CD6F12">
        <w:rPr>
          <w:rFonts w:ascii="Times New Roman" w:eastAsia="DejaVu Sans" w:hAnsi="Times New Roman" w:cs="Times New Roman"/>
          <w:b/>
          <w:sz w:val="24"/>
          <w:szCs w:val="24"/>
        </w:rPr>
        <w:t>Секретарь попечительского совета</w:t>
      </w:r>
      <w:r w:rsidRPr="00CD6F12">
        <w:rPr>
          <w:rFonts w:ascii="Times New Roman" w:eastAsia="DejaVu Sans" w:hAnsi="Times New Roman" w:cs="Times New Roman"/>
          <w:sz w:val="24"/>
          <w:szCs w:val="24"/>
        </w:rPr>
        <w:t>:</w:t>
      </w:r>
      <w:r w:rsidRPr="00CD6F12">
        <w:rPr>
          <w:rFonts w:ascii="Times New Roman" w:eastAsia="DejaVu Sans" w:hAnsi="Times New Roman" w:cs="Times New Roman"/>
          <w:sz w:val="24"/>
          <w:szCs w:val="24"/>
        </w:rPr>
        <w:tab/>
      </w:r>
      <w:r w:rsidRPr="00CD6F12">
        <w:rPr>
          <w:rFonts w:ascii="Times New Roman" w:eastAsia="DejaVu Sans" w:hAnsi="Times New Roman" w:cs="Times New Roman"/>
          <w:sz w:val="24"/>
          <w:szCs w:val="24"/>
        </w:rPr>
        <w:tab/>
      </w:r>
      <w:r w:rsidRPr="00CD6F12">
        <w:rPr>
          <w:rFonts w:ascii="Times New Roman" w:eastAsia="DejaVu Sans" w:hAnsi="Times New Roman" w:cs="Times New Roman"/>
          <w:sz w:val="24"/>
          <w:szCs w:val="24"/>
          <w:lang w:val="kk-KZ"/>
        </w:rPr>
        <w:t>Темиргалинова А.Б.</w:t>
      </w:r>
    </w:p>
    <w:p w:rsidR="003D0F04" w:rsidRPr="00CD6F12" w:rsidRDefault="003D0F04">
      <w:pPr>
        <w:rPr>
          <w:rFonts w:ascii="Times New Roman" w:hAnsi="Times New Roman" w:cs="Times New Roman"/>
          <w:sz w:val="24"/>
          <w:szCs w:val="24"/>
        </w:rPr>
      </w:pPr>
    </w:p>
    <w:sectPr w:rsidR="003D0F04" w:rsidRPr="00CD6F12" w:rsidSect="000859BE">
      <w:pgSz w:w="11906" w:h="16838"/>
      <w:pgMar w:top="0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80A"/>
    <w:multiLevelType w:val="hybridMultilevel"/>
    <w:tmpl w:val="39DC3A24"/>
    <w:lvl w:ilvl="0" w:tplc="06F09F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D6709"/>
    <w:multiLevelType w:val="hybridMultilevel"/>
    <w:tmpl w:val="09487B8C"/>
    <w:lvl w:ilvl="0" w:tplc="4816D6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8093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1217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0871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4E10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C06EF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B259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D4E82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FE1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74C6BE6"/>
    <w:multiLevelType w:val="hybridMultilevel"/>
    <w:tmpl w:val="473E8634"/>
    <w:lvl w:ilvl="0" w:tplc="FDB2581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9CFC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AB2A02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66A4F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523CB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B616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AEBA9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4CE2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95CD38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8A46CD7"/>
    <w:multiLevelType w:val="hybridMultilevel"/>
    <w:tmpl w:val="02EC5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E7A4C"/>
    <w:multiLevelType w:val="hybridMultilevel"/>
    <w:tmpl w:val="198E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75F9A"/>
    <w:multiLevelType w:val="hybridMultilevel"/>
    <w:tmpl w:val="71761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F4"/>
    <w:rsid w:val="00012A13"/>
    <w:rsid w:val="000425F4"/>
    <w:rsid w:val="00042D42"/>
    <w:rsid w:val="000859BE"/>
    <w:rsid w:val="001B1B8D"/>
    <w:rsid w:val="002052A5"/>
    <w:rsid w:val="002D50E0"/>
    <w:rsid w:val="00312E96"/>
    <w:rsid w:val="003D0F04"/>
    <w:rsid w:val="004335F6"/>
    <w:rsid w:val="00496D4D"/>
    <w:rsid w:val="0067288C"/>
    <w:rsid w:val="006D23E6"/>
    <w:rsid w:val="00724BB9"/>
    <w:rsid w:val="00972A5B"/>
    <w:rsid w:val="009E6BE9"/>
    <w:rsid w:val="00AB5AEA"/>
    <w:rsid w:val="00B541D9"/>
    <w:rsid w:val="00C430E8"/>
    <w:rsid w:val="00C53CB6"/>
    <w:rsid w:val="00CD6F12"/>
    <w:rsid w:val="00DC4E6F"/>
    <w:rsid w:val="00DE10CD"/>
    <w:rsid w:val="00DE5325"/>
    <w:rsid w:val="00E21D51"/>
    <w:rsid w:val="00E57133"/>
    <w:rsid w:val="00EB1187"/>
    <w:rsid w:val="00F82152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046A"/>
  <w15:docId w15:val="{D44C9FFE-42E9-42E7-8F93-FEC91492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C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C53CB6"/>
  </w:style>
  <w:style w:type="paragraph" w:styleId="a5">
    <w:name w:val="List Paragraph"/>
    <w:basedOn w:val="a"/>
    <w:link w:val="a4"/>
    <w:uiPriority w:val="34"/>
    <w:qFormat/>
    <w:rsid w:val="00C53C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D5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430E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25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0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18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01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Учитель</cp:lastModifiedBy>
  <cp:revision>2</cp:revision>
  <dcterms:created xsi:type="dcterms:W3CDTF">2023-05-19T12:04:00Z</dcterms:created>
  <dcterms:modified xsi:type="dcterms:W3CDTF">2023-05-19T12:04:00Z</dcterms:modified>
</cp:coreProperties>
</file>