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25C44358" w:rsidR="009B650A" w:rsidRPr="00A25445" w:rsidRDefault="00B52021"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26.06</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62E20E70" w:rsidR="009B650A" w:rsidRPr="009B650A" w:rsidRDefault="000848C8"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Музыкалық жетекші</w:t>
            </w:r>
            <w:r w:rsidR="00E93BE9">
              <w:rPr>
                <w:rFonts w:ascii="Times New Roman" w:eastAsia="Calibri" w:hAnsi="Times New Roman" w:cs="Times New Roman"/>
                <w:sz w:val="24"/>
                <w:szCs w:val="24"/>
                <w:lang w:val="kk-KZ" w:eastAsia="ru-RU"/>
              </w:rPr>
              <w:t xml:space="preserve"> (бала күтіміне байланысты десмалыстағы қызметкердің орнына)</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280D86F3"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BA2067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E93BE9">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4D3169FA" w14:textId="77777777" w:rsidR="001A4602" w:rsidRPr="001A4602" w:rsidRDefault="001A4602" w:rsidP="001A4602">
      <w:pPr>
        <w:spacing w:after="0" w:line="240" w:lineRule="auto"/>
        <w:ind w:firstLine="709"/>
        <w:jc w:val="both"/>
        <w:rPr>
          <w:rFonts w:ascii="Times New Roman" w:eastAsia="Times New Roman" w:hAnsi="Times New Roman" w:cs="Times New Roman"/>
          <w:sz w:val="24"/>
          <w:szCs w:val="24"/>
          <w:lang w:eastAsia="ru-RU"/>
        </w:rPr>
      </w:pPr>
    </w:p>
    <w:p w14:paraId="7BBB8996" w14:textId="77777777" w:rsidR="001A4602" w:rsidRPr="001A4602" w:rsidRDefault="001A4602" w:rsidP="001A4602">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b/>
          <w:bCs/>
          <w:sz w:val="24"/>
          <w:szCs w:val="24"/>
          <w:lang w:val="kk-KZ" w:eastAsia="ru-RU"/>
        </w:rPr>
        <w:t>Біліктілік талаптары</w:t>
      </w:r>
      <w:r w:rsidRPr="001A4602">
        <w:rPr>
          <w:rFonts w:ascii="Times New Roman" w:eastAsia="Times New Roman" w:hAnsi="Times New Roman" w:cs="Times New Roman"/>
          <w:sz w:val="24"/>
          <w:szCs w:val="24"/>
          <w:lang w:eastAsia="ru-RU"/>
        </w:rPr>
        <w:t xml:space="preserve">: </w:t>
      </w:r>
      <w:r w:rsidRPr="001A4602">
        <w:rPr>
          <w:rFonts w:ascii="Times New Roman" w:eastAsia="Times New Roman" w:hAnsi="Times New Roman" w:cs="Times New Roman"/>
          <w:color w:val="000000"/>
          <w:spacing w:val="2"/>
          <w:sz w:val="24"/>
          <w:szCs w:val="24"/>
          <w:lang w:eastAsia="ru-RU"/>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14:paraId="649A43A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14:paraId="0D22BA7C"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Кәсіби құзыреттілікті анықтай отырып, біліктілікке қойылатын талаптар:</w:t>
      </w:r>
    </w:p>
    <w:p w14:paraId="0858E5D7"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1) "педагог" (санаты жоқ):</w:t>
      </w:r>
    </w:p>
    <w:p w14:paraId="557624D3"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Педагогқа қойылатын жалпы талаптарға жауап беруі тиіс: оқу бағдарламасының мазмұнын және оқыту әдістемесін білу, жұмыс жоспарын құру, білім беру ұйымы деңгейінде іс-шараларды жоспарлау және ұйымдастыру.</w:t>
      </w:r>
    </w:p>
    <w:p w14:paraId="306F8394"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2) "педагог-модератор":</w:t>
      </w:r>
    </w:p>
    <w:p w14:paraId="41177ED6"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педагогке қойылатын жалпы талаптарға жауап беруі, сондай-ақ:</w:t>
      </w:r>
    </w:p>
    <w:p w14:paraId="3D69A8D1"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тұрақты оң нәтижелерді қамтамасыз ету;</w:t>
      </w:r>
    </w:p>
    <w:p w14:paraId="197E21EF"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әр түрлі музыкалық сабақ түрлерін кеңінен қолдану;</w:t>
      </w:r>
    </w:p>
    <w:p w14:paraId="16E896A8"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мектепке дейінгі білім беру ұйымының әдістемелік жұмысына қатысу;</w:t>
      </w:r>
    </w:p>
    <w:p w14:paraId="73E873C9"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педагогикалық кеңестерде қатысу;</w:t>
      </w:r>
    </w:p>
    <w:p w14:paraId="37AECE2C"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ашық сабақтар өткізу, білім беру ұйымы ішіндегі іс-шараларға қатысу;</w:t>
      </w:r>
    </w:p>
    <w:p w14:paraId="4828340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3) "педагог-сарапшы":</w:t>
      </w:r>
    </w:p>
    <w:p w14:paraId="49615D77"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педагогтерге қойылатын талаптарға жауап беруі, сонымен қатар: мектепкі дейінгі жастағы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w:t>
      </w:r>
    </w:p>
    <w:p w14:paraId="374B8568"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баланың даму ортасының қалыптасуына белсенді қатысуы тиіс.</w:t>
      </w:r>
    </w:p>
    <w:p w14:paraId="6749C530"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4) "педагог-зерттеуші":</w:t>
      </w:r>
    </w:p>
    <w:p w14:paraId="141EBD8C"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Педагог-сарапшыға қойылатын талаптарға жауап беруі, сонымен қатар: мектепке дейінгі жастағы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w:t>
      </w:r>
    </w:p>
    <w:p w14:paraId="7A5A680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кәсіби конкурстардың қатысушысы болу.</w:t>
      </w:r>
    </w:p>
    <w:p w14:paraId="79565312"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5) "педагог-шебер":</w:t>
      </w:r>
    </w:p>
    <w:p w14:paraId="7FBDDB16"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педагог-зерттеушіге қойылатын талаптарға жауап беруі, сондай-ақ:</w:t>
      </w:r>
    </w:p>
    <w:p w14:paraId="318ADD72"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балалардың музыкалық дамуының өзіндік ерекше бірегей әдістемелерінің болуы;</w:t>
      </w:r>
    </w:p>
    <w:p w14:paraId="375E1B08"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республикалық (халықаралық) деңгейде кәсіби конкурстардың қатысушысы болып табылады.</w:t>
      </w:r>
    </w:p>
    <w:p w14:paraId="303FD9B9"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sz w:val="24"/>
          <w:szCs w:val="24"/>
          <w:lang w:val="kk-KZ" w:eastAsia="ru-RU"/>
        </w:rPr>
        <w:lastRenderedPageBreak/>
        <w:t> </w:t>
      </w:r>
      <w:r w:rsidRPr="001A4602">
        <w:rPr>
          <w:rFonts w:ascii="Times New Roman" w:eastAsia="Times New Roman" w:hAnsi="Times New Roman" w:cs="Times New Roman"/>
          <w:b/>
          <w:bCs/>
          <w:sz w:val="24"/>
          <w:szCs w:val="24"/>
          <w:lang w:val="kk-KZ" w:eastAsia="ru-RU"/>
        </w:rPr>
        <w:t> </w:t>
      </w:r>
      <w:r w:rsidRPr="001A4602">
        <w:rPr>
          <w:rFonts w:ascii="Times New Roman" w:eastAsia="Times New Roman" w:hAnsi="Times New Roman" w:cs="Times New Roman"/>
          <w:b/>
          <w:bCs/>
          <w:sz w:val="24"/>
          <w:szCs w:val="24"/>
          <w:lang w:val="kk-KZ" w:eastAsia="ru-RU"/>
        </w:rPr>
        <w:tab/>
        <w:t xml:space="preserve">Лауазымдық міндеттер: </w:t>
      </w:r>
      <w:r w:rsidRPr="001A4602">
        <w:rPr>
          <w:rFonts w:ascii="Times New Roman" w:eastAsia="Times New Roman" w:hAnsi="Times New Roman" w:cs="Times New Roman"/>
          <w:color w:val="000000"/>
          <w:spacing w:val="2"/>
          <w:sz w:val="24"/>
          <w:szCs w:val="24"/>
          <w:lang w:val="kk-KZ" w:eastAsia="ru-RU"/>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14:paraId="1C90638E"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14:paraId="6A47EDC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14:paraId="647A48D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14:paraId="4249D7A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14:paraId="25E39A5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14:paraId="27A569B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FD5E827"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b/>
          <w:bCs/>
          <w:sz w:val="24"/>
          <w:szCs w:val="24"/>
          <w:lang w:val="kk-KZ" w:eastAsia="ru-RU"/>
        </w:rPr>
        <w:t>  </w:t>
      </w:r>
      <w:r w:rsidRPr="001A4602">
        <w:rPr>
          <w:rFonts w:ascii="Times New Roman" w:eastAsia="Times New Roman" w:hAnsi="Times New Roman" w:cs="Times New Roman"/>
          <w:b/>
          <w:bCs/>
          <w:sz w:val="24"/>
          <w:szCs w:val="24"/>
          <w:lang w:val="kk-KZ" w:eastAsia="ru-RU"/>
        </w:rPr>
        <w:tab/>
        <w:t>Білуі тиіс:</w:t>
      </w:r>
      <w:r w:rsidRPr="001A4602">
        <w:rPr>
          <w:rFonts w:ascii="Times New Roman" w:eastAsia="Times New Roman" w:hAnsi="Times New Roman" w:cs="Times New Roman"/>
          <w:sz w:val="24"/>
          <w:szCs w:val="24"/>
          <w:lang w:val="kk-KZ" w:eastAsia="ru-RU"/>
        </w:rPr>
        <w:t> </w:t>
      </w:r>
      <w:r w:rsidRPr="001A4602">
        <w:rPr>
          <w:rFonts w:ascii="Times New Roman" w:eastAsia="Times New Roman" w:hAnsi="Times New Roman" w:cs="Times New Roman"/>
          <w:color w:val="000000"/>
          <w:spacing w:val="2"/>
          <w:sz w:val="24"/>
          <w:szCs w:val="24"/>
          <w:lang w:val="kk-KZ" w:eastAsia="ru-RU"/>
        </w:rPr>
        <w:t>Қазақстан Республикасының </w:t>
      </w:r>
      <w:hyperlink r:id="rId5" w:anchor="z1" w:history="1">
        <w:r w:rsidRPr="001A4602">
          <w:rPr>
            <w:rFonts w:ascii="Times New Roman" w:eastAsia="Times New Roman" w:hAnsi="Times New Roman" w:cs="Times New Roman"/>
            <w:color w:val="073A5E"/>
            <w:spacing w:val="2"/>
            <w:sz w:val="24"/>
            <w:szCs w:val="24"/>
            <w:u w:val="single"/>
            <w:lang w:val="kk-KZ" w:eastAsia="ru-RU"/>
          </w:rPr>
          <w:t>Конституциясын</w:t>
        </w:r>
      </w:hyperlink>
      <w:r w:rsidRPr="001A4602">
        <w:rPr>
          <w:rFonts w:ascii="Times New Roman" w:eastAsia="Times New Roman" w:hAnsi="Times New Roman" w:cs="Times New Roman"/>
          <w:color w:val="000000"/>
          <w:spacing w:val="2"/>
          <w:sz w:val="24"/>
          <w:szCs w:val="24"/>
          <w:lang w:val="kk-KZ" w:eastAsia="ru-RU"/>
        </w:rPr>
        <w:t>, Қазақстан Республикасының </w:t>
      </w:r>
      <w:hyperlink r:id="rId6" w:anchor="z205" w:history="1">
        <w:r w:rsidRPr="001A4602">
          <w:rPr>
            <w:rFonts w:ascii="Times New Roman" w:eastAsia="Times New Roman" w:hAnsi="Times New Roman" w:cs="Times New Roman"/>
            <w:color w:val="073A5E"/>
            <w:spacing w:val="2"/>
            <w:sz w:val="24"/>
            <w:szCs w:val="24"/>
            <w:u w:val="single"/>
            <w:lang w:val="kk-KZ" w:eastAsia="ru-RU"/>
          </w:rPr>
          <w:t>Еңбек Кодексін</w:t>
        </w:r>
      </w:hyperlink>
      <w:r w:rsidRPr="001A4602">
        <w:rPr>
          <w:rFonts w:ascii="Times New Roman" w:eastAsia="Times New Roman" w:hAnsi="Times New Roman" w:cs="Times New Roman"/>
          <w:color w:val="000000"/>
          <w:spacing w:val="2"/>
          <w:sz w:val="24"/>
          <w:szCs w:val="24"/>
          <w:lang w:val="kk-KZ" w:eastAsia="ru-RU"/>
        </w:rPr>
        <w:t>, "</w:t>
      </w:r>
      <w:hyperlink r:id="rId7" w:anchor="z2" w:history="1">
        <w:r w:rsidRPr="001A4602">
          <w:rPr>
            <w:rFonts w:ascii="Times New Roman" w:eastAsia="Times New Roman" w:hAnsi="Times New Roman" w:cs="Times New Roman"/>
            <w:color w:val="073A5E"/>
            <w:spacing w:val="2"/>
            <w:sz w:val="24"/>
            <w:szCs w:val="24"/>
            <w:u w:val="single"/>
            <w:lang w:val="kk-KZ" w:eastAsia="ru-RU"/>
          </w:rPr>
          <w:t>Білім туралы</w:t>
        </w:r>
      </w:hyperlink>
      <w:r w:rsidRPr="001A4602">
        <w:rPr>
          <w:rFonts w:ascii="Times New Roman" w:eastAsia="Times New Roman" w:hAnsi="Times New Roman" w:cs="Times New Roman"/>
          <w:color w:val="000000"/>
          <w:spacing w:val="2"/>
          <w:sz w:val="24"/>
          <w:szCs w:val="24"/>
          <w:lang w:val="kk-KZ" w:eastAsia="ru-RU"/>
        </w:rPr>
        <w:t>", "</w:t>
      </w:r>
      <w:hyperlink r:id="rId8" w:anchor="z22" w:history="1">
        <w:r w:rsidRPr="001A4602">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1A4602">
        <w:rPr>
          <w:rFonts w:ascii="Times New Roman" w:eastAsia="Times New Roman" w:hAnsi="Times New Roman" w:cs="Times New Roman"/>
          <w:color w:val="000000"/>
          <w:spacing w:val="2"/>
          <w:sz w:val="24"/>
          <w:szCs w:val="24"/>
          <w:lang w:val="kk-KZ" w:eastAsia="ru-RU"/>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14:paraId="1C37E302"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мектепке дейінгі тәрбие мен оқытудың мемлекеттік жалпыға міндетті стандарттарды,</w:t>
      </w:r>
    </w:p>
    <w:p w14:paraId="270C781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 репертуарындағы музыкалық шығармалар, музыкалық білім беру әдістерін.</w:t>
      </w:r>
    </w:p>
    <w:p w14:paraId="795F0372" w14:textId="77777777" w:rsidR="001A4602" w:rsidRDefault="001A4602" w:rsidP="009B650A">
      <w:pPr>
        <w:spacing w:after="0" w:line="240" w:lineRule="auto"/>
        <w:ind w:firstLine="709"/>
        <w:jc w:val="both"/>
        <w:rPr>
          <w:rFonts w:ascii="Times New Roman" w:eastAsia="Calibri" w:hAnsi="Times New Roman" w:cs="Times New Roman"/>
          <w:b/>
          <w:color w:val="000000"/>
          <w:sz w:val="24"/>
          <w:szCs w:val="24"/>
          <w:lang w:val="kk-KZ"/>
        </w:rPr>
      </w:pPr>
    </w:p>
    <w:p w14:paraId="0A7213F7" w14:textId="6C75AC4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23F5C97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B52021">
        <w:rPr>
          <w:rFonts w:ascii="Times New Roman" w:eastAsia="Calibri" w:hAnsi="Times New Roman" w:cs="Times New Roman"/>
          <w:b/>
          <w:color w:val="000000"/>
          <w:sz w:val="24"/>
          <w:szCs w:val="24"/>
          <w:lang w:val="kk-KZ"/>
        </w:rPr>
        <w:t>2</w:t>
      </w:r>
      <w:r w:rsidR="00174629">
        <w:rPr>
          <w:rFonts w:ascii="Times New Roman" w:eastAsia="Calibri" w:hAnsi="Times New Roman" w:cs="Times New Roman"/>
          <w:b/>
          <w:color w:val="000000"/>
          <w:sz w:val="24"/>
          <w:szCs w:val="24"/>
          <w:lang w:val="kk-KZ"/>
        </w:rPr>
        <w:t>7</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B52021">
        <w:rPr>
          <w:rFonts w:ascii="Times New Roman" w:eastAsia="Calibri" w:hAnsi="Times New Roman" w:cs="Times New Roman"/>
          <w:b/>
          <w:color w:val="000000"/>
          <w:sz w:val="24"/>
          <w:szCs w:val="24"/>
          <w:lang w:val="kk-KZ"/>
        </w:rPr>
        <w:t>6</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B52021">
        <w:rPr>
          <w:rFonts w:ascii="Times New Roman" w:eastAsia="Calibri" w:hAnsi="Times New Roman" w:cs="Times New Roman"/>
          <w:b/>
          <w:color w:val="000000"/>
          <w:sz w:val="24"/>
          <w:szCs w:val="24"/>
          <w:lang w:val="kk-KZ"/>
        </w:rPr>
        <w:t>07</w:t>
      </w:r>
      <w:r w:rsidR="00666764">
        <w:rPr>
          <w:rFonts w:ascii="Times New Roman" w:eastAsia="Calibri" w:hAnsi="Times New Roman" w:cs="Times New Roman"/>
          <w:b/>
          <w:color w:val="000000"/>
          <w:sz w:val="24"/>
          <w:szCs w:val="24"/>
          <w:lang w:val="kk-KZ"/>
        </w:rPr>
        <w:t>.0</w:t>
      </w:r>
      <w:r w:rsidR="00B52021">
        <w:rPr>
          <w:rFonts w:ascii="Times New Roman" w:eastAsia="Calibri" w:hAnsi="Times New Roman" w:cs="Times New Roman"/>
          <w:b/>
          <w:color w:val="000000"/>
          <w:sz w:val="24"/>
          <w:szCs w:val="24"/>
          <w:lang w:val="kk-KZ"/>
        </w:rPr>
        <w:t>7</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1A4602">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848C8"/>
    <w:rsid w:val="000E136E"/>
    <w:rsid w:val="0012129B"/>
    <w:rsid w:val="00174629"/>
    <w:rsid w:val="001A4602"/>
    <w:rsid w:val="00402B31"/>
    <w:rsid w:val="004764CC"/>
    <w:rsid w:val="0047768B"/>
    <w:rsid w:val="0058040B"/>
    <w:rsid w:val="006133CD"/>
    <w:rsid w:val="00666764"/>
    <w:rsid w:val="007A7E15"/>
    <w:rsid w:val="007D0D1C"/>
    <w:rsid w:val="007E0CF4"/>
    <w:rsid w:val="00810D2B"/>
    <w:rsid w:val="00927359"/>
    <w:rsid w:val="009B650A"/>
    <w:rsid w:val="00A23B20"/>
    <w:rsid w:val="00A25445"/>
    <w:rsid w:val="00A43974"/>
    <w:rsid w:val="00AE5998"/>
    <w:rsid w:val="00AF2CBA"/>
    <w:rsid w:val="00B52021"/>
    <w:rsid w:val="00BC09FC"/>
    <w:rsid w:val="00C46EAA"/>
    <w:rsid w:val="00E93BE9"/>
    <w:rsid w:val="00E974D1"/>
    <w:rsid w:val="00EA3E59"/>
    <w:rsid w:val="00EF7859"/>
    <w:rsid w:val="00F5345F"/>
    <w:rsid w:val="00F60B2A"/>
    <w:rsid w:val="00F8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1500000414" TargetMode="External"/><Relationship Id="rId5" Type="http://schemas.openxmlformats.org/officeDocument/2006/relationships/hyperlink" Target="https://adilet.zan.kz/kaz/docs/K950001000_" TargetMode="External"/><Relationship Id="rId10" Type="http://schemas.openxmlformats.org/officeDocument/2006/relationships/theme" Target="theme/theme1.xml"/><Relationship Id="rId4" Type="http://schemas.openxmlformats.org/officeDocument/2006/relationships/hyperlink" Target="mailto:sad23@goo.edu.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1240</Words>
  <Characters>7068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33</cp:revision>
  <dcterms:created xsi:type="dcterms:W3CDTF">2022-12-26T08:30:00Z</dcterms:created>
  <dcterms:modified xsi:type="dcterms:W3CDTF">2023-06-26T09:26:00Z</dcterms:modified>
</cp:coreProperties>
</file>